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66" w:type="dxa"/>
        <w:tblLook w:val="04A0" w:firstRow="1" w:lastRow="0" w:firstColumn="1" w:lastColumn="0" w:noHBand="0" w:noVBand="1"/>
      </w:tblPr>
      <w:tblGrid>
        <w:gridCol w:w="9166"/>
      </w:tblGrid>
      <w:tr w:rsidR="00603DFE" w:rsidTr="00B417B8">
        <w:trPr>
          <w:trHeight w:val="380"/>
        </w:trPr>
        <w:tc>
          <w:tcPr>
            <w:tcW w:w="8680" w:type="dxa"/>
            <w:tcBorders>
              <w:top w:val="nil"/>
              <w:left w:val="nil"/>
              <w:bottom w:val="nil"/>
              <w:right w:val="nil"/>
            </w:tcBorders>
            <w:vAlign w:val="bottom"/>
          </w:tcPr>
          <w:p w:rsidR="00603DFE" w:rsidRPr="00D34CDD" w:rsidRDefault="00603DFE" w:rsidP="00B417B8">
            <w:pPr>
              <w:spacing w:line="400" w:lineRule="exact"/>
              <w:rPr>
                <w:rFonts w:ascii="黑体" w:eastAsia="黑体" w:hAnsi="黑体"/>
                <w:sz w:val="32"/>
                <w:szCs w:val="32"/>
              </w:rPr>
            </w:pPr>
            <w:r w:rsidRPr="00D34CDD">
              <w:rPr>
                <w:rFonts w:ascii="黑体" w:eastAsia="黑体" w:hAnsi="黑体" w:hint="eastAsia"/>
                <w:sz w:val="32"/>
                <w:szCs w:val="32"/>
              </w:rPr>
              <w:t>附件2</w:t>
            </w:r>
          </w:p>
        </w:tc>
      </w:tr>
    </w:tbl>
    <w:p w:rsidR="00603DFE" w:rsidRDefault="00603DFE" w:rsidP="00603DFE">
      <w:pPr>
        <w:pStyle w:val="Default"/>
        <w:snapToGrid w:val="0"/>
        <w:jc w:val="center"/>
        <w:rPr>
          <w:rFonts w:ascii="宋体" w:eastAsia="宋体" w:hAnsi="宋体" w:cs="Times New Roman"/>
          <w:b/>
          <w:sz w:val="18"/>
          <w:szCs w:val="18"/>
        </w:rPr>
      </w:pPr>
      <w:r>
        <w:rPr>
          <w:rFonts w:ascii="宋体" w:eastAsia="宋体" w:hAnsi="宋体" w:cs="Times New Roman" w:hint="eastAsia"/>
          <w:b/>
          <w:sz w:val="18"/>
          <w:szCs w:val="18"/>
        </w:rPr>
        <w:t xml:space="preserve"> </w:t>
      </w:r>
    </w:p>
    <w:p w:rsidR="00603DFE" w:rsidRPr="00D34CDD" w:rsidRDefault="00603DFE" w:rsidP="00603DFE">
      <w:pPr>
        <w:snapToGrid w:val="0"/>
        <w:jc w:val="center"/>
        <w:rPr>
          <w:rFonts w:ascii="方正小标宋简体" w:eastAsia="方正小标宋简体" w:hAnsi="宋体" w:cs="Arial"/>
          <w:bCs/>
          <w:sz w:val="32"/>
          <w:szCs w:val="32"/>
        </w:rPr>
      </w:pPr>
      <w:r w:rsidRPr="00D34CDD">
        <w:rPr>
          <w:rFonts w:ascii="方正小标宋简体" w:eastAsia="方正小标宋简体" w:hAnsi="黑体" w:hint="eastAsia"/>
          <w:bCs/>
          <w:sz w:val="32"/>
          <w:szCs w:val="32"/>
        </w:rPr>
        <w:t>2023</w:t>
      </w:r>
      <w:r w:rsidRPr="00D34CDD">
        <w:rPr>
          <w:rFonts w:ascii="方正小标宋简体" w:eastAsia="方正小标宋简体" w:hAnsi="宋体" w:cs="Arial" w:hint="eastAsia"/>
          <w:bCs/>
          <w:sz w:val="32"/>
          <w:szCs w:val="32"/>
        </w:rPr>
        <w:t>第二届中国·天津工业博览会</w:t>
      </w:r>
    </w:p>
    <w:p w:rsidR="00603DFE" w:rsidRPr="00D34CDD" w:rsidRDefault="00603DFE" w:rsidP="00603DFE">
      <w:pPr>
        <w:pStyle w:val="Default"/>
        <w:snapToGrid w:val="0"/>
        <w:jc w:val="center"/>
        <w:rPr>
          <w:rFonts w:ascii="方正小标宋简体" w:eastAsia="方正小标宋简体" w:hAnsi="黑体" w:cs="Times New Roman"/>
          <w:bCs/>
          <w:sz w:val="32"/>
          <w:szCs w:val="32"/>
        </w:rPr>
      </w:pPr>
      <w:r w:rsidRPr="00D34CDD">
        <w:rPr>
          <w:rFonts w:ascii="方正小标宋简体" w:eastAsia="方正小标宋简体" w:hAnsi="黑体" w:cs="Times New Roman" w:hint="eastAsia"/>
          <w:bCs/>
          <w:sz w:val="32"/>
          <w:szCs w:val="32"/>
        </w:rPr>
        <w:t>参 展 合 同</w:t>
      </w:r>
    </w:p>
    <w:p w:rsidR="00603DFE" w:rsidRDefault="00603DFE" w:rsidP="00603DFE">
      <w:pPr>
        <w:adjustRightInd w:val="0"/>
        <w:snapToGrid w:val="0"/>
        <w:jc w:val="left"/>
        <w:rPr>
          <w:rFonts w:ascii="宋体" w:hAnsi="宋体" w:cs="Arial"/>
          <w:b/>
          <w:spacing w:val="-12"/>
          <w:sz w:val="18"/>
          <w:szCs w:val="18"/>
        </w:rPr>
      </w:pPr>
      <w:r>
        <w:rPr>
          <w:rFonts w:ascii="宋体" w:hAnsi="宋体" w:cs="Arial" w:hint="eastAsia"/>
          <w:b/>
          <w:spacing w:val="-12"/>
          <w:sz w:val="18"/>
          <w:szCs w:val="18"/>
        </w:rPr>
        <w:t xml:space="preserve"> </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甲    方：中国电工技术学会 </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地    址：</w:t>
      </w:r>
      <w:r w:rsidRPr="00AD223F">
        <w:rPr>
          <w:rFonts w:asciiTheme="minorEastAsia" w:eastAsiaTheme="minorEastAsia" w:hAnsiTheme="minorEastAsia" w:cs="微软雅黑" w:hint="eastAsia"/>
        </w:rPr>
        <w:t>北京市西城区莲花池东路102号天莲大厦10层</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联 系 人：董淳</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电    话：13810951087</w:t>
      </w:r>
    </w:p>
    <w:p w:rsidR="00603DFE" w:rsidRPr="00AD223F" w:rsidRDefault="00603DFE" w:rsidP="00603DFE">
      <w:pPr>
        <w:pStyle w:val="Default"/>
        <w:snapToGrid w:val="0"/>
        <w:spacing w:line="324" w:lineRule="auto"/>
        <w:rPr>
          <w:rFonts w:asciiTheme="minorEastAsia" w:eastAsiaTheme="minorEastAsia" w:hAnsiTheme="minorEastAsia" w:cs="Times New Roman"/>
        </w:rPr>
      </w:pPr>
      <w:proofErr w:type="gramStart"/>
      <w:r w:rsidRPr="00AD223F">
        <w:rPr>
          <w:rFonts w:asciiTheme="minorEastAsia" w:eastAsiaTheme="minorEastAsia" w:hAnsiTheme="minorEastAsia" w:cs="Times New Roman" w:hint="eastAsia"/>
        </w:rPr>
        <w:t>邮</w:t>
      </w:r>
      <w:proofErr w:type="gramEnd"/>
      <w:r w:rsidRPr="00AD223F">
        <w:rPr>
          <w:rFonts w:asciiTheme="minorEastAsia" w:eastAsiaTheme="minorEastAsia" w:hAnsiTheme="minorEastAsia" w:cs="Times New Roman" w:hint="eastAsia"/>
        </w:rPr>
        <w:t xml:space="preserve">    箱：dongch@ces.org.cn</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乙    方： </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地    址：</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联 系 人：</w:t>
      </w:r>
    </w:p>
    <w:p w:rsidR="00603DFE" w:rsidRPr="00AD223F" w:rsidRDefault="00603DFE" w:rsidP="00603DFE">
      <w:pPr>
        <w:pStyle w:val="Default"/>
        <w:snapToGrid w:val="0"/>
        <w:spacing w:line="324" w:lineRule="auto"/>
        <w:rPr>
          <w:rFonts w:asciiTheme="minorEastAsia" w:eastAsiaTheme="minorEastAsia" w:hAnsiTheme="minorEastAsia" w:cs="微软雅黑"/>
        </w:rPr>
      </w:pPr>
      <w:r w:rsidRPr="00AD223F">
        <w:rPr>
          <w:rFonts w:asciiTheme="minorEastAsia" w:eastAsiaTheme="minorEastAsia" w:hAnsiTheme="minorEastAsia" w:cs="微软雅黑" w:hint="eastAsia"/>
        </w:rPr>
        <w:t xml:space="preserve">电    话： </w:t>
      </w:r>
    </w:p>
    <w:p w:rsidR="00603DFE" w:rsidRPr="00AD223F" w:rsidRDefault="00603DFE" w:rsidP="00603DFE">
      <w:pPr>
        <w:pStyle w:val="Default"/>
        <w:snapToGrid w:val="0"/>
        <w:spacing w:line="324" w:lineRule="auto"/>
        <w:rPr>
          <w:rFonts w:asciiTheme="minorEastAsia" w:eastAsiaTheme="minorEastAsia" w:hAnsiTheme="minorEastAsia" w:cs="微软雅黑"/>
        </w:rPr>
      </w:pPr>
      <w:proofErr w:type="gramStart"/>
      <w:r w:rsidRPr="00AD223F">
        <w:rPr>
          <w:rFonts w:asciiTheme="minorEastAsia" w:eastAsiaTheme="minorEastAsia" w:hAnsiTheme="minorEastAsia" w:cs="微软雅黑" w:hint="eastAsia"/>
        </w:rPr>
        <w:t>邮</w:t>
      </w:r>
      <w:proofErr w:type="gramEnd"/>
      <w:r w:rsidRPr="00AD223F">
        <w:rPr>
          <w:rFonts w:asciiTheme="minorEastAsia" w:eastAsiaTheme="minorEastAsia" w:hAnsiTheme="minorEastAsia" w:cs="微软雅黑" w:hint="eastAsia"/>
        </w:rPr>
        <w:t xml:space="preserve">    箱：</w:t>
      </w:r>
    </w:p>
    <w:p w:rsidR="00603DFE" w:rsidRPr="00AD223F" w:rsidRDefault="00603DFE" w:rsidP="00603DFE">
      <w:pPr>
        <w:pStyle w:val="Default"/>
        <w:snapToGrid w:val="0"/>
        <w:spacing w:line="324" w:lineRule="auto"/>
        <w:rPr>
          <w:rFonts w:asciiTheme="minorEastAsia" w:eastAsiaTheme="minorEastAsia" w:hAnsiTheme="minorEastAsia" w:cs="微软雅黑"/>
        </w:rPr>
      </w:pPr>
      <w:r w:rsidRPr="00AD223F">
        <w:rPr>
          <w:rFonts w:asciiTheme="minorEastAsia" w:eastAsiaTheme="minorEastAsia" w:hAnsiTheme="minorEastAsia" w:cs="微软雅黑" w:hint="eastAsia"/>
        </w:rPr>
        <w:t xml:space="preserve"> </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甲乙双方在平等自愿的基础上经友好协商，就乙方参加</w:t>
      </w:r>
      <w:r w:rsidRPr="00AD223F">
        <w:rPr>
          <w:rFonts w:asciiTheme="minorEastAsia" w:eastAsiaTheme="minorEastAsia" w:hAnsiTheme="minorEastAsia" w:cs="微软雅黑" w:hint="eastAsia"/>
        </w:rPr>
        <w:t>第二届中国·天津工业博览会</w:t>
      </w:r>
      <w:r w:rsidRPr="00AD223F">
        <w:rPr>
          <w:rFonts w:asciiTheme="minorEastAsia" w:eastAsiaTheme="minorEastAsia" w:hAnsiTheme="minorEastAsia" w:cs="Times New Roman" w:hint="eastAsia"/>
        </w:rPr>
        <w:t>相关事宜达成如下协议，以</w:t>
      </w:r>
      <w:proofErr w:type="gramStart"/>
      <w:r w:rsidRPr="00AD223F">
        <w:rPr>
          <w:rFonts w:asciiTheme="minorEastAsia" w:eastAsiaTheme="minorEastAsia" w:hAnsiTheme="minorEastAsia" w:cs="Times New Roman" w:hint="eastAsia"/>
        </w:rPr>
        <w:t>兹双方</w:t>
      </w:r>
      <w:proofErr w:type="gramEnd"/>
      <w:r w:rsidRPr="00AD223F">
        <w:rPr>
          <w:rFonts w:asciiTheme="minorEastAsia" w:eastAsiaTheme="minorEastAsia" w:hAnsiTheme="minorEastAsia" w:cs="Times New Roman" w:hint="eastAsia"/>
        </w:rPr>
        <w:t>共同遵守：</w:t>
      </w:r>
    </w:p>
    <w:p w:rsidR="00603DFE" w:rsidRPr="00AD223F" w:rsidRDefault="00603DFE" w:rsidP="00603DFE">
      <w:pPr>
        <w:adjustRightInd w:val="0"/>
        <w:snapToGrid w:val="0"/>
        <w:spacing w:line="324" w:lineRule="auto"/>
        <w:jc w:val="left"/>
        <w:rPr>
          <w:rFonts w:asciiTheme="minorEastAsia" w:eastAsiaTheme="minorEastAsia" w:hAnsiTheme="minorEastAsia" w:cs="宋体"/>
          <w:kern w:val="0"/>
          <w:sz w:val="24"/>
          <w:szCs w:val="24"/>
        </w:rPr>
      </w:pPr>
      <w:r w:rsidRPr="00AD223F">
        <w:rPr>
          <w:rFonts w:asciiTheme="minorEastAsia" w:eastAsiaTheme="minorEastAsia" w:hAnsiTheme="minorEastAsia" w:hint="eastAsia"/>
          <w:b/>
          <w:sz w:val="24"/>
          <w:szCs w:val="24"/>
        </w:rPr>
        <w:t xml:space="preserve">    第一条  展会概况</w:t>
      </w:r>
      <w:r w:rsidRPr="00AD223F">
        <w:rPr>
          <w:rFonts w:asciiTheme="minorEastAsia" w:eastAsiaTheme="minorEastAsia" w:hAnsiTheme="minorEastAsia" w:hint="eastAsia"/>
          <w:sz w:val="24"/>
          <w:szCs w:val="24"/>
        </w:rPr>
        <w:t xml:space="preserve">   </w:t>
      </w:r>
      <w:r w:rsidRPr="00AD223F">
        <w:rPr>
          <w:rFonts w:asciiTheme="minorEastAsia" w:eastAsiaTheme="minorEastAsia" w:hAnsiTheme="minorEastAsia" w:hint="eastAsia"/>
          <w:kern w:val="0"/>
          <w:sz w:val="24"/>
          <w:szCs w:val="24"/>
        </w:rPr>
        <w:t xml:space="preserve">   </w:t>
      </w:r>
    </w:p>
    <w:p w:rsidR="00603DFE" w:rsidRPr="00AD223F" w:rsidRDefault="00603DFE" w:rsidP="00603DFE">
      <w:pPr>
        <w:autoSpaceDE w:val="0"/>
        <w:autoSpaceDN w:val="0"/>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展会名称：2023中国工业博览会</w:t>
      </w:r>
    </w:p>
    <w:p w:rsidR="00603DFE" w:rsidRPr="00AD223F" w:rsidRDefault="00603DFE" w:rsidP="00603DFE">
      <w:pPr>
        <w:autoSpaceDE w:val="0"/>
        <w:autoSpaceDN w:val="0"/>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展会时间：2023年3月14日-3月17日</w:t>
      </w:r>
    </w:p>
    <w:p w:rsidR="00603DFE" w:rsidRPr="00AD223F" w:rsidRDefault="00603DFE" w:rsidP="00603DFE">
      <w:pPr>
        <w:autoSpaceDE w:val="0"/>
        <w:autoSpaceDN w:val="0"/>
        <w:adjustRightInd w:val="0"/>
        <w:snapToGrid w:val="0"/>
        <w:spacing w:line="324" w:lineRule="auto"/>
        <w:ind w:firstLine="560"/>
        <w:jc w:val="left"/>
        <w:rPr>
          <w:rFonts w:asciiTheme="minorEastAsia" w:eastAsiaTheme="minorEastAsia" w:hAnsiTheme="minorEastAsia"/>
          <w:kern w:val="0"/>
          <w:sz w:val="24"/>
          <w:szCs w:val="24"/>
          <w:u w:val="single"/>
        </w:rPr>
      </w:pPr>
      <w:r w:rsidRPr="00AD223F">
        <w:rPr>
          <w:rFonts w:asciiTheme="minorEastAsia" w:eastAsiaTheme="minorEastAsia" w:hAnsiTheme="minorEastAsia" w:hint="eastAsia"/>
          <w:kern w:val="0"/>
          <w:sz w:val="24"/>
          <w:szCs w:val="24"/>
        </w:rPr>
        <w:t>展会地点：国家会展中心（天津）</w:t>
      </w:r>
    </w:p>
    <w:p w:rsidR="00603DFE" w:rsidRPr="00AD223F" w:rsidRDefault="00603DFE" w:rsidP="00603DFE">
      <w:pPr>
        <w:adjustRightInd w:val="0"/>
        <w:snapToGrid w:val="0"/>
        <w:spacing w:line="324" w:lineRule="auto"/>
        <w:jc w:val="left"/>
        <w:rPr>
          <w:rFonts w:asciiTheme="minorEastAsia" w:eastAsiaTheme="minorEastAsia" w:hAnsiTheme="minorEastAsia"/>
          <w:b/>
          <w:sz w:val="24"/>
          <w:szCs w:val="24"/>
        </w:rPr>
      </w:pPr>
      <w:r w:rsidRPr="00AD223F">
        <w:rPr>
          <w:rFonts w:asciiTheme="minorEastAsia" w:eastAsiaTheme="minorEastAsia" w:hAnsiTheme="minorEastAsia" w:hint="eastAsia"/>
          <w:kern w:val="0"/>
          <w:sz w:val="24"/>
          <w:szCs w:val="24"/>
        </w:rPr>
        <w:t xml:space="preserve">     展会主办单位：</w:t>
      </w:r>
      <w:r w:rsidRPr="00AD223F">
        <w:rPr>
          <w:rFonts w:asciiTheme="minorEastAsia" w:eastAsiaTheme="minorEastAsia" w:hAnsiTheme="minorEastAsia" w:hint="eastAsia"/>
          <w:sz w:val="24"/>
          <w:szCs w:val="24"/>
        </w:rPr>
        <w:t>中国电工技术学会</w:t>
      </w:r>
    </w:p>
    <w:p w:rsidR="00603DFE" w:rsidRPr="00AD223F" w:rsidRDefault="00603DFE" w:rsidP="00603DFE">
      <w:pPr>
        <w:adjustRightInd w:val="0"/>
        <w:snapToGrid w:val="0"/>
        <w:spacing w:line="324" w:lineRule="auto"/>
        <w:ind w:firstLineChars="200" w:firstLine="480"/>
        <w:jc w:val="left"/>
        <w:rPr>
          <w:rFonts w:asciiTheme="minorEastAsia" w:eastAsiaTheme="minorEastAsia" w:hAnsiTheme="minorEastAsia"/>
          <w:b/>
          <w:sz w:val="24"/>
          <w:szCs w:val="24"/>
        </w:rPr>
      </w:pPr>
      <w:r w:rsidRPr="00AD223F">
        <w:rPr>
          <w:rFonts w:asciiTheme="minorEastAsia" w:eastAsiaTheme="minorEastAsia" w:hAnsiTheme="minorEastAsia" w:hint="eastAsia"/>
          <w:b/>
          <w:sz w:val="24"/>
          <w:szCs w:val="24"/>
        </w:rPr>
        <w:t xml:space="preserve"> 第二条  展位确认及费用</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1.乙方确认参加本届展会，展位号为</w:t>
      </w:r>
      <w:r w:rsidRPr="00AD223F">
        <w:rPr>
          <w:rFonts w:asciiTheme="minorEastAsia" w:eastAsiaTheme="minorEastAsia" w:hAnsiTheme="minorEastAsia" w:cs="Times New Roman" w:hint="eastAsia"/>
          <w:u w:val="single"/>
        </w:rPr>
        <w:t xml:space="preserve">      </w:t>
      </w:r>
      <w:r w:rsidRPr="00AD223F">
        <w:rPr>
          <w:rFonts w:asciiTheme="minorEastAsia" w:eastAsiaTheme="minorEastAsia" w:hAnsiTheme="minorEastAsia" w:cs="Times New Roman" w:hint="eastAsia"/>
        </w:rPr>
        <w:t>，面积为</w:t>
      </w:r>
      <w:r w:rsidRPr="00AD223F">
        <w:rPr>
          <w:rFonts w:asciiTheme="minorEastAsia" w:eastAsiaTheme="minorEastAsia" w:hAnsiTheme="minorEastAsia" w:cs="Times New Roman" w:hint="eastAsia"/>
          <w:u w:val="single"/>
        </w:rPr>
        <w:t xml:space="preserve">     </w:t>
      </w:r>
      <w:r w:rsidRPr="00AD223F">
        <w:rPr>
          <w:rFonts w:asciiTheme="minorEastAsia" w:eastAsiaTheme="minorEastAsia" w:hAnsiTheme="minorEastAsia" w:cs="Times New Roman" w:hint="eastAsia"/>
        </w:rPr>
        <w:t>平方米，单价为</w:t>
      </w:r>
      <w:r w:rsidRPr="00AD223F">
        <w:rPr>
          <w:rFonts w:asciiTheme="minorEastAsia" w:eastAsiaTheme="minorEastAsia" w:hAnsiTheme="minorEastAsia" w:cs="Times New Roman" w:hint="eastAsia"/>
          <w:u w:val="single"/>
        </w:rPr>
        <w:t xml:space="preserve">       </w:t>
      </w:r>
      <w:r w:rsidRPr="00AD223F">
        <w:rPr>
          <w:rFonts w:asciiTheme="minorEastAsia" w:eastAsiaTheme="minorEastAsia" w:hAnsiTheme="minorEastAsia" w:cs="Times New Roman" w:hint="eastAsia"/>
        </w:rPr>
        <w:t>元/平方米，展台尺寸（背板</w:t>
      </w:r>
      <w:r w:rsidRPr="00AD223F">
        <w:rPr>
          <w:rFonts w:asciiTheme="minorEastAsia" w:eastAsiaTheme="minorEastAsia" w:hAnsiTheme="minorEastAsia" w:cs="Times New Roman" w:hint="eastAsia"/>
          <w:u w:val="single"/>
        </w:rPr>
        <w:t xml:space="preserve">    </w:t>
      </w:r>
      <w:r w:rsidRPr="00AD223F">
        <w:rPr>
          <w:rFonts w:asciiTheme="minorEastAsia" w:eastAsiaTheme="minorEastAsia" w:hAnsiTheme="minorEastAsia" w:cs="Times New Roman" w:hint="eastAsia"/>
        </w:rPr>
        <w:t>m× 纵深</w:t>
      </w:r>
      <w:r w:rsidRPr="00AD223F">
        <w:rPr>
          <w:rFonts w:asciiTheme="minorEastAsia" w:eastAsiaTheme="minorEastAsia" w:hAnsiTheme="minorEastAsia" w:cs="Times New Roman" w:hint="eastAsia"/>
          <w:u w:val="single"/>
        </w:rPr>
        <w:t xml:space="preserve">    </w:t>
      </w:r>
      <w:r w:rsidRPr="00AD223F">
        <w:rPr>
          <w:rFonts w:asciiTheme="minorEastAsia" w:eastAsiaTheme="minorEastAsia" w:hAnsiTheme="minorEastAsia" w:cs="Times New Roman" w:hint="eastAsia"/>
        </w:rPr>
        <w:t>m）。 （具体展位参考展会展位分布图，展会展位分布图为本合同附件，构成本合同有效部分）</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2.乙方租用的展位费用为人民币（大写）：</w:t>
      </w:r>
      <w:r w:rsidRPr="00AD223F">
        <w:rPr>
          <w:rFonts w:asciiTheme="minorEastAsia" w:eastAsiaTheme="minorEastAsia" w:hAnsiTheme="minorEastAsia" w:cs="Times New Roman" w:hint="eastAsia"/>
          <w:u w:val="single"/>
        </w:rPr>
        <w:t xml:space="preserve">                     </w:t>
      </w:r>
      <w:r w:rsidRPr="00AD223F">
        <w:rPr>
          <w:rFonts w:asciiTheme="minorEastAsia" w:eastAsiaTheme="minorEastAsia" w:hAnsiTheme="minorEastAsia" w:cs="Times New Roman" w:hint="eastAsia"/>
        </w:rPr>
        <w:t>（￥:</w:t>
      </w:r>
      <w:r w:rsidRPr="00AD223F">
        <w:rPr>
          <w:rFonts w:asciiTheme="minorEastAsia" w:eastAsiaTheme="minorEastAsia" w:hAnsiTheme="minorEastAsia" w:cs="Times New Roman" w:hint="eastAsia"/>
          <w:u w:val="single"/>
        </w:rPr>
        <w:t xml:space="preserve">       .00 </w:t>
      </w:r>
      <w:r w:rsidRPr="00AD223F">
        <w:rPr>
          <w:rFonts w:asciiTheme="minorEastAsia" w:eastAsiaTheme="minorEastAsia" w:hAnsiTheme="minorEastAsia" w:cs="Times New Roman" w:hint="eastAsia"/>
        </w:rPr>
        <w:t>元 ），展位费用不包含用气、水、电、运输等费用及展馆其他收费项目，乙方应根据实际情况向相关方额外支付</w:t>
      </w:r>
      <w:r w:rsidRPr="00AD223F">
        <w:rPr>
          <w:rFonts w:asciiTheme="minorEastAsia" w:eastAsiaTheme="minorEastAsia" w:hAnsiTheme="minorEastAsia" w:cs="微软雅黑" w:hint="eastAsia"/>
        </w:rPr>
        <w:t>。</w:t>
      </w:r>
    </w:p>
    <w:p w:rsidR="00603DFE" w:rsidRPr="00AD223F" w:rsidRDefault="00603DFE" w:rsidP="00603DFE">
      <w:pPr>
        <w:adjustRightInd w:val="0"/>
        <w:snapToGrid w:val="0"/>
        <w:spacing w:line="324" w:lineRule="auto"/>
        <w:jc w:val="left"/>
        <w:rPr>
          <w:rFonts w:asciiTheme="minorEastAsia" w:eastAsiaTheme="minorEastAsia" w:hAnsiTheme="minorEastAsia" w:cs="宋体"/>
          <w:b/>
          <w:sz w:val="24"/>
          <w:szCs w:val="24"/>
        </w:rPr>
      </w:pPr>
      <w:r w:rsidRPr="00AD223F">
        <w:rPr>
          <w:rFonts w:asciiTheme="minorEastAsia" w:eastAsiaTheme="minorEastAsia" w:hAnsiTheme="minorEastAsia" w:hint="eastAsia"/>
          <w:b/>
          <w:sz w:val="24"/>
          <w:szCs w:val="24"/>
        </w:rPr>
        <w:t xml:space="preserve">    第三条  付款</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lastRenderedPageBreak/>
        <w:t xml:space="preserve">    1.乙方应于合同签署后10个工作日内通过银行汇款转账的付款方式向甲方支付本合同所约定的全部费用 50%以确定展位，剩余展位费最晚应于2023年 2月 28 日前付清。甲方收到</w:t>
      </w:r>
      <w:proofErr w:type="gramStart"/>
      <w:r w:rsidRPr="00AD223F">
        <w:rPr>
          <w:rFonts w:asciiTheme="minorEastAsia" w:eastAsiaTheme="minorEastAsia" w:hAnsiTheme="minorEastAsia" w:cs="Times New Roman" w:hint="eastAsia"/>
        </w:rPr>
        <w:t>乙方全</w:t>
      </w:r>
      <w:proofErr w:type="gramEnd"/>
      <w:r w:rsidRPr="00AD223F">
        <w:rPr>
          <w:rFonts w:asciiTheme="minorEastAsia" w:eastAsiaTheme="minorEastAsia" w:hAnsiTheme="minorEastAsia" w:cs="Times New Roman" w:hint="eastAsia"/>
        </w:rPr>
        <w:t>款后可依照本合同相关约定为乙方开具合法正规发票。</w:t>
      </w:r>
    </w:p>
    <w:p w:rsidR="00603DFE" w:rsidRPr="00AD223F" w:rsidRDefault="00603DFE" w:rsidP="00603DFE">
      <w:pPr>
        <w:pStyle w:val="Default"/>
        <w:snapToGrid w:val="0"/>
        <w:spacing w:line="324" w:lineRule="auto"/>
        <w:rPr>
          <w:rFonts w:asciiTheme="minorEastAsia" w:eastAsiaTheme="minorEastAsia" w:hAnsiTheme="minorEastAsia" w:cs="微软雅黑"/>
        </w:rPr>
      </w:pPr>
      <w:r w:rsidRPr="00AD223F">
        <w:rPr>
          <w:rFonts w:asciiTheme="minorEastAsia" w:eastAsiaTheme="minorEastAsia" w:hAnsiTheme="minorEastAsia" w:cs="微软雅黑" w:hint="eastAsia"/>
          <w:b/>
        </w:rPr>
        <w:t xml:space="preserve">    甲方收款账户信息：</w:t>
      </w:r>
    </w:p>
    <w:p w:rsidR="00603DFE" w:rsidRPr="00AD223F" w:rsidRDefault="00603DFE" w:rsidP="00603DFE">
      <w:pPr>
        <w:snapToGrid w:val="0"/>
        <w:spacing w:line="324" w:lineRule="auto"/>
        <w:rPr>
          <w:rFonts w:asciiTheme="minorEastAsia" w:eastAsiaTheme="minorEastAsia" w:hAnsiTheme="minorEastAsia" w:cs="宋体"/>
          <w:sz w:val="24"/>
          <w:szCs w:val="24"/>
        </w:rPr>
      </w:pPr>
      <w:r w:rsidRPr="00AD223F">
        <w:rPr>
          <w:rFonts w:asciiTheme="minorEastAsia" w:eastAsiaTheme="minorEastAsia" w:hAnsiTheme="minorEastAsia" w:hint="eastAsia"/>
          <w:sz w:val="24"/>
          <w:szCs w:val="24"/>
        </w:rPr>
        <w:t xml:space="preserve">    开户名：中国电工技术学会</w:t>
      </w:r>
    </w:p>
    <w:p w:rsidR="00603DFE" w:rsidRPr="00AD223F" w:rsidRDefault="00603DFE" w:rsidP="00603DFE">
      <w:pPr>
        <w:snapToGrid w:val="0"/>
        <w:spacing w:line="324" w:lineRule="auto"/>
        <w:rPr>
          <w:rFonts w:asciiTheme="minorEastAsia" w:eastAsiaTheme="minorEastAsia" w:hAnsiTheme="minorEastAsia"/>
          <w:sz w:val="24"/>
          <w:szCs w:val="24"/>
        </w:rPr>
      </w:pPr>
      <w:r w:rsidRPr="00AD223F">
        <w:rPr>
          <w:rFonts w:asciiTheme="minorEastAsia" w:eastAsiaTheme="minorEastAsia" w:hAnsiTheme="minorEastAsia" w:hint="eastAsia"/>
          <w:sz w:val="24"/>
          <w:szCs w:val="24"/>
        </w:rPr>
        <w:tab/>
        <w:t xml:space="preserve"> 开户行：中国工商银行北京礼士路支行</w:t>
      </w:r>
    </w:p>
    <w:p w:rsidR="00603DFE" w:rsidRPr="00AD223F" w:rsidRDefault="00603DFE" w:rsidP="00603DFE">
      <w:pPr>
        <w:snapToGrid w:val="0"/>
        <w:spacing w:line="324" w:lineRule="auto"/>
        <w:rPr>
          <w:rFonts w:asciiTheme="minorEastAsia" w:eastAsiaTheme="minorEastAsia" w:hAnsiTheme="minorEastAsia"/>
          <w:sz w:val="24"/>
          <w:szCs w:val="24"/>
        </w:rPr>
      </w:pPr>
      <w:r w:rsidRPr="00AD223F">
        <w:rPr>
          <w:rFonts w:asciiTheme="minorEastAsia" w:eastAsiaTheme="minorEastAsia" w:hAnsiTheme="minorEastAsia" w:hint="eastAsia"/>
          <w:sz w:val="24"/>
          <w:szCs w:val="24"/>
        </w:rPr>
        <w:tab/>
        <w:t xml:space="preserve"> </w:t>
      </w:r>
      <w:proofErr w:type="gramStart"/>
      <w:r w:rsidRPr="00AD223F">
        <w:rPr>
          <w:rFonts w:asciiTheme="minorEastAsia" w:eastAsiaTheme="minorEastAsia" w:hAnsiTheme="minorEastAsia" w:hint="eastAsia"/>
          <w:sz w:val="24"/>
          <w:szCs w:val="24"/>
        </w:rPr>
        <w:t>账</w:t>
      </w:r>
      <w:proofErr w:type="gramEnd"/>
      <w:r w:rsidRPr="00AD223F">
        <w:rPr>
          <w:rFonts w:asciiTheme="minorEastAsia" w:eastAsiaTheme="minorEastAsia" w:hAnsiTheme="minorEastAsia" w:hint="eastAsia"/>
          <w:sz w:val="24"/>
          <w:szCs w:val="24"/>
        </w:rPr>
        <w:t xml:space="preserve">  号：0200003609089061350（汇款时注明“</w:t>
      </w:r>
      <w:r w:rsidRPr="00AD223F">
        <w:rPr>
          <w:rFonts w:asciiTheme="minorEastAsia" w:eastAsiaTheme="minorEastAsia" w:hAnsiTheme="minorEastAsia" w:cs="Arial" w:hint="eastAsia"/>
          <w:b/>
          <w:sz w:val="24"/>
          <w:szCs w:val="24"/>
        </w:rPr>
        <w:t>天津工业博览会</w:t>
      </w:r>
      <w:r w:rsidRPr="00AD223F">
        <w:rPr>
          <w:rFonts w:asciiTheme="minorEastAsia" w:eastAsiaTheme="minorEastAsia" w:hAnsiTheme="minorEastAsia" w:hint="eastAsia"/>
          <w:sz w:val="24"/>
          <w:szCs w:val="24"/>
        </w:rPr>
        <w:t>”）</w:t>
      </w:r>
    </w:p>
    <w:p w:rsidR="00603DFE" w:rsidRPr="00AD223F" w:rsidRDefault="00603DFE" w:rsidP="00603DFE">
      <w:pPr>
        <w:pStyle w:val="Default"/>
        <w:snapToGrid w:val="0"/>
        <w:spacing w:line="324" w:lineRule="auto"/>
        <w:ind w:firstLine="481"/>
        <w:rPr>
          <w:rFonts w:asciiTheme="minorEastAsia" w:eastAsiaTheme="minorEastAsia" w:hAnsiTheme="minorEastAsia" w:cs="Times New Roman"/>
          <w:b/>
        </w:rPr>
      </w:pPr>
      <w:r w:rsidRPr="00AD223F">
        <w:rPr>
          <w:rFonts w:asciiTheme="minorEastAsia" w:eastAsiaTheme="minorEastAsia" w:hAnsiTheme="minorEastAsia" w:cs="Times New Roman" w:hint="eastAsia"/>
          <w:b/>
        </w:rPr>
        <w:t xml:space="preserve"> </w:t>
      </w:r>
    </w:p>
    <w:p w:rsidR="00603DFE" w:rsidRPr="00AD223F" w:rsidRDefault="00603DFE" w:rsidP="00603DFE">
      <w:pPr>
        <w:pStyle w:val="Default"/>
        <w:snapToGrid w:val="0"/>
        <w:spacing w:line="324" w:lineRule="auto"/>
        <w:ind w:firstLine="481"/>
        <w:rPr>
          <w:rFonts w:asciiTheme="minorEastAsia" w:eastAsiaTheme="minorEastAsia" w:hAnsiTheme="minorEastAsia" w:cs="Times New Roman"/>
          <w:b/>
        </w:rPr>
      </w:pPr>
      <w:r w:rsidRPr="00AD223F">
        <w:rPr>
          <w:rFonts w:asciiTheme="minorEastAsia" w:eastAsiaTheme="minorEastAsia" w:hAnsiTheme="minorEastAsia" w:cs="Times New Roman" w:hint="eastAsia"/>
          <w:b/>
        </w:rPr>
        <w:t>乙方开票信息如下：</w:t>
      </w:r>
    </w:p>
    <w:p w:rsidR="00603DFE" w:rsidRPr="00AD223F" w:rsidRDefault="00603DFE" w:rsidP="00603DFE">
      <w:pPr>
        <w:snapToGrid w:val="0"/>
        <w:spacing w:beforeLines="50" w:before="156" w:line="324" w:lineRule="auto"/>
        <w:ind w:firstLineChars="200" w:firstLine="480"/>
        <w:rPr>
          <w:rFonts w:asciiTheme="minorEastAsia" w:eastAsiaTheme="minorEastAsia" w:hAnsiTheme="minorEastAsia" w:cs="宋体"/>
          <w:sz w:val="24"/>
          <w:szCs w:val="24"/>
        </w:rPr>
      </w:pPr>
      <w:r w:rsidRPr="00AD223F">
        <w:rPr>
          <w:rFonts w:asciiTheme="minorEastAsia" w:eastAsiaTheme="minorEastAsia" w:hAnsiTheme="minorEastAsia" w:hint="eastAsia"/>
          <w:sz w:val="24"/>
          <w:szCs w:val="24"/>
        </w:rPr>
        <w:t>纳税人名称：</w:t>
      </w:r>
    </w:p>
    <w:p w:rsidR="00603DFE" w:rsidRPr="00AD223F" w:rsidRDefault="00603DFE" w:rsidP="00603DFE">
      <w:pPr>
        <w:snapToGrid w:val="0"/>
        <w:spacing w:beforeLines="50" w:before="156" w:line="324" w:lineRule="auto"/>
        <w:ind w:firstLineChars="200" w:firstLine="480"/>
        <w:rPr>
          <w:rFonts w:asciiTheme="minorEastAsia" w:eastAsiaTheme="minorEastAsia" w:hAnsiTheme="minorEastAsia"/>
          <w:sz w:val="24"/>
          <w:szCs w:val="24"/>
        </w:rPr>
      </w:pPr>
      <w:r w:rsidRPr="00AD223F">
        <w:rPr>
          <w:rFonts w:asciiTheme="minorEastAsia" w:eastAsiaTheme="minorEastAsia" w:hAnsiTheme="minorEastAsia" w:hint="eastAsia"/>
          <w:sz w:val="24"/>
          <w:szCs w:val="24"/>
        </w:rPr>
        <w:t>纳税人识别号：</w:t>
      </w:r>
    </w:p>
    <w:p w:rsidR="00603DFE" w:rsidRPr="00AD223F" w:rsidRDefault="00603DFE" w:rsidP="00603DFE">
      <w:pPr>
        <w:snapToGrid w:val="0"/>
        <w:spacing w:beforeLines="50" w:before="156" w:line="324" w:lineRule="auto"/>
        <w:ind w:firstLineChars="200" w:firstLine="480"/>
        <w:rPr>
          <w:rFonts w:asciiTheme="minorEastAsia" w:eastAsiaTheme="minorEastAsia" w:hAnsiTheme="minorEastAsia"/>
          <w:sz w:val="24"/>
          <w:szCs w:val="24"/>
        </w:rPr>
      </w:pPr>
      <w:r w:rsidRPr="00AD223F">
        <w:rPr>
          <w:rFonts w:asciiTheme="minorEastAsia" w:eastAsiaTheme="minorEastAsia" w:hAnsiTheme="minorEastAsia" w:hint="eastAsia"/>
          <w:sz w:val="24"/>
          <w:szCs w:val="24"/>
        </w:rPr>
        <w:t>地址：</w:t>
      </w:r>
    </w:p>
    <w:p w:rsidR="00603DFE" w:rsidRPr="00AD223F" w:rsidRDefault="00603DFE" w:rsidP="00603DFE">
      <w:pPr>
        <w:snapToGrid w:val="0"/>
        <w:spacing w:beforeLines="50" w:before="156" w:line="324" w:lineRule="auto"/>
        <w:ind w:firstLineChars="200" w:firstLine="480"/>
        <w:rPr>
          <w:rFonts w:asciiTheme="minorEastAsia" w:eastAsiaTheme="minorEastAsia" w:hAnsiTheme="minorEastAsia"/>
          <w:sz w:val="24"/>
          <w:szCs w:val="24"/>
        </w:rPr>
      </w:pPr>
      <w:r w:rsidRPr="00AD223F">
        <w:rPr>
          <w:rFonts w:asciiTheme="minorEastAsia" w:eastAsiaTheme="minorEastAsia" w:hAnsiTheme="minorEastAsia" w:hint="eastAsia"/>
          <w:sz w:val="24"/>
          <w:szCs w:val="24"/>
        </w:rPr>
        <w:t xml:space="preserve">电话： </w:t>
      </w:r>
    </w:p>
    <w:p w:rsidR="00603DFE" w:rsidRPr="00AD223F" w:rsidRDefault="00603DFE" w:rsidP="00603DFE">
      <w:pPr>
        <w:snapToGrid w:val="0"/>
        <w:spacing w:beforeLines="50" w:before="156" w:line="324" w:lineRule="auto"/>
        <w:ind w:firstLineChars="200" w:firstLine="480"/>
        <w:rPr>
          <w:rFonts w:asciiTheme="minorEastAsia" w:eastAsiaTheme="minorEastAsia" w:hAnsiTheme="minorEastAsia"/>
          <w:sz w:val="24"/>
          <w:szCs w:val="24"/>
        </w:rPr>
      </w:pPr>
      <w:r w:rsidRPr="00AD223F">
        <w:rPr>
          <w:rFonts w:asciiTheme="minorEastAsia" w:eastAsiaTheme="minorEastAsia" w:hAnsiTheme="minorEastAsia" w:hint="eastAsia"/>
          <w:sz w:val="24"/>
          <w:szCs w:val="24"/>
        </w:rPr>
        <w:t>开户行：</w:t>
      </w:r>
    </w:p>
    <w:p w:rsidR="00603DFE" w:rsidRPr="00AD223F" w:rsidRDefault="00603DFE" w:rsidP="00603DFE">
      <w:pPr>
        <w:snapToGrid w:val="0"/>
        <w:spacing w:beforeLines="50" w:before="156" w:line="324" w:lineRule="auto"/>
        <w:ind w:firstLineChars="200" w:firstLine="480"/>
        <w:rPr>
          <w:rFonts w:asciiTheme="minorEastAsia" w:eastAsiaTheme="minorEastAsia" w:hAnsiTheme="minorEastAsia"/>
          <w:sz w:val="24"/>
          <w:szCs w:val="24"/>
        </w:rPr>
      </w:pPr>
      <w:r w:rsidRPr="00AD223F">
        <w:rPr>
          <w:rFonts w:asciiTheme="minorEastAsia" w:eastAsiaTheme="minorEastAsia" w:hAnsiTheme="minorEastAsia" w:hint="eastAsia"/>
          <w:sz w:val="24"/>
          <w:szCs w:val="24"/>
        </w:rPr>
        <w:t>开户银行账号：</w:t>
      </w:r>
    </w:p>
    <w:p w:rsidR="00603DFE" w:rsidRPr="00AD223F" w:rsidRDefault="00603DFE" w:rsidP="00603DFE">
      <w:pPr>
        <w:snapToGrid w:val="0"/>
        <w:spacing w:beforeLines="50" w:before="156" w:line="324" w:lineRule="auto"/>
        <w:ind w:firstLineChars="200" w:firstLine="480"/>
        <w:rPr>
          <w:rFonts w:asciiTheme="minorEastAsia" w:eastAsiaTheme="minorEastAsia" w:hAnsiTheme="minorEastAsia" w:cs="微软雅黑"/>
          <w:sz w:val="24"/>
          <w:szCs w:val="24"/>
        </w:rPr>
      </w:pPr>
      <w:r w:rsidRPr="00AD223F">
        <w:rPr>
          <w:rFonts w:asciiTheme="minorEastAsia" w:eastAsiaTheme="minorEastAsia" w:hAnsiTheme="minorEastAsia" w:cs="微软雅黑" w:hint="eastAsia"/>
          <w:sz w:val="24"/>
          <w:szCs w:val="24"/>
        </w:rPr>
        <w:t xml:space="preserve"> </w:t>
      </w:r>
    </w:p>
    <w:p w:rsidR="00603DFE" w:rsidRPr="00AD223F" w:rsidRDefault="00603DFE" w:rsidP="00603DFE">
      <w:pPr>
        <w:adjustRightInd w:val="0"/>
        <w:snapToGrid w:val="0"/>
        <w:spacing w:line="324" w:lineRule="auto"/>
        <w:jc w:val="left"/>
        <w:rPr>
          <w:rFonts w:asciiTheme="minorEastAsia" w:eastAsiaTheme="minorEastAsia" w:hAnsiTheme="minorEastAsia" w:cs="宋体"/>
          <w:kern w:val="0"/>
          <w:sz w:val="24"/>
          <w:szCs w:val="24"/>
        </w:rPr>
      </w:pPr>
      <w:r w:rsidRPr="00AD223F">
        <w:rPr>
          <w:rFonts w:asciiTheme="minorEastAsia" w:eastAsiaTheme="minorEastAsia" w:hAnsiTheme="minorEastAsia" w:hint="eastAsia"/>
          <w:sz w:val="24"/>
          <w:szCs w:val="24"/>
        </w:rPr>
        <w:t xml:space="preserve">    2.如乙方未能按期支付任何款项，甲方有权选择解除本合同或要求乙方继续履行。若甲方选择解除合同，有权将乙方预定的展位另行调配处置，并要求乙方按本合同总金额的</w:t>
      </w:r>
      <w:r w:rsidRPr="00AD223F">
        <w:rPr>
          <w:rFonts w:asciiTheme="minorEastAsia" w:eastAsiaTheme="minorEastAsia" w:hAnsiTheme="minorEastAsia" w:hint="eastAsia"/>
          <w:sz w:val="24"/>
          <w:szCs w:val="24"/>
          <w:u w:val="single"/>
        </w:rPr>
        <w:t xml:space="preserve"> 3 %</w:t>
      </w:r>
      <w:r w:rsidRPr="00AD223F">
        <w:rPr>
          <w:rFonts w:asciiTheme="minorEastAsia" w:eastAsiaTheme="minorEastAsia" w:hAnsiTheme="minorEastAsia" w:hint="eastAsia"/>
          <w:sz w:val="24"/>
          <w:szCs w:val="24"/>
        </w:rPr>
        <w:t>支付违约金，同时乙方已付金额不得要求返还。若甲方选择继续履行合同，乙方应及时付清本合同所约定的参展费用，并以本合同总金额为基数，自乙方应付未付之日起，按每日</w:t>
      </w:r>
      <w:r w:rsidRPr="00AD223F">
        <w:rPr>
          <w:rFonts w:asciiTheme="minorEastAsia" w:eastAsiaTheme="minorEastAsia" w:hAnsiTheme="minorEastAsia" w:hint="eastAsia"/>
          <w:sz w:val="24"/>
          <w:szCs w:val="24"/>
          <w:u w:val="single"/>
        </w:rPr>
        <w:t xml:space="preserve"> 1‰ </w:t>
      </w:r>
      <w:r w:rsidRPr="00AD223F">
        <w:rPr>
          <w:rFonts w:asciiTheme="minorEastAsia" w:eastAsiaTheme="minorEastAsia" w:hAnsiTheme="minorEastAsia" w:hint="eastAsia"/>
          <w:sz w:val="24"/>
          <w:szCs w:val="24"/>
        </w:rPr>
        <w:t>的标准支付违约金，直至付清全部展费。</w:t>
      </w:r>
    </w:p>
    <w:p w:rsidR="00603DFE" w:rsidRPr="00AD223F" w:rsidRDefault="00603DFE" w:rsidP="00603DFE">
      <w:pPr>
        <w:adjustRightInd w:val="0"/>
        <w:snapToGrid w:val="0"/>
        <w:spacing w:line="324" w:lineRule="auto"/>
        <w:jc w:val="left"/>
        <w:rPr>
          <w:rFonts w:asciiTheme="minorEastAsia" w:eastAsiaTheme="minorEastAsia" w:hAnsiTheme="minorEastAsia"/>
          <w:b/>
          <w:sz w:val="24"/>
          <w:szCs w:val="24"/>
        </w:rPr>
      </w:pPr>
      <w:r w:rsidRPr="00AD223F">
        <w:rPr>
          <w:rFonts w:asciiTheme="minorEastAsia" w:eastAsiaTheme="minorEastAsia" w:hAnsiTheme="minorEastAsia" w:hint="eastAsia"/>
          <w:b/>
          <w:sz w:val="24"/>
          <w:szCs w:val="24"/>
        </w:rPr>
        <w:t xml:space="preserve">    第四条  放弃参展或变更展位</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1.本合同生效后，乙方如因为任何原因放弃参展或减少展位面积，应立即书面通知甲方（“撤展通知”），但甲方针对撤展通知有权自主决定是否接受。如甲方不予接受，则乙方仍应按照甲方批准的条件和本合同相关约定参展，并根据本合同相关约定支付费用；如甲方接受乙方撤展通知，则甲方应退还乙方已支付费用的30 %，但</w:t>
      </w:r>
      <w:proofErr w:type="gramStart"/>
      <w:r w:rsidRPr="00AD223F">
        <w:rPr>
          <w:rFonts w:asciiTheme="minorEastAsia" w:eastAsiaTheme="minorEastAsia" w:hAnsiTheme="minorEastAsia" w:cs="Times New Roman" w:hint="eastAsia"/>
        </w:rPr>
        <w:t>乙方仍</w:t>
      </w:r>
      <w:proofErr w:type="gramEnd"/>
      <w:r w:rsidRPr="00AD223F">
        <w:rPr>
          <w:rFonts w:asciiTheme="minorEastAsia" w:eastAsiaTheme="minorEastAsia" w:hAnsiTheme="minorEastAsia" w:cs="Times New Roman" w:hint="eastAsia"/>
        </w:rPr>
        <w:t>应承担因乙方不予参展所可能给甲方造成的任何</w:t>
      </w:r>
      <w:r w:rsidRPr="00AD223F">
        <w:rPr>
          <w:rFonts w:asciiTheme="minorEastAsia" w:eastAsiaTheme="minorEastAsia" w:hAnsiTheme="minorEastAsia" w:cs="Times New Roman" w:hint="eastAsia"/>
        </w:rPr>
        <w:lastRenderedPageBreak/>
        <w:t>损失。</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2.乙方在展期第一天上午九时之前不进入展区参展，则视为其已取消所确定的展位，甲方有权以适当的方式使用该展位，已支付的参展费用概不退还，乙方还应向甲方支付任何其依约</w:t>
      </w:r>
      <w:proofErr w:type="gramStart"/>
      <w:r w:rsidRPr="00AD223F">
        <w:rPr>
          <w:rFonts w:asciiTheme="minorEastAsia" w:eastAsiaTheme="minorEastAsia" w:hAnsiTheme="minorEastAsia" w:cs="Times New Roman" w:hint="eastAsia"/>
        </w:rPr>
        <w:t>定尚未</w:t>
      </w:r>
      <w:proofErr w:type="gramEnd"/>
      <w:r w:rsidRPr="00AD223F">
        <w:rPr>
          <w:rFonts w:asciiTheme="minorEastAsia" w:eastAsiaTheme="minorEastAsia" w:hAnsiTheme="minorEastAsia" w:cs="Times New Roman" w:hint="eastAsia"/>
        </w:rPr>
        <w:t>支付的参展费。</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3.为保证展会布局合理或基于其他合理原因，甲方保留最终调整展位的权利，乙方不得就前述调整和变动对甲方提出任何索赔要求。</w:t>
      </w:r>
    </w:p>
    <w:p w:rsidR="00603DFE" w:rsidRPr="00AD223F" w:rsidRDefault="00603DFE" w:rsidP="00603DFE">
      <w:pPr>
        <w:adjustRightInd w:val="0"/>
        <w:snapToGrid w:val="0"/>
        <w:spacing w:line="324" w:lineRule="auto"/>
        <w:jc w:val="left"/>
        <w:rPr>
          <w:rFonts w:asciiTheme="minorEastAsia" w:eastAsiaTheme="minorEastAsia" w:hAnsiTheme="minorEastAsia" w:cs="宋体"/>
          <w:b/>
          <w:sz w:val="24"/>
          <w:szCs w:val="24"/>
        </w:rPr>
      </w:pPr>
      <w:r w:rsidRPr="00AD223F">
        <w:rPr>
          <w:rFonts w:asciiTheme="minorEastAsia" w:eastAsiaTheme="minorEastAsia" w:hAnsiTheme="minorEastAsia" w:hint="eastAsia"/>
          <w:b/>
          <w:sz w:val="24"/>
          <w:szCs w:val="24"/>
        </w:rPr>
        <w:t xml:space="preserve">    第五条  展品及布展</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1.乙方的参展展品为：</w:t>
      </w:r>
      <w:r w:rsidRPr="00AD223F">
        <w:rPr>
          <w:rFonts w:asciiTheme="minorEastAsia" w:eastAsiaTheme="minorEastAsia" w:hAnsiTheme="minorEastAsia" w:cs="Times New Roman" w:hint="eastAsia"/>
          <w:u w:val="single"/>
        </w:rPr>
        <w:t xml:space="preserve">                     </w:t>
      </w:r>
      <w:r w:rsidRPr="00AD223F">
        <w:rPr>
          <w:rFonts w:asciiTheme="minorEastAsia" w:eastAsiaTheme="minorEastAsia" w:hAnsiTheme="minorEastAsia" w:cs="Times New Roman" w:hint="eastAsia"/>
        </w:rPr>
        <w:t>。</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rPr>
      </w:pPr>
      <w:r w:rsidRPr="00AD223F">
        <w:rPr>
          <w:rFonts w:asciiTheme="minorEastAsia" w:eastAsiaTheme="minorEastAsia" w:hAnsiTheme="minorEastAsia" w:cs="Times New Roman" w:hint="eastAsia"/>
        </w:rPr>
        <w:t>2.乙方</w:t>
      </w:r>
      <w:r w:rsidRPr="00AD223F">
        <w:rPr>
          <w:rFonts w:asciiTheme="minorEastAsia" w:eastAsiaTheme="minorEastAsia" w:hAnsiTheme="minorEastAsia" w:cs="微软雅黑" w:hint="eastAsia"/>
        </w:rPr>
        <w:t>保证参展展品与技术的合法性。乙方保证参展产品不存在包括所有权、知识产权、使用权等在内的任何纠纷或争议</w:t>
      </w:r>
      <w:r w:rsidRPr="00AD223F">
        <w:rPr>
          <w:rFonts w:asciiTheme="minorEastAsia" w:eastAsiaTheme="minorEastAsia" w:hAnsiTheme="minorEastAsia" w:cs="Times New Roman" w:hint="eastAsia"/>
        </w:rPr>
        <w:t>。</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3.如需展出任何易燃、带有刺激性气味、展示时会产生噪音的展品，或需展出其他与前述展品类型在性质和效果等方面具有相似性的展品，须经甲方事先书面同意。</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4.乙方保证展品的操作与展示须符合规定标准，在展会结束前不应以任何理由撤回或部分调走展品。如相关展品在展会内造成他人权益损害，则由乙方自行承担全部与之相关的责任。</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rPr>
      </w:pPr>
      <w:r w:rsidRPr="00AD223F">
        <w:rPr>
          <w:rFonts w:asciiTheme="minorEastAsia" w:eastAsiaTheme="minorEastAsia" w:hAnsiTheme="minorEastAsia" w:cs="Times New Roman" w:hint="eastAsia"/>
        </w:rPr>
        <w:t>5.乙方自行负责相关展位的布展工作，但须符合甲方对参展商的展位搭建要求、安全性要求及其他相关法律法规的要求，因展位搭建问题导致他人合法权益受损的，乙方应自行承担责任。</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rPr>
      </w:pPr>
      <w:r w:rsidRPr="00AD223F">
        <w:rPr>
          <w:rFonts w:asciiTheme="minorEastAsia" w:eastAsiaTheme="minorEastAsia" w:hAnsiTheme="minorEastAsia" w:cs="Times New Roman" w:hint="eastAsia"/>
        </w:rPr>
        <w:t>6.无论何种情形下，甲方均不对布展服务商在展会内外的服务承担任何担保、连带或补充责任。如相关布展服务商在展会内外所开展的布展工作对他人权益造成损害或引发纠纷，均与甲方无关，应由乙方自行协调解决。</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rPr>
      </w:pPr>
      <w:r w:rsidRPr="00AD223F">
        <w:rPr>
          <w:rFonts w:asciiTheme="minorEastAsia" w:eastAsiaTheme="minorEastAsia" w:hAnsiTheme="minorEastAsia" w:cs="Times New Roman" w:hint="eastAsia"/>
        </w:rPr>
        <w:t>7.乙方应按展会组织承办方统一要求入场布展，并按统一要求时间拆除布展、撤出展厅。乙方未能在要求时间前拆除布展、撤出展厅的，相关物品均视为乙方放弃，甲方可自行处理，乙方不得就此追究甲方任何责任，同时，给甲方造成损失的，乙方应向甲方进行赔偿。</w:t>
      </w:r>
    </w:p>
    <w:p w:rsidR="00603DFE" w:rsidRPr="00AD223F" w:rsidRDefault="00603DFE" w:rsidP="00603DFE">
      <w:pPr>
        <w:adjustRightInd w:val="0"/>
        <w:snapToGrid w:val="0"/>
        <w:spacing w:line="324" w:lineRule="auto"/>
        <w:jc w:val="left"/>
        <w:rPr>
          <w:rFonts w:asciiTheme="minorEastAsia" w:eastAsiaTheme="minorEastAsia" w:hAnsiTheme="minorEastAsia" w:cs="宋体"/>
          <w:sz w:val="24"/>
          <w:szCs w:val="24"/>
        </w:rPr>
      </w:pPr>
      <w:r w:rsidRPr="00AD223F">
        <w:rPr>
          <w:rFonts w:asciiTheme="minorEastAsia" w:eastAsiaTheme="minorEastAsia" w:hAnsiTheme="minorEastAsia" w:hint="eastAsia"/>
          <w:b/>
          <w:sz w:val="24"/>
          <w:szCs w:val="24"/>
        </w:rPr>
        <w:t xml:space="preserve">    第六条  场地使用与安全问题</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1.乙方只能展示申报的展品，在展会期间，乙方应委派有能力的人员或代表管理展品。未经甲方的书面同意，乙方不得将展位全部或部分转租或分派给他人，乙方对展厅墙面或其他部位的损坏应负赔偿责任，不得更改地面、天花板、展馆柱面、墙面或其他部位。</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rPr>
      </w:pPr>
      <w:r w:rsidRPr="00AD223F">
        <w:rPr>
          <w:rFonts w:asciiTheme="minorEastAsia" w:eastAsiaTheme="minorEastAsia" w:hAnsiTheme="minorEastAsia" w:cs="Times New Roman" w:hint="eastAsia"/>
        </w:rPr>
        <w:t>2.乙方及其</w:t>
      </w:r>
      <w:proofErr w:type="gramStart"/>
      <w:r w:rsidRPr="00AD223F">
        <w:rPr>
          <w:rFonts w:asciiTheme="minorEastAsia" w:eastAsiaTheme="minorEastAsia" w:hAnsiTheme="minorEastAsia" w:cs="Times New Roman" w:hint="eastAsia"/>
        </w:rPr>
        <w:t>任何代表</w:t>
      </w:r>
      <w:proofErr w:type="gramEnd"/>
      <w:r w:rsidRPr="00AD223F">
        <w:rPr>
          <w:rFonts w:asciiTheme="minorEastAsia" w:eastAsiaTheme="minorEastAsia" w:hAnsiTheme="minorEastAsia" w:cs="Times New Roman" w:hint="eastAsia"/>
        </w:rPr>
        <w:t>必须采取安保或其他保护手段等预防措施以保护公众</w:t>
      </w:r>
      <w:r w:rsidRPr="00AD223F">
        <w:rPr>
          <w:rFonts w:asciiTheme="minorEastAsia" w:eastAsiaTheme="minorEastAsia" w:hAnsiTheme="minorEastAsia" w:cs="Times New Roman" w:hint="eastAsia"/>
        </w:rPr>
        <w:lastRenderedPageBreak/>
        <w:t>不受移动或运行中的展品的伤害。此类移动或运行中的展品只能由乙方授权的人员进行展示或操作，且不得在这些人员不在场的情况下运行。此类移动或运行中的展品必须事先获得甲方的书面批准才能展出。</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3.乙方及其</w:t>
      </w:r>
      <w:proofErr w:type="gramStart"/>
      <w:r w:rsidRPr="00AD223F">
        <w:rPr>
          <w:rFonts w:asciiTheme="minorEastAsia" w:eastAsiaTheme="minorEastAsia" w:hAnsiTheme="minorEastAsia" w:cs="Times New Roman" w:hint="eastAsia"/>
        </w:rPr>
        <w:t>任何代表</w:t>
      </w:r>
      <w:proofErr w:type="gramEnd"/>
      <w:r w:rsidRPr="00AD223F">
        <w:rPr>
          <w:rFonts w:asciiTheme="minorEastAsia" w:eastAsiaTheme="minorEastAsia" w:hAnsiTheme="minorEastAsia" w:cs="Times New Roman" w:hint="eastAsia"/>
        </w:rPr>
        <w:t>只能在自己的展台或标准展位分发宣传资料，放置展品或广告标志。</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4.乙方及其</w:t>
      </w:r>
      <w:proofErr w:type="gramStart"/>
      <w:r w:rsidRPr="00AD223F">
        <w:rPr>
          <w:rFonts w:asciiTheme="minorEastAsia" w:eastAsiaTheme="minorEastAsia" w:hAnsiTheme="minorEastAsia" w:cs="Times New Roman" w:hint="eastAsia"/>
        </w:rPr>
        <w:t>任何代表</w:t>
      </w:r>
      <w:proofErr w:type="gramEnd"/>
      <w:r w:rsidRPr="00AD223F">
        <w:rPr>
          <w:rFonts w:asciiTheme="minorEastAsia" w:eastAsiaTheme="minorEastAsia" w:hAnsiTheme="minorEastAsia" w:cs="Times New Roman" w:hint="eastAsia"/>
        </w:rPr>
        <w:t>应当服从甲方、场地所有者或其委托的展会管理方的现场管理。乙方及其</w:t>
      </w:r>
      <w:proofErr w:type="gramStart"/>
      <w:r w:rsidRPr="00AD223F">
        <w:rPr>
          <w:rFonts w:asciiTheme="minorEastAsia" w:eastAsiaTheme="minorEastAsia" w:hAnsiTheme="minorEastAsia" w:cs="Times New Roman" w:hint="eastAsia"/>
        </w:rPr>
        <w:t>任何代表</w:t>
      </w:r>
      <w:proofErr w:type="gramEnd"/>
      <w:r w:rsidRPr="00AD223F">
        <w:rPr>
          <w:rFonts w:asciiTheme="minorEastAsia" w:eastAsiaTheme="minorEastAsia" w:hAnsiTheme="minorEastAsia" w:cs="Times New Roman" w:hint="eastAsia"/>
        </w:rPr>
        <w:t>的任何行为不应妨碍其它参展商的正常参展活动。</w:t>
      </w:r>
    </w:p>
    <w:p w:rsidR="00603DFE" w:rsidRPr="00AD223F" w:rsidRDefault="00603DFE" w:rsidP="00603DFE">
      <w:pPr>
        <w:pStyle w:val="Default"/>
        <w:snapToGrid w:val="0"/>
        <w:spacing w:line="324" w:lineRule="auto"/>
        <w:ind w:firstLineChars="195" w:firstLine="468"/>
        <w:rPr>
          <w:rFonts w:asciiTheme="minorEastAsia" w:eastAsiaTheme="minorEastAsia" w:hAnsiTheme="minorEastAsia" w:cs="Times New Roman"/>
        </w:rPr>
      </w:pPr>
      <w:r w:rsidRPr="00AD223F">
        <w:rPr>
          <w:rFonts w:asciiTheme="minorEastAsia" w:eastAsiaTheme="minorEastAsia" w:hAnsiTheme="minorEastAsia" w:cs="Times New Roman" w:hint="eastAsia"/>
        </w:rPr>
        <w:t>5.乙方应对自己的全部参展行为，包括但不限于展品提供与展示、宣传活动、职员或雇员行为与人身安全、光地展台特装搭建与拆卸清理以及其委托或合同施工方的施工行为等等负担全部责任。乙方应对因乙方或其代表、员工或代理商的作为或不作为而对展览场所、其他参展商、观众或甲方的人身或任何财产造成的任何损失或损坏承担全部责任。</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highlight w:val="yellow"/>
        </w:rPr>
      </w:pPr>
      <w:r w:rsidRPr="00AD223F">
        <w:rPr>
          <w:rFonts w:asciiTheme="minorEastAsia" w:eastAsiaTheme="minorEastAsia" w:hAnsiTheme="minorEastAsia" w:cs="Times New Roman" w:hint="eastAsia"/>
        </w:rPr>
        <w:t>6.展会规定的各展位的最大音量为65分贝，各展位应将声音控制在其展台范围之内。</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rPr>
      </w:pPr>
      <w:r w:rsidRPr="00AD223F">
        <w:rPr>
          <w:rFonts w:asciiTheme="minorEastAsia" w:eastAsiaTheme="minorEastAsia" w:hAnsiTheme="minorEastAsia" w:cs="Times New Roman" w:hint="eastAsia"/>
        </w:rPr>
        <w:t>7.甲方有权对乙方和参观者采取安全预防措施，在存在安全隐患的情况下，甲方保留拒绝乙方及任何参观者进入展会或展场的权利。</w:t>
      </w:r>
    </w:p>
    <w:p w:rsidR="00603DFE" w:rsidRPr="00AD223F" w:rsidRDefault="00603DFE" w:rsidP="00603DFE">
      <w:pPr>
        <w:adjustRightInd w:val="0"/>
        <w:snapToGrid w:val="0"/>
        <w:spacing w:line="324" w:lineRule="auto"/>
        <w:jc w:val="left"/>
        <w:rPr>
          <w:rFonts w:asciiTheme="minorEastAsia" w:eastAsiaTheme="minorEastAsia" w:hAnsiTheme="minorEastAsia" w:cs="宋体"/>
          <w:b/>
          <w:sz w:val="24"/>
          <w:szCs w:val="24"/>
        </w:rPr>
      </w:pPr>
      <w:r w:rsidRPr="00AD223F">
        <w:rPr>
          <w:rFonts w:asciiTheme="minorEastAsia" w:eastAsiaTheme="minorEastAsia" w:hAnsiTheme="minorEastAsia" w:hint="eastAsia"/>
          <w:b/>
          <w:sz w:val="24"/>
          <w:szCs w:val="24"/>
        </w:rPr>
        <w:t xml:space="preserve">    第七条  责任免除</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1.甲方仅为展会的平台提供方，参展商及其代理、代表、承包商或其他相关人员在展会中与第三方就相关产品签署的文件或达成的其他合意等，与甲方无关，甲方无需就此承担任何实际或潜在的相关责任。</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2.甲方将不以任何形式对由于展览会进行的或在展览会期间进行的任何介绍或达成的商业交易的后果负责。</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3.为保障乙方利益，乙方应负责为以下事项投保，包括但不限于：为其展示、展品和展位投保盗窃险、火险、公共险（包括展位债务）和其他自然灾害险，并在甲方要求时，出具上述保险的保单。</w:t>
      </w:r>
    </w:p>
    <w:p w:rsidR="00603DFE" w:rsidRPr="00AD223F" w:rsidRDefault="00603DFE" w:rsidP="00603DFE">
      <w:pPr>
        <w:pStyle w:val="Default"/>
        <w:snapToGrid w:val="0"/>
        <w:spacing w:line="324" w:lineRule="auto"/>
        <w:rPr>
          <w:rFonts w:asciiTheme="minorEastAsia" w:eastAsiaTheme="minorEastAsia" w:hAnsiTheme="minorEastAsia" w:cs="Times New Roman"/>
        </w:rPr>
      </w:pPr>
      <w:r w:rsidRPr="00AD223F">
        <w:rPr>
          <w:rFonts w:asciiTheme="minorEastAsia" w:eastAsiaTheme="minorEastAsia" w:hAnsiTheme="minorEastAsia" w:cs="Times New Roman" w:hint="eastAsia"/>
        </w:rPr>
        <w:t xml:space="preserve">    4.乙方对因其参加展览会给第三方造成的所有损害负责，该等损害包括对展览场所的建筑物、展厅和/或其家具和设施造成的损坏，属于当地第三方损失补偿保险范围内的损坏除外。</w:t>
      </w:r>
    </w:p>
    <w:p w:rsidR="00603DFE" w:rsidRPr="00AD223F" w:rsidRDefault="00603DFE" w:rsidP="00603DFE">
      <w:pPr>
        <w:adjustRightInd w:val="0"/>
        <w:snapToGrid w:val="0"/>
        <w:spacing w:line="324" w:lineRule="auto"/>
        <w:jc w:val="left"/>
        <w:rPr>
          <w:rFonts w:asciiTheme="minorEastAsia" w:eastAsiaTheme="minorEastAsia" w:hAnsiTheme="minorEastAsia" w:cs="宋体"/>
          <w:sz w:val="24"/>
          <w:szCs w:val="24"/>
        </w:rPr>
      </w:pPr>
      <w:r w:rsidRPr="00AD223F">
        <w:rPr>
          <w:rFonts w:asciiTheme="minorEastAsia" w:eastAsiaTheme="minorEastAsia" w:hAnsiTheme="minorEastAsia" w:hint="eastAsia"/>
          <w:sz w:val="24"/>
          <w:szCs w:val="24"/>
        </w:rPr>
        <w:t xml:space="preserve">    5.对于因本合同项下的约定或乙方对本合同的违反而造成的所有责任、诉讼、索赔、损害、费用及开支等，乙方承诺始终均由其承担。 </w:t>
      </w:r>
    </w:p>
    <w:p w:rsidR="00603DFE" w:rsidRPr="00AD223F" w:rsidRDefault="00603DFE" w:rsidP="00603DFE">
      <w:pPr>
        <w:pStyle w:val="Default"/>
        <w:snapToGrid w:val="0"/>
        <w:spacing w:line="324" w:lineRule="auto"/>
        <w:ind w:firstLineChars="200" w:firstLine="480"/>
        <w:rPr>
          <w:rFonts w:asciiTheme="minorEastAsia" w:eastAsiaTheme="minorEastAsia" w:hAnsiTheme="minorEastAsia" w:cs="Times New Roman"/>
        </w:rPr>
      </w:pPr>
      <w:r w:rsidRPr="00AD223F">
        <w:rPr>
          <w:rFonts w:asciiTheme="minorEastAsia" w:eastAsiaTheme="minorEastAsia" w:hAnsiTheme="minorEastAsia" w:cs="Times New Roman" w:hint="eastAsia"/>
        </w:rPr>
        <w:t>6.非因甲方能力所能控制的因素造成水电非正常供应的，甲方不承担违约</w:t>
      </w:r>
      <w:r w:rsidRPr="00AD223F">
        <w:rPr>
          <w:rFonts w:asciiTheme="minorEastAsia" w:eastAsiaTheme="minorEastAsia" w:hAnsiTheme="minorEastAsia" w:cs="Times New Roman" w:hint="eastAsia"/>
        </w:rPr>
        <w:lastRenderedPageBreak/>
        <w:t>及赔偿责任，因乙方原因造成水电无法正常供应的，乙方应向受损失方予以赔偿。</w:t>
      </w:r>
    </w:p>
    <w:p w:rsidR="00603DFE" w:rsidRPr="00AD223F" w:rsidRDefault="00603DFE" w:rsidP="00603DFE">
      <w:pPr>
        <w:adjustRightInd w:val="0"/>
        <w:snapToGrid w:val="0"/>
        <w:spacing w:line="324" w:lineRule="auto"/>
        <w:jc w:val="left"/>
        <w:rPr>
          <w:rFonts w:asciiTheme="minorEastAsia" w:eastAsiaTheme="minorEastAsia" w:hAnsiTheme="minorEastAsia" w:cs="宋体"/>
          <w:b/>
          <w:sz w:val="24"/>
          <w:szCs w:val="24"/>
        </w:rPr>
      </w:pPr>
      <w:r w:rsidRPr="00AD223F">
        <w:rPr>
          <w:rFonts w:asciiTheme="minorEastAsia" w:eastAsiaTheme="minorEastAsia" w:hAnsiTheme="minorEastAsia" w:hint="eastAsia"/>
          <w:b/>
          <w:sz w:val="24"/>
          <w:szCs w:val="24"/>
        </w:rPr>
        <w:t xml:space="preserve">    第八条  展会的取消、延期和其他变更</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1.甲方保留因相关外部因素改变展会日期和地点的权利，日期和地点改变应在展会开幕30日之前通知乙方，届时本合同仍然有效，乙方不得就前述调整提出任何索赔要求。</w:t>
      </w:r>
    </w:p>
    <w:p w:rsidR="00603DFE" w:rsidRPr="00AD223F" w:rsidRDefault="00603DFE" w:rsidP="00603DFE">
      <w:pPr>
        <w:adjustRightInd w:val="0"/>
        <w:snapToGrid w:val="0"/>
        <w:spacing w:line="324" w:lineRule="auto"/>
        <w:ind w:firstLineChars="200" w:firstLine="480"/>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2.甲方保留在发生本合同第九条所述不可抗力情形时，随时取消、推迟展览会、更改展览会性质、缩减展览会规模、缩短或延长展期的权利，此时，乙方无权解除合同或者就损失和损害向甲方或其代理商或代表索赔，或即使其已放弃所指定展位的权利也无权要求甲方退还乙方已支付的全部或部分款项，此情形下应适用本合同第四条的相关约定。</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3.甲方对因不可抗力而产生的展览会延期、缩减规模、展期延长、取消或其他变动而使乙方蒙受的任何损失或不利状况不承担任何责任。</w:t>
      </w:r>
    </w:p>
    <w:p w:rsidR="00603DFE" w:rsidRPr="00AD223F" w:rsidRDefault="00603DFE" w:rsidP="00603DFE">
      <w:pPr>
        <w:adjustRightInd w:val="0"/>
        <w:snapToGrid w:val="0"/>
        <w:spacing w:line="324" w:lineRule="auto"/>
        <w:jc w:val="left"/>
        <w:rPr>
          <w:rFonts w:asciiTheme="minorEastAsia" w:eastAsiaTheme="minorEastAsia" w:hAnsiTheme="minorEastAsia"/>
          <w:b/>
          <w:sz w:val="24"/>
          <w:szCs w:val="24"/>
        </w:rPr>
      </w:pPr>
      <w:r w:rsidRPr="00AD223F">
        <w:rPr>
          <w:rFonts w:asciiTheme="minorEastAsia" w:eastAsiaTheme="minorEastAsia" w:hAnsiTheme="minorEastAsia" w:hint="eastAsia"/>
          <w:b/>
          <w:sz w:val="24"/>
          <w:szCs w:val="24"/>
        </w:rPr>
        <w:t xml:space="preserve">    第九条  不可抗力</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1.“不可抗力”应指一方无法控制、不可预见、不能避免或不能克服并且非属该方的过错或过失致使其迟延或未能履行本协议项</w:t>
      </w:r>
      <w:proofErr w:type="gramStart"/>
      <w:r w:rsidRPr="00AD223F">
        <w:rPr>
          <w:rFonts w:asciiTheme="minorEastAsia" w:eastAsiaTheme="minorEastAsia" w:hAnsiTheme="minorEastAsia" w:hint="eastAsia"/>
          <w:kern w:val="0"/>
          <w:sz w:val="24"/>
          <w:szCs w:val="24"/>
        </w:rPr>
        <w:t>下义务</w:t>
      </w:r>
      <w:proofErr w:type="gramEnd"/>
      <w:r w:rsidRPr="00AD223F">
        <w:rPr>
          <w:rFonts w:asciiTheme="minorEastAsia" w:eastAsiaTheme="minorEastAsia" w:hAnsiTheme="minorEastAsia" w:hint="eastAsia"/>
          <w:kern w:val="0"/>
          <w:sz w:val="24"/>
          <w:szCs w:val="24"/>
        </w:rPr>
        <w:t>的事件，且妨碍一方履行本合同的所有事件。此类事件包括但不限于地震、台风、水灾、火灾、火山喷发及其它自然灾害、战争、暴乱、敌对行为、公共骚乱、政府或公共机构禁令或法令、罢工、疾病、疫情（包括但不限于SARS、禽流感、甲型H1N1 流感和新冠疫情）、征用展馆、展会所在地政府部门原因导致展会取消、调整或任何其他不可预见、不能避免或无法控制的事件，包括在通行的国际商业惯例中认可的不可抗力事件。对甲方而言，展会批文未获签发或不能获得展会场所均应视为不可抗力，除非该等事件完全可归咎于甲方的原因。</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2.如果发生不可抗力事件，双方应当立即协商以找到公平的解决方式，并应当尽其所有合理的努力将该不可抗力后果减小到最低程度。</w:t>
      </w:r>
    </w:p>
    <w:p w:rsidR="00603DFE" w:rsidRPr="00AD223F" w:rsidRDefault="00603DFE" w:rsidP="00603DFE">
      <w:pPr>
        <w:adjustRightInd w:val="0"/>
        <w:snapToGrid w:val="0"/>
        <w:spacing w:line="324" w:lineRule="auto"/>
        <w:jc w:val="left"/>
        <w:rPr>
          <w:rFonts w:asciiTheme="minorEastAsia" w:eastAsiaTheme="minorEastAsia" w:hAnsiTheme="minorEastAsia"/>
          <w:b/>
          <w:sz w:val="24"/>
          <w:szCs w:val="24"/>
        </w:rPr>
      </w:pPr>
      <w:r w:rsidRPr="00AD223F">
        <w:rPr>
          <w:rFonts w:asciiTheme="minorEastAsia" w:eastAsiaTheme="minorEastAsia" w:hAnsiTheme="minorEastAsia" w:hint="eastAsia"/>
          <w:b/>
          <w:sz w:val="24"/>
          <w:szCs w:val="24"/>
        </w:rPr>
        <w:t xml:space="preserve">    第十条  数据保护</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1.乙方保证其提交的所有资料和数据真实、准确、合法。乙方同意甲方可以收集、存储、处理、传送以及使用乙方提供的全部资料和数据，用于客户管理和服务。</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2.乙方承诺并保证：关于乙方提交的资料中包含的任何个人的个人数据，都已通知了相关个人并获得了</w:t>
      </w:r>
      <w:proofErr w:type="gramStart"/>
      <w:r w:rsidRPr="00AD223F">
        <w:rPr>
          <w:rFonts w:asciiTheme="minorEastAsia" w:eastAsiaTheme="minorEastAsia" w:hAnsiTheme="minorEastAsia" w:hint="eastAsia"/>
          <w:kern w:val="0"/>
          <w:sz w:val="24"/>
          <w:szCs w:val="24"/>
        </w:rPr>
        <w:t>该相关</w:t>
      </w:r>
      <w:proofErr w:type="gramEnd"/>
      <w:r w:rsidRPr="00AD223F">
        <w:rPr>
          <w:rFonts w:asciiTheme="minorEastAsia" w:eastAsiaTheme="minorEastAsia" w:hAnsiTheme="minorEastAsia" w:hint="eastAsia"/>
          <w:kern w:val="0"/>
          <w:sz w:val="24"/>
          <w:szCs w:val="24"/>
        </w:rPr>
        <w:t>个人的明示同意，</w:t>
      </w:r>
      <w:proofErr w:type="gramStart"/>
      <w:r w:rsidRPr="00AD223F">
        <w:rPr>
          <w:rFonts w:asciiTheme="minorEastAsia" w:eastAsiaTheme="minorEastAsia" w:hAnsiTheme="minorEastAsia" w:hint="eastAsia"/>
          <w:kern w:val="0"/>
          <w:sz w:val="24"/>
          <w:szCs w:val="24"/>
        </w:rPr>
        <w:t>该相关</w:t>
      </w:r>
      <w:proofErr w:type="gramEnd"/>
      <w:r w:rsidRPr="00AD223F">
        <w:rPr>
          <w:rFonts w:asciiTheme="minorEastAsia" w:eastAsiaTheme="minorEastAsia" w:hAnsiTheme="minorEastAsia" w:hint="eastAsia"/>
          <w:kern w:val="0"/>
          <w:sz w:val="24"/>
          <w:szCs w:val="24"/>
        </w:rPr>
        <w:t>个人对于甲方收集和处理个人数据的目的也获得了充分的通知，并基于此予以明示同意。</w:t>
      </w:r>
    </w:p>
    <w:p w:rsidR="00603DFE" w:rsidRPr="00AD223F" w:rsidRDefault="00603DFE" w:rsidP="00603DFE">
      <w:pPr>
        <w:adjustRightInd w:val="0"/>
        <w:snapToGrid w:val="0"/>
        <w:spacing w:line="324" w:lineRule="auto"/>
        <w:jc w:val="left"/>
        <w:rPr>
          <w:rFonts w:asciiTheme="minorEastAsia" w:eastAsiaTheme="minorEastAsia" w:hAnsiTheme="minorEastAsia"/>
          <w:b/>
          <w:sz w:val="24"/>
          <w:szCs w:val="24"/>
        </w:rPr>
      </w:pPr>
      <w:r w:rsidRPr="00AD223F">
        <w:rPr>
          <w:rFonts w:asciiTheme="minorEastAsia" w:eastAsiaTheme="minorEastAsia" w:hAnsiTheme="minorEastAsia" w:hint="eastAsia"/>
          <w:b/>
          <w:sz w:val="24"/>
          <w:szCs w:val="24"/>
        </w:rPr>
        <w:lastRenderedPageBreak/>
        <w:t xml:space="preserve">    第十一条  争议解决</w:t>
      </w:r>
    </w:p>
    <w:p w:rsidR="00603DFE" w:rsidRDefault="00603DFE" w:rsidP="00603DFE">
      <w:pPr>
        <w:adjustRightInd w:val="0"/>
        <w:snapToGrid w:val="0"/>
        <w:spacing w:line="324" w:lineRule="auto"/>
        <w:ind w:firstLine="480"/>
        <w:jc w:val="left"/>
        <w:rPr>
          <w:rFonts w:asciiTheme="minorEastAsia" w:eastAsiaTheme="minorEastAsia" w:hAnsiTheme="minorEastAsia"/>
          <w:b/>
          <w:sz w:val="24"/>
          <w:szCs w:val="24"/>
        </w:rPr>
      </w:pPr>
      <w:r w:rsidRPr="00AD223F">
        <w:rPr>
          <w:rFonts w:asciiTheme="minorEastAsia" w:eastAsiaTheme="minorEastAsia" w:hAnsiTheme="minorEastAsia" w:hint="eastAsia"/>
          <w:kern w:val="0"/>
          <w:sz w:val="24"/>
          <w:szCs w:val="24"/>
        </w:rPr>
        <w:t>凡与本合同有关而引起的一切争议，双方应通过友好协商解决，如经协商后仍不能达成一致时，则双方同意向北京仲裁委员会申请仲裁，仲裁地是北京。仲裁裁决是终局的，对双方均有约束力。</w:t>
      </w:r>
      <w:r w:rsidRPr="00AD223F">
        <w:rPr>
          <w:rFonts w:asciiTheme="minorEastAsia" w:eastAsiaTheme="minorEastAsia" w:hAnsiTheme="minorEastAsia" w:hint="eastAsia"/>
          <w:b/>
          <w:sz w:val="24"/>
          <w:szCs w:val="24"/>
        </w:rPr>
        <w:t xml:space="preserve">   </w:t>
      </w:r>
    </w:p>
    <w:p w:rsidR="00603DFE" w:rsidRPr="00AD223F" w:rsidRDefault="00603DFE" w:rsidP="00603DFE">
      <w:pPr>
        <w:adjustRightInd w:val="0"/>
        <w:snapToGrid w:val="0"/>
        <w:spacing w:line="324" w:lineRule="auto"/>
        <w:ind w:firstLine="480"/>
        <w:jc w:val="left"/>
        <w:rPr>
          <w:rFonts w:asciiTheme="minorEastAsia" w:eastAsiaTheme="minorEastAsia" w:hAnsiTheme="minorEastAsia"/>
          <w:b/>
          <w:sz w:val="24"/>
          <w:szCs w:val="24"/>
        </w:rPr>
      </w:pPr>
      <w:r w:rsidRPr="00AD223F">
        <w:rPr>
          <w:rFonts w:asciiTheme="minorEastAsia" w:eastAsiaTheme="minorEastAsia" w:hAnsiTheme="minorEastAsia" w:hint="eastAsia"/>
          <w:b/>
          <w:sz w:val="24"/>
          <w:szCs w:val="24"/>
        </w:rPr>
        <w:t>第十二条  其他约定</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1.甲方保留解释、更改和修订本合同以及随时发布其认为展览会有序运作所需的其他规章制度的权利。甲方对本合同以及任何其他规章制度拥有最终解释权。</w:t>
      </w:r>
    </w:p>
    <w:p w:rsidR="00603DFE" w:rsidRPr="00AD223F" w:rsidRDefault="00603DFE" w:rsidP="00603DFE">
      <w:pPr>
        <w:adjustRightInd w:val="0"/>
        <w:snapToGrid w:val="0"/>
        <w:spacing w:line="324" w:lineRule="auto"/>
        <w:jc w:val="left"/>
        <w:rPr>
          <w:rFonts w:asciiTheme="minorEastAsia" w:eastAsiaTheme="minorEastAsia" w:hAnsiTheme="minorEastAsia"/>
          <w:sz w:val="24"/>
          <w:szCs w:val="24"/>
        </w:rPr>
      </w:pPr>
      <w:r w:rsidRPr="00AD223F">
        <w:rPr>
          <w:rFonts w:asciiTheme="minorEastAsia" w:eastAsiaTheme="minorEastAsia" w:hAnsiTheme="minorEastAsia" w:hint="eastAsia"/>
          <w:kern w:val="0"/>
          <w:sz w:val="24"/>
          <w:szCs w:val="24"/>
        </w:rPr>
        <w:t xml:space="preserve">    2.</w:t>
      </w:r>
      <w:r w:rsidRPr="00AD223F">
        <w:rPr>
          <w:rFonts w:asciiTheme="minorEastAsia" w:eastAsiaTheme="minorEastAsia" w:hAnsiTheme="minorEastAsia" w:hint="eastAsia"/>
          <w:sz w:val="24"/>
          <w:szCs w:val="24"/>
        </w:rPr>
        <w:t>参展</w:t>
      </w:r>
      <w:proofErr w:type="gramStart"/>
      <w:r w:rsidRPr="00AD223F">
        <w:rPr>
          <w:rFonts w:asciiTheme="minorEastAsia" w:eastAsiaTheme="minorEastAsia" w:hAnsiTheme="minorEastAsia" w:hint="eastAsia"/>
          <w:sz w:val="24"/>
          <w:szCs w:val="24"/>
        </w:rPr>
        <w:t>商服务</w:t>
      </w:r>
      <w:proofErr w:type="gramEnd"/>
      <w:r w:rsidRPr="00AD223F">
        <w:rPr>
          <w:rFonts w:asciiTheme="minorEastAsia" w:eastAsiaTheme="minorEastAsia" w:hAnsiTheme="minorEastAsia" w:hint="eastAsia"/>
          <w:sz w:val="24"/>
          <w:szCs w:val="24"/>
        </w:rPr>
        <w:t>手册属于本合同的附件，与本合同具有同等法律效力，乙方必须予以遵守。</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sz w:val="24"/>
          <w:szCs w:val="24"/>
        </w:rPr>
        <w:t xml:space="preserve">    3.</w:t>
      </w:r>
      <w:r w:rsidRPr="00AD223F">
        <w:rPr>
          <w:rFonts w:asciiTheme="minorEastAsia" w:eastAsiaTheme="minorEastAsia" w:hAnsiTheme="minorEastAsia" w:hint="eastAsia"/>
          <w:kern w:val="0"/>
          <w:sz w:val="24"/>
          <w:szCs w:val="24"/>
        </w:rPr>
        <w:t>本合同的所有附件均为本合同不可分割的组成部分，与本合同的正文具有同等效力。</w:t>
      </w:r>
    </w:p>
    <w:p w:rsidR="00603DFE" w:rsidRPr="00AD223F" w:rsidRDefault="00603DFE" w:rsidP="00603DFE">
      <w:pPr>
        <w:adjustRightInd w:val="0"/>
        <w:snapToGrid w:val="0"/>
        <w:spacing w:line="324" w:lineRule="auto"/>
        <w:ind w:firstLine="480"/>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4.</w:t>
      </w:r>
      <w:r w:rsidRPr="00AD223F">
        <w:rPr>
          <w:rFonts w:asciiTheme="minorEastAsia" w:eastAsiaTheme="minorEastAsia" w:hAnsiTheme="minorEastAsia" w:hint="eastAsia"/>
          <w:sz w:val="24"/>
          <w:szCs w:val="24"/>
        </w:rPr>
        <w:t xml:space="preserve"> </w:t>
      </w:r>
      <w:r w:rsidRPr="00AD223F">
        <w:rPr>
          <w:rFonts w:asciiTheme="minorEastAsia" w:eastAsiaTheme="minorEastAsia" w:hAnsiTheme="minorEastAsia" w:hint="eastAsia"/>
          <w:kern w:val="0"/>
          <w:sz w:val="24"/>
          <w:szCs w:val="24"/>
        </w:rPr>
        <w:t>乙方同意遵守展会组织承办方的统一参展规则，包括但不限于前述相关展会手册、展会网站及其他媒介中所载明的通用条款和细则，即使该规则未在本协议中体现。</w:t>
      </w:r>
    </w:p>
    <w:p w:rsidR="00603DFE" w:rsidRPr="00AD223F" w:rsidRDefault="00603DFE" w:rsidP="00603DFE">
      <w:pPr>
        <w:adjustRightInd w:val="0"/>
        <w:snapToGrid w:val="0"/>
        <w:spacing w:line="324" w:lineRule="auto"/>
        <w:jc w:val="left"/>
        <w:rPr>
          <w:rFonts w:asciiTheme="minorEastAsia" w:eastAsiaTheme="minorEastAsia" w:hAnsiTheme="minorEastAsia"/>
          <w:b/>
          <w:sz w:val="24"/>
          <w:szCs w:val="24"/>
        </w:rPr>
      </w:pPr>
      <w:r w:rsidRPr="00AD223F">
        <w:rPr>
          <w:rFonts w:asciiTheme="minorEastAsia" w:eastAsiaTheme="minorEastAsia" w:hAnsiTheme="minorEastAsia" w:hint="eastAsia"/>
          <w:b/>
          <w:sz w:val="24"/>
          <w:szCs w:val="24"/>
        </w:rPr>
        <w:t xml:space="preserve">    第十三条 生效条款 </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1.本合同自双方签字盖章之日起生效。</w:t>
      </w:r>
    </w:p>
    <w:p w:rsidR="00603DFE" w:rsidRPr="00AD223F" w:rsidRDefault="00603DFE" w:rsidP="00603DFE">
      <w:pPr>
        <w:adjustRightInd w:val="0"/>
        <w:snapToGrid w:val="0"/>
        <w:spacing w:line="324" w:lineRule="auto"/>
        <w:jc w:val="left"/>
        <w:rPr>
          <w:rFonts w:asciiTheme="minorEastAsia" w:eastAsiaTheme="minorEastAsia" w:hAnsiTheme="minorEastAsia"/>
          <w:sz w:val="24"/>
          <w:szCs w:val="24"/>
        </w:rPr>
      </w:pPr>
      <w:r w:rsidRPr="00AD223F">
        <w:rPr>
          <w:rFonts w:asciiTheme="minorEastAsia" w:eastAsiaTheme="minorEastAsia" w:hAnsiTheme="minorEastAsia" w:hint="eastAsia"/>
          <w:kern w:val="0"/>
          <w:sz w:val="24"/>
          <w:szCs w:val="24"/>
        </w:rPr>
        <w:t xml:space="preserve">    2.本合同一式贰份，甲乙双方各执壹份，具有同等法律效力。</w:t>
      </w:r>
    </w:p>
    <w:p w:rsidR="00603DFE" w:rsidRDefault="00603DFE" w:rsidP="00603DFE">
      <w:pPr>
        <w:adjustRightInd w:val="0"/>
        <w:snapToGrid w:val="0"/>
        <w:spacing w:line="324" w:lineRule="auto"/>
        <w:jc w:val="left"/>
        <w:rPr>
          <w:rFonts w:asciiTheme="minorEastAsia" w:eastAsiaTheme="minorEastAsia" w:hAnsiTheme="minorEastAsia"/>
          <w:kern w:val="0"/>
          <w:sz w:val="24"/>
          <w:szCs w:val="24"/>
        </w:rPr>
      </w:pPr>
      <w:r w:rsidRPr="00AD223F">
        <w:rPr>
          <w:rFonts w:asciiTheme="minorEastAsia" w:eastAsiaTheme="minorEastAsia" w:hAnsiTheme="minorEastAsia" w:hint="eastAsia"/>
          <w:kern w:val="0"/>
          <w:sz w:val="24"/>
          <w:szCs w:val="24"/>
        </w:rPr>
        <w:t xml:space="preserve"> </w:t>
      </w:r>
    </w:p>
    <w:p w:rsidR="00603DFE" w:rsidRPr="00AD223F" w:rsidRDefault="00603DFE" w:rsidP="00603DFE">
      <w:pPr>
        <w:adjustRightInd w:val="0"/>
        <w:snapToGrid w:val="0"/>
        <w:spacing w:line="324" w:lineRule="auto"/>
        <w:jc w:val="left"/>
        <w:rPr>
          <w:rFonts w:asciiTheme="minorEastAsia" w:eastAsiaTheme="minorEastAsia" w:hAnsiTheme="minorEastAsia"/>
          <w:kern w:val="0"/>
          <w:sz w:val="24"/>
          <w:szCs w:val="24"/>
        </w:rPr>
      </w:pPr>
    </w:p>
    <w:p w:rsidR="00603DFE" w:rsidRPr="00AD223F" w:rsidRDefault="00603DFE" w:rsidP="00603DFE">
      <w:pPr>
        <w:adjustRightInd w:val="0"/>
        <w:snapToGrid w:val="0"/>
        <w:spacing w:line="324" w:lineRule="auto"/>
        <w:jc w:val="left"/>
        <w:rPr>
          <w:rFonts w:asciiTheme="minorEastAsia" w:eastAsiaTheme="minorEastAsia" w:hAnsiTheme="minorEastAsia"/>
          <w:b/>
          <w:color w:val="000000"/>
          <w:sz w:val="24"/>
          <w:szCs w:val="24"/>
          <w:u w:val="single"/>
        </w:rPr>
      </w:pPr>
      <w:r w:rsidRPr="00AD223F">
        <w:rPr>
          <w:rFonts w:asciiTheme="minorEastAsia" w:eastAsiaTheme="minorEastAsia" w:hAnsiTheme="minorEastAsia" w:hint="eastAsia"/>
          <w:b/>
          <w:sz w:val="24"/>
          <w:szCs w:val="24"/>
        </w:rPr>
        <w:t>甲方：</w:t>
      </w:r>
      <w:r w:rsidRPr="00AD223F">
        <w:rPr>
          <w:rFonts w:asciiTheme="minorEastAsia" w:eastAsiaTheme="minorEastAsia" w:hAnsiTheme="minorEastAsia" w:hint="eastAsia"/>
          <w:b/>
          <w:sz w:val="24"/>
          <w:szCs w:val="24"/>
          <w:u w:val="single"/>
        </w:rPr>
        <w:t xml:space="preserve">中国电工技术学会   </w:t>
      </w:r>
      <w:r w:rsidRPr="00AD223F">
        <w:rPr>
          <w:rFonts w:asciiTheme="minorEastAsia" w:eastAsiaTheme="minorEastAsia" w:hAnsiTheme="minorEastAsia" w:hint="eastAsia"/>
          <w:b/>
          <w:sz w:val="24"/>
          <w:szCs w:val="24"/>
        </w:rPr>
        <w:t xml:space="preserve">             乙方：</w:t>
      </w:r>
      <w:r w:rsidRPr="00AD223F">
        <w:rPr>
          <w:rFonts w:asciiTheme="minorEastAsia" w:eastAsiaTheme="minorEastAsia" w:hAnsiTheme="minorEastAsia" w:hint="eastAsia"/>
          <w:b/>
          <w:color w:val="000000"/>
          <w:sz w:val="24"/>
          <w:szCs w:val="24"/>
          <w:u w:val="single"/>
        </w:rPr>
        <w:t xml:space="preserve">                          </w:t>
      </w:r>
    </w:p>
    <w:p w:rsidR="00603DFE" w:rsidRPr="00AD223F" w:rsidRDefault="00603DFE" w:rsidP="00603DFE">
      <w:pPr>
        <w:adjustRightInd w:val="0"/>
        <w:snapToGrid w:val="0"/>
        <w:spacing w:line="324" w:lineRule="auto"/>
        <w:jc w:val="left"/>
        <w:rPr>
          <w:rFonts w:asciiTheme="minorEastAsia" w:eastAsiaTheme="minorEastAsia" w:hAnsiTheme="minorEastAsia"/>
          <w:color w:val="000000"/>
          <w:sz w:val="24"/>
          <w:szCs w:val="24"/>
        </w:rPr>
      </w:pPr>
      <w:r w:rsidRPr="00AD223F">
        <w:rPr>
          <w:rFonts w:asciiTheme="minorEastAsia" w:eastAsiaTheme="minorEastAsia" w:hAnsiTheme="minorEastAsia" w:hint="eastAsia"/>
          <w:color w:val="000000"/>
          <w:sz w:val="24"/>
          <w:szCs w:val="24"/>
        </w:rPr>
        <w:t>法定代表人或委托代理人：               法定代表人或委托代理人：</w:t>
      </w:r>
    </w:p>
    <w:p w:rsidR="00603DFE" w:rsidRDefault="00603DFE" w:rsidP="00603DFE">
      <w:pPr>
        <w:adjustRightInd w:val="0"/>
        <w:snapToGrid w:val="0"/>
        <w:spacing w:line="324" w:lineRule="auto"/>
        <w:jc w:val="left"/>
        <w:rPr>
          <w:rFonts w:asciiTheme="minorEastAsia" w:eastAsiaTheme="minorEastAsia" w:hAnsiTheme="minorEastAsia"/>
          <w:color w:val="000000"/>
          <w:sz w:val="24"/>
          <w:szCs w:val="24"/>
        </w:rPr>
      </w:pPr>
      <w:r w:rsidRPr="00AD223F">
        <w:rPr>
          <w:rFonts w:asciiTheme="minorEastAsia" w:eastAsiaTheme="minorEastAsia" w:hAnsiTheme="minorEastAsia" w:hint="eastAsia"/>
          <w:color w:val="000000"/>
          <w:sz w:val="24"/>
          <w:szCs w:val="24"/>
        </w:rPr>
        <w:t xml:space="preserve"> </w:t>
      </w:r>
    </w:p>
    <w:p w:rsidR="00603DFE" w:rsidRDefault="00603DFE" w:rsidP="00603DFE">
      <w:pPr>
        <w:adjustRightInd w:val="0"/>
        <w:snapToGrid w:val="0"/>
        <w:spacing w:line="324" w:lineRule="auto"/>
        <w:jc w:val="left"/>
        <w:rPr>
          <w:rFonts w:asciiTheme="minorEastAsia" w:eastAsiaTheme="minorEastAsia" w:hAnsiTheme="minorEastAsia"/>
          <w:color w:val="000000"/>
          <w:sz w:val="24"/>
          <w:szCs w:val="24"/>
        </w:rPr>
      </w:pPr>
    </w:p>
    <w:p w:rsidR="00603DFE" w:rsidRPr="00AD223F" w:rsidRDefault="00603DFE" w:rsidP="00603DFE">
      <w:pPr>
        <w:adjustRightInd w:val="0"/>
        <w:snapToGrid w:val="0"/>
        <w:spacing w:line="324" w:lineRule="auto"/>
        <w:jc w:val="left"/>
        <w:rPr>
          <w:rFonts w:asciiTheme="minorEastAsia" w:eastAsiaTheme="minorEastAsia" w:hAnsiTheme="minorEastAsia"/>
          <w:color w:val="000000"/>
          <w:sz w:val="24"/>
          <w:szCs w:val="24"/>
        </w:rPr>
      </w:pPr>
    </w:p>
    <w:p w:rsidR="00603DFE" w:rsidRPr="00AD223F" w:rsidRDefault="00603DFE" w:rsidP="00603DFE">
      <w:pPr>
        <w:adjustRightInd w:val="0"/>
        <w:snapToGrid w:val="0"/>
        <w:spacing w:line="324" w:lineRule="auto"/>
        <w:jc w:val="left"/>
        <w:rPr>
          <w:rFonts w:asciiTheme="minorEastAsia" w:eastAsiaTheme="minorEastAsia" w:hAnsiTheme="minorEastAsia"/>
          <w:color w:val="000000"/>
          <w:sz w:val="24"/>
          <w:szCs w:val="24"/>
        </w:rPr>
      </w:pPr>
      <w:r w:rsidRPr="00AD223F">
        <w:rPr>
          <w:rFonts w:asciiTheme="minorEastAsia" w:eastAsiaTheme="minorEastAsia" w:hAnsiTheme="minorEastAsia" w:hint="eastAsia"/>
          <w:color w:val="000000"/>
          <w:sz w:val="24"/>
          <w:szCs w:val="24"/>
        </w:rPr>
        <w:t>签字日期：     年   月   日           签字日期：   年   月   日</w:t>
      </w:r>
    </w:p>
    <w:p w:rsidR="00603DFE" w:rsidRPr="00AD223F" w:rsidRDefault="00603DFE" w:rsidP="00603DFE">
      <w:pPr>
        <w:widowControl/>
        <w:snapToGrid w:val="0"/>
        <w:spacing w:line="324" w:lineRule="auto"/>
        <w:jc w:val="left"/>
        <w:rPr>
          <w:rFonts w:asciiTheme="minorEastAsia" w:eastAsiaTheme="minorEastAsia" w:hAnsiTheme="minorEastAsia"/>
          <w:sz w:val="24"/>
          <w:szCs w:val="24"/>
        </w:rPr>
      </w:pPr>
    </w:p>
    <w:p w:rsidR="00603DFE" w:rsidRPr="00603DFE" w:rsidRDefault="00603DFE">
      <w:bookmarkStart w:id="0" w:name="_GoBack"/>
      <w:bookmarkEnd w:id="0"/>
    </w:p>
    <w:sectPr w:rsidR="00603DFE" w:rsidRPr="00603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FE"/>
    <w:rsid w:val="0060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FFA4F-62FD-47D8-8C26-D40E9057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DF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603DFE"/>
    <w:pPr>
      <w:autoSpaceDE w:val="0"/>
      <w:autoSpaceDN w:val="0"/>
      <w:adjustRightInd w:val="0"/>
      <w:jc w:val="left"/>
    </w:pPr>
    <w:rPr>
      <w:rFonts w:ascii="微软雅黑" w:eastAsia="微软雅黑"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mjj</dc:creator>
  <cp:keywords/>
  <dc:description/>
  <cp:lastModifiedBy>mjj</cp:lastModifiedBy>
  <cp:revision>1</cp:revision>
  <dcterms:created xsi:type="dcterms:W3CDTF">2022-10-21T06:41:00Z</dcterms:created>
  <dcterms:modified xsi:type="dcterms:W3CDTF">2022-10-21T06:41:00Z</dcterms:modified>
</cp:coreProperties>
</file>