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E96003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E96003">
              <w:rPr>
                <w:rFonts w:ascii="仿宋" w:eastAsia="仿宋" w:hAnsi="仿宋" w:cs="Times New Roman" w:hint="eastAsia"/>
                <w:szCs w:val="21"/>
              </w:rPr>
              <w:t>架空输电线路引流板发热处理机器人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7C" w:rsidRDefault="006A7E7C" w:rsidP="00200927">
      <w:r>
        <w:separator/>
      </w:r>
    </w:p>
  </w:endnote>
  <w:endnote w:type="continuationSeparator" w:id="0">
    <w:p w:rsidR="006A7E7C" w:rsidRDefault="006A7E7C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9600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7C" w:rsidRDefault="006A7E7C" w:rsidP="00200927">
      <w:r>
        <w:separator/>
      </w:r>
    </w:p>
  </w:footnote>
  <w:footnote w:type="continuationSeparator" w:id="0">
    <w:p w:rsidR="006A7E7C" w:rsidRDefault="006A7E7C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E9600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Windows User</cp:lastModifiedBy>
  <cp:revision>10</cp:revision>
  <dcterms:created xsi:type="dcterms:W3CDTF">2018-04-03T01:53:00Z</dcterms:created>
  <dcterms:modified xsi:type="dcterms:W3CDTF">2021-12-09T02:12:00Z</dcterms:modified>
</cp:coreProperties>
</file>