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25515" w14:textId="77777777" w:rsidR="00740DD2" w:rsidRPr="00740DD2" w:rsidRDefault="00740DD2" w:rsidP="00740DD2">
      <w:pPr>
        <w:keepNext/>
        <w:keepLines/>
        <w:spacing w:before="340" w:after="330" w:line="578" w:lineRule="auto"/>
        <w:jc w:val="center"/>
        <w:outlineLvl w:val="0"/>
        <w:rPr>
          <w:rFonts w:ascii="Times New Roman" w:eastAsia="黑体" w:hAnsi="Times New Roman" w:cs="Times New Roman"/>
          <w:b/>
          <w:bCs/>
          <w:kern w:val="44"/>
          <w:sz w:val="52"/>
          <w:szCs w:val="52"/>
        </w:rPr>
      </w:pPr>
      <w:r w:rsidRPr="00740DD2">
        <w:rPr>
          <w:rFonts w:ascii="Times New Roman" w:eastAsia="黑体" w:hAnsi="Times New Roman" w:cs="Times New Roman" w:hint="eastAsia"/>
          <w:b/>
          <w:bCs/>
          <w:kern w:val="44"/>
          <w:sz w:val="52"/>
          <w:szCs w:val="52"/>
        </w:rPr>
        <w:t>中国电工技术学会团体标准</w:t>
      </w:r>
    </w:p>
    <w:p w14:paraId="7706F419" w14:textId="77777777" w:rsidR="00740DD2" w:rsidRPr="00740DD2" w:rsidRDefault="00740DD2" w:rsidP="00740DD2">
      <w:pPr>
        <w:rPr>
          <w:rFonts w:ascii="Times New Roman" w:eastAsia="黑体" w:hAnsi="Times New Roman" w:cs="Times New Roman"/>
          <w:sz w:val="52"/>
          <w:szCs w:val="52"/>
        </w:rPr>
      </w:pPr>
    </w:p>
    <w:p w14:paraId="60CF4B61" w14:textId="77777777" w:rsidR="00740DD2" w:rsidRPr="00740DD2" w:rsidRDefault="00740DD2" w:rsidP="00740DD2">
      <w:pPr>
        <w:tabs>
          <w:tab w:val="left" w:pos="1101"/>
          <w:tab w:val="left" w:pos="2201"/>
          <w:tab w:val="left" w:pos="3302"/>
        </w:tabs>
        <w:spacing w:line="539" w:lineRule="exact"/>
        <w:ind w:right="379"/>
        <w:jc w:val="center"/>
        <w:rPr>
          <w:rFonts w:ascii="Times New Roman" w:eastAsia="宋体" w:hAnsi="Times New Roman" w:cs="Times New Roman"/>
          <w:sz w:val="36"/>
          <w:szCs w:val="36"/>
        </w:rPr>
      </w:pPr>
      <w:r w:rsidRPr="00740DD2">
        <w:rPr>
          <w:rFonts w:ascii="Times New Roman" w:eastAsia="宋体" w:hAnsi="Times New Roman" w:cs="Times New Roman" w:hint="eastAsia"/>
          <w:sz w:val="36"/>
          <w:szCs w:val="36"/>
        </w:rPr>
        <w:t>《配电房智能运维主站监控系统技术规范》</w:t>
      </w:r>
    </w:p>
    <w:p w14:paraId="0B8BC273" w14:textId="77777777" w:rsidR="00740DD2" w:rsidRPr="00740DD2" w:rsidRDefault="00740DD2" w:rsidP="00740DD2">
      <w:pPr>
        <w:rPr>
          <w:rFonts w:ascii="Times New Roman" w:eastAsia="宋体" w:hAnsi="Times New Roman" w:cs="Times New Roman"/>
          <w:sz w:val="32"/>
          <w:szCs w:val="32"/>
        </w:rPr>
      </w:pPr>
    </w:p>
    <w:p w14:paraId="0BAF7312" w14:textId="77777777" w:rsidR="00740DD2" w:rsidRPr="00740DD2" w:rsidRDefault="00740DD2" w:rsidP="00740DD2">
      <w:pPr>
        <w:rPr>
          <w:rFonts w:ascii="Times New Roman" w:eastAsia="宋体" w:hAnsi="Times New Roman" w:cs="Times New Roman"/>
          <w:sz w:val="32"/>
          <w:szCs w:val="32"/>
        </w:rPr>
      </w:pPr>
    </w:p>
    <w:p w14:paraId="64DE4357" w14:textId="77777777" w:rsidR="00740DD2" w:rsidRPr="00740DD2" w:rsidRDefault="00740DD2" w:rsidP="00740DD2">
      <w:pPr>
        <w:rPr>
          <w:rFonts w:ascii="Times New Roman" w:eastAsia="宋体" w:hAnsi="Times New Roman" w:cs="Times New Roman"/>
          <w:sz w:val="32"/>
          <w:szCs w:val="32"/>
        </w:rPr>
      </w:pPr>
    </w:p>
    <w:p w14:paraId="3DCA5D96" w14:textId="77777777" w:rsidR="00740DD2" w:rsidRPr="00740DD2" w:rsidRDefault="00740DD2" w:rsidP="00740DD2">
      <w:pPr>
        <w:keepNext/>
        <w:keepLines/>
        <w:spacing w:before="340" w:after="330" w:line="578" w:lineRule="auto"/>
        <w:jc w:val="center"/>
        <w:outlineLvl w:val="0"/>
        <w:rPr>
          <w:rFonts w:ascii="Times New Roman" w:eastAsia="宋体" w:hAnsi="Times New Roman" w:cs="Times New Roman"/>
          <w:b/>
          <w:bCs/>
          <w:kern w:val="44"/>
          <w:sz w:val="36"/>
          <w:szCs w:val="36"/>
        </w:rPr>
      </w:pPr>
      <w:r w:rsidRPr="00740DD2">
        <w:rPr>
          <w:rFonts w:ascii="Times New Roman" w:eastAsia="宋体" w:hAnsi="Times New Roman" w:cs="Times New Roman" w:hint="eastAsia"/>
          <w:b/>
          <w:bCs/>
          <w:kern w:val="44"/>
          <w:sz w:val="36"/>
          <w:szCs w:val="36"/>
        </w:rPr>
        <w:t>编制说明</w:t>
      </w:r>
    </w:p>
    <w:p w14:paraId="17751C6F" w14:textId="77777777" w:rsidR="00740DD2" w:rsidRPr="00740DD2" w:rsidRDefault="00740DD2" w:rsidP="00740DD2">
      <w:pPr>
        <w:jc w:val="center"/>
        <w:rPr>
          <w:rFonts w:ascii="Calibri" w:eastAsia="宋体" w:hAnsi="Calibri" w:cs="Times New Roman"/>
          <w:b/>
          <w:sz w:val="28"/>
          <w:szCs w:val="28"/>
        </w:rPr>
      </w:pPr>
      <w:r w:rsidRPr="00740DD2">
        <w:rPr>
          <w:rFonts w:ascii="Calibri" w:eastAsia="宋体" w:hAnsi="Calibri" w:cs="Times New Roman" w:hint="eastAsia"/>
          <w:b/>
          <w:sz w:val="28"/>
          <w:szCs w:val="28"/>
        </w:rPr>
        <w:t>（征求意见稿）</w:t>
      </w:r>
    </w:p>
    <w:p w14:paraId="02D0991B" w14:textId="77777777" w:rsidR="00740DD2" w:rsidRPr="00740DD2" w:rsidRDefault="00740DD2" w:rsidP="00740DD2">
      <w:pPr>
        <w:rPr>
          <w:rFonts w:ascii="Times New Roman" w:eastAsia="宋体" w:hAnsi="Times New Roman" w:cs="Times New Roman"/>
          <w:sz w:val="28"/>
          <w:szCs w:val="28"/>
        </w:rPr>
      </w:pPr>
      <w:r w:rsidRPr="00740DD2">
        <w:rPr>
          <w:rFonts w:ascii="Times New Roman" w:eastAsia="宋体" w:hAnsi="Times New Roman" w:cs="Times New Roman"/>
          <w:sz w:val="28"/>
          <w:szCs w:val="28"/>
        </w:rPr>
        <w:t xml:space="preserve">                         </w:t>
      </w:r>
    </w:p>
    <w:p w14:paraId="178E5EED" w14:textId="77777777" w:rsidR="00740DD2" w:rsidRPr="00740DD2" w:rsidRDefault="00740DD2" w:rsidP="00740DD2">
      <w:pPr>
        <w:rPr>
          <w:rFonts w:ascii="Times New Roman" w:eastAsia="宋体" w:hAnsi="Times New Roman" w:cs="Times New Roman"/>
          <w:sz w:val="28"/>
          <w:szCs w:val="28"/>
        </w:rPr>
      </w:pPr>
      <w:r w:rsidRPr="00740DD2">
        <w:rPr>
          <w:rFonts w:ascii="Times New Roman" w:eastAsia="宋体" w:hAnsi="Times New Roman" w:cs="Times New Roman"/>
          <w:sz w:val="28"/>
          <w:szCs w:val="28"/>
        </w:rPr>
        <w:t xml:space="preserve">                          </w:t>
      </w:r>
    </w:p>
    <w:p w14:paraId="4BDC73D4" w14:textId="77777777" w:rsidR="00740DD2" w:rsidRPr="00740DD2" w:rsidRDefault="00740DD2" w:rsidP="00740DD2">
      <w:pPr>
        <w:rPr>
          <w:rFonts w:ascii="Times New Roman" w:eastAsia="宋体" w:hAnsi="Times New Roman" w:cs="Times New Roman"/>
          <w:sz w:val="28"/>
          <w:szCs w:val="28"/>
        </w:rPr>
      </w:pPr>
    </w:p>
    <w:p w14:paraId="635472AA" w14:textId="77777777" w:rsidR="00740DD2" w:rsidRPr="00740DD2" w:rsidRDefault="00740DD2" w:rsidP="00740DD2">
      <w:pPr>
        <w:rPr>
          <w:rFonts w:ascii="Times New Roman" w:eastAsia="宋体" w:hAnsi="Times New Roman" w:cs="Times New Roman"/>
          <w:sz w:val="28"/>
          <w:szCs w:val="28"/>
        </w:rPr>
      </w:pPr>
    </w:p>
    <w:p w14:paraId="39BFDE1E" w14:textId="77777777" w:rsidR="00740DD2" w:rsidRPr="00740DD2" w:rsidRDefault="00740DD2" w:rsidP="00740DD2">
      <w:pPr>
        <w:rPr>
          <w:rFonts w:ascii="Times New Roman" w:eastAsia="宋体" w:hAnsi="Times New Roman" w:cs="Times New Roman"/>
          <w:sz w:val="28"/>
          <w:szCs w:val="28"/>
        </w:rPr>
      </w:pPr>
    </w:p>
    <w:p w14:paraId="10B8F021" w14:textId="5BA405AE" w:rsidR="00740DD2" w:rsidRPr="00740DD2" w:rsidRDefault="00740DD2" w:rsidP="00740DD2">
      <w:pPr>
        <w:jc w:val="center"/>
        <w:rPr>
          <w:rFonts w:ascii="宋体" w:eastAsia="宋体" w:hAnsi="宋体" w:cs="Times New Roman"/>
          <w:sz w:val="28"/>
          <w:szCs w:val="28"/>
        </w:rPr>
      </w:pPr>
      <w:r w:rsidRPr="00740DD2">
        <w:rPr>
          <w:rFonts w:ascii="宋体" w:eastAsia="宋体" w:hAnsi="宋体" w:cs="Times New Roman"/>
          <w:sz w:val="28"/>
          <w:szCs w:val="28"/>
        </w:rPr>
        <w:t>2021.9.</w:t>
      </w:r>
      <w:r w:rsidR="00EF7138">
        <w:rPr>
          <w:rFonts w:ascii="宋体" w:eastAsia="宋体" w:hAnsi="宋体" w:cs="Times New Roman" w:hint="eastAsia"/>
          <w:sz w:val="28"/>
          <w:szCs w:val="28"/>
        </w:rPr>
        <w:t>26</w:t>
      </w:r>
      <w:bookmarkStart w:id="0" w:name="_GoBack"/>
      <w:bookmarkEnd w:id="0"/>
    </w:p>
    <w:p w14:paraId="21E0E38D" w14:textId="77777777" w:rsidR="00740DD2" w:rsidRPr="00740DD2" w:rsidRDefault="00740DD2" w:rsidP="00740DD2">
      <w:pPr>
        <w:widowControl/>
        <w:tabs>
          <w:tab w:val="center" w:pos="0"/>
          <w:tab w:val="right" w:leader="dot" w:pos="9298"/>
        </w:tabs>
        <w:autoSpaceDE w:val="0"/>
        <w:autoSpaceDN w:val="0"/>
        <w:jc w:val="center"/>
        <w:rPr>
          <w:rFonts w:ascii="宋体" w:eastAsia="宋体" w:hAnsi="黑体" w:cs="黑体"/>
          <w:kern w:val="0"/>
          <w:szCs w:val="20"/>
          <w:shd w:val="clear" w:color="auto" w:fill="FFFFFF"/>
        </w:rPr>
        <w:sectPr w:rsidR="00740DD2" w:rsidRPr="00740DD2">
          <w:pgSz w:w="11906" w:h="16838"/>
          <w:pgMar w:top="1440" w:right="1800" w:bottom="1440" w:left="1800" w:header="851" w:footer="992" w:gutter="0"/>
          <w:cols w:space="425"/>
          <w:docGrid w:type="lines" w:linePitch="312"/>
        </w:sectPr>
      </w:pPr>
      <w:r w:rsidRPr="00740DD2">
        <w:rPr>
          <w:rFonts w:ascii="宋体" w:eastAsia="宋体" w:hAnsi="宋体" w:cs="黑体" w:hint="eastAsia"/>
          <w:kern w:val="0"/>
          <w:sz w:val="28"/>
          <w:szCs w:val="28"/>
        </w:rPr>
        <w:t>团体标准编制工作组</w:t>
      </w:r>
    </w:p>
    <w:p w14:paraId="4B866F97" w14:textId="77777777" w:rsidR="00740DD2" w:rsidRPr="00740DD2" w:rsidRDefault="00740DD2" w:rsidP="00740DD2">
      <w:pPr>
        <w:spacing w:before="100" w:beforeAutospacing="1" w:line="360" w:lineRule="auto"/>
        <w:jc w:val="left"/>
        <w:rPr>
          <w:rFonts w:ascii="宋体" w:eastAsia="宋体" w:hAnsi="Calibri" w:cs="Times New Roman"/>
          <w:b/>
          <w:kern w:val="0"/>
          <w:sz w:val="24"/>
        </w:rPr>
      </w:pPr>
      <w:r w:rsidRPr="00740DD2">
        <w:rPr>
          <w:rFonts w:ascii="宋体" w:eastAsia="宋体" w:hAnsi="宋体" w:cs="Times New Roman" w:hint="eastAsia"/>
          <w:b/>
          <w:kern w:val="0"/>
          <w:sz w:val="24"/>
        </w:rPr>
        <w:lastRenderedPageBreak/>
        <w:t>一、工作简况</w:t>
      </w:r>
    </w:p>
    <w:p w14:paraId="7F73C5C0" w14:textId="77777777" w:rsidR="00740DD2" w:rsidRPr="00740DD2" w:rsidRDefault="00740DD2" w:rsidP="00740DD2">
      <w:pPr>
        <w:spacing w:before="100" w:beforeAutospacing="1" w:line="360" w:lineRule="auto"/>
        <w:jc w:val="left"/>
        <w:rPr>
          <w:rFonts w:ascii="宋体" w:eastAsia="宋体" w:hAnsi="Calibri" w:cs="Times New Roman"/>
          <w:b/>
          <w:kern w:val="0"/>
          <w:sz w:val="24"/>
        </w:rPr>
      </w:pPr>
      <w:r w:rsidRPr="00740DD2">
        <w:rPr>
          <w:rFonts w:ascii="宋体" w:eastAsia="宋体" w:hAnsi="宋体" w:cs="Times New Roman"/>
          <w:b/>
          <w:kern w:val="0"/>
          <w:sz w:val="24"/>
        </w:rPr>
        <w:t xml:space="preserve">1 </w:t>
      </w:r>
      <w:r w:rsidRPr="00740DD2">
        <w:rPr>
          <w:rFonts w:ascii="宋体" w:eastAsia="宋体" w:hAnsi="宋体" w:cs="Times New Roman" w:hint="eastAsia"/>
          <w:b/>
          <w:kern w:val="0"/>
          <w:sz w:val="24"/>
        </w:rPr>
        <w:t>任务来源</w:t>
      </w:r>
    </w:p>
    <w:p w14:paraId="1776450C" w14:textId="46C2DC58" w:rsidR="00740DD2" w:rsidRPr="00740DD2" w:rsidRDefault="00740DD2" w:rsidP="00740DD2">
      <w:pPr>
        <w:spacing w:line="420" w:lineRule="exact"/>
        <w:ind w:firstLineChars="200" w:firstLine="480"/>
        <w:rPr>
          <w:rFonts w:ascii="宋体" w:eastAsia="宋体" w:hAnsi="Calibri" w:cs="Times New Roman"/>
          <w:b/>
          <w:kern w:val="0"/>
          <w:sz w:val="24"/>
        </w:rPr>
      </w:pPr>
      <w:r w:rsidRPr="00740DD2">
        <w:rPr>
          <w:rFonts w:ascii="Times New Roman" w:eastAsia="宋体" w:hAnsi="Times New Roman" w:cs="Times New Roman" w:hint="eastAsia"/>
          <w:sz w:val="24"/>
        </w:rPr>
        <w:t>《智能配电房运维主站</w:t>
      </w:r>
      <w:r>
        <w:rPr>
          <w:rFonts w:ascii="Times New Roman" w:eastAsia="宋体" w:hAnsi="Times New Roman" w:cs="Times New Roman" w:hint="eastAsia"/>
          <w:sz w:val="24"/>
        </w:rPr>
        <w:t>监控</w:t>
      </w:r>
      <w:r w:rsidRPr="00740DD2">
        <w:rPr>
          <w:rFonts w:ascii="Times New Roman" w:eastAsia="宋体" w:hAnsi="Times New Roman" w:cs="Times New Roman" w:hint="eastAsia"/>
          <w:sz w:val="24"/>
        </w:rPr>
        <w:t>系统技术规范》是由中国电工技术学会</w:t>
      </w:r>
      <w:r w:rsidRPr="00740DD2">
        <w:rPr>
          <w:rFonts w:ascii="Times New Roman" w:eastAsia="宋体" w:hAnsi="Times New Roman" w:cs="Times New Roman"/>
          <w:sz w:val="24"/>
        </w:rPr>
        <w:t xml:space="preserve"> 2019</w:t>
      </w:r>
      <w:r w:rsidRPr="00740DD2">
        <w:rPr>
          <w:rFonts w:ascii="Times New Roman" w:eastAsia="宋体" w:hAnsi="Times New Roman" w:cs="Times New Roman" w:hint="eastAsia"/>
          <w:sz w:val="24"/>
        </w:rPr>
        <w:t>年</w:t>
      </w:r>
      <w:r w:rsidRPr="00740DD2">
        <w:rPr>
          <w:rFonts w:ascii="Times New Roman" w:eastAsia="宋体" w:hAnsi="Times New Roman" w:cs="Times New Roman"/>
          <w:sz w:val="24"/>
        </w:rPr>
        <w:t>12</w:t>
      </w:r>
      <w:r w:rsidRPr="00740DD2">
        <w:rPr>
          <w:rFonts w:ascii="Times New Roman" w:eastAsia="宋体" w:hAnsi="Times New Roman" w:cs="Times New Roman" w:hint="eastAsia"/>
          <w:sz w:val="24"/>
        </w:rPr>
        <w:t>月下达的团体标准制定计划，项目编号为</w:t>
      </w:r>
      <w:r w:rsidRPr="00740DD2">
        <w:rPr>
          <w:rFonts w:ascii="宋体" w:eastAsia="宋体" w:hAnsi="宋体" w:cs="宋体"/>
          <w:sz w:val="24"/>
          <w:szCs w:val="24"/>
        </w:rPr>
        <w:t>CESBZ2019005</w:t>
      </w:r>
      <w:r w:rsidRPr="00740DD2">
        <w:rPr>
          <w:rFonts w:ascii="Times New Roman" w:eastAsia="宋体" w:hAnsi="Times New Roman" w:cs="Times New Roman" w:hint="eastAsia"/>
          <w:sz w:val="24"/>
        </w:rPr>
        <w:t>，本标准由中国电工技术学会归口，中国电工技术学会能源互联网装备技术专业委员会提出，计划完成时间</w:t>
      </w:r>
      <w:r w:rsidRPr="00740DD2">
        <w:rPr>
          <w:rFonts w:ascii="Times New Roman" w:eastAsia="宋体" w:hAnsi="Times New Roman" w:cs="Times New Roman"/>
          <w:sz w:val="24"/>
        </w:rPr>
        <w:t>2020</w:t>
      </w:r>
      <w:r w:rsidRPr="00740DD2">
        <w:rPr>
          <w:rFonts w:ascii="Times New Roman" w:eastAsia="宋体" w:hAnsi="Times New Roman" w:cs="Times New Roman" w:hint="eastAsia"/>
          <w:sz w:val="24"/>
        </w:rPr>
        <w:t>年</w:t>
      </w:r>
      <w:r w:rsidRPr="00740DD2">
        <w:rPr>
          <w:rFonts w:ascii="Times New Roman" w:eastAsia="宋体" w:hAnsi="Times New Roman" w:cs="Times New Roman"/>
          <w:sz w:val="24"/>
        </w:rPr>
        <w:t>12</w:t>
      </w:r>
      <w:r w:rsidRPr="00740DD2">
        <w:rPr>
          <w:rFonts w:ascii="Times New Roman" w:eastAsia="宋体" w:hAnsi="Times New Roman" w:cs="Times New Roman" w:hint="eastAsia"/>
          <w:sz w:val="24"/>
        </w:rPr>
        <w:t>月，由于疫情原因延迟到</w:t>
      </w:r>
      <w:r w:rsidRPr="00740DD2">
        <w:rPr>
          <w:rFonts w:ascii="Times New Roman" w:eastAsia="宋体" w:hAnsi="Times New Roman" w:cs="Times New Roman"/>
          <w:sz w:val="24"/>
        </w:rPr>
        <w:t>2021</w:t>
      </w:r>
      <w:r w:rsidRPr="00740DD2">
        <w:rPr>
          <w:rFonts w:ascii="Times New Roman" w:eastAsia="宋体" w:hAnsi="Times New Roman" w:cs="Times New Roman" w:hint="eastAsia"/>
          <w:sz w:val="24"/>
        </w:rPr>
        <w:t>年</w:t>
      </w:r>
      <w:r w:rsidRPr="00740DD2">
        <w:rPr>
          <w:rFonts w:ascii="Times New Roman" w:eastAsia="宋体" w:hAnsi="Times New Roman" w:cs="Times New Roman"/>
          <w:sz w:val="24"/>
        </w:rPr>
        <w:t>12</w:t>
      </w:r>
      <w:r w:rsidRPr="00740DD2">
        <w:rPr>
          <w:rFonts w:ascii="Times New Roman" w:eastAsia="宋体" w:hAnsi="Times New Roman" w:cs="Times New Roman" w:hint="eastAsia"/>
          <w:sz w:val="24"/>
        </w:rPr>
        <w:t>月完成。</w:t>
      </w:r>
    </w:p>
    <w:p w14:paraId="2F439F39" w14:textId="77777777" w:rsidR="00740DD2" w:rsidRPr="00740DD2" w:rsidRDefault="00740DD2" w:rsidP="00740DD2">
      <w:pPr>
        <w:spacing w:before="100" w:beforeAutospacing="1" w:line="360" w:lineRule="auto"/>
        <w:jc w:val="left"/>
        <w:rPr>
          <w:rFonts w:ascii="宋体" w:eastAsia="宋体" w:hAnsi="Calibri" w:cs="Times New Roman"/>
          <w:b/>
          <w:kern w:val="0"/>
          <w:sz w:val="24"/>
        </w:rPr>
      </w:pPr>
      <w:r w:rsidRPr="00740DD2">
        <w:rPr>
          <w:rFonts w:ascii="宋体" w:eastAsia="宋体" w:hAnsi="宋体" w:cs="Times New Roman"/>
          <w:b/>
          <w:kern w:val="0"/>
          <w:sz w:val="24"/>
        </w:rPr>
        <w:t xml:space="preserve">2 </w:t>
      </w:r>
      <w:r w:rsidRPr="00740DD2">
        <w:rPr>
          <w:rFonts w:ascii="宋体" w:eastAsia="宋体" w:hAnsi="宋体" w:cs="Times New Roman" w:hint="eastAsia"/>
          <w:b/>
          <w:kern w:val="0"/>
          <w:sz w:val="24"/>
        </w:rPr>
        <w:t>主要工作过程</w:t>
      </w:r>
    </w:p>
    <w:p w14:paraId="50401A95" w14:textId="77777777" w:rsidR="00740DD2" w:rsidRPr="00740DD2" w:rsidRDefault="00740DD2" w:rsidP="00740DD2">
      <w:pPr>
        <w:spacing w:before="100" w:beforeAutospacing="1" w:line="360" w:lineRule="auto"/>
        <w:ind w:firstLine="420"/>
        <w:jc w:val="left"/>
        <w:rPr>
          <w:rFonts w:ascii="Times New Roman" w:eastAsia="宋体" w:hAnsi="Times New Roman" w:cs="Times New Roman"/>
          <w:b/>
          <w:bCs/>
          <w:sz w:val="24"/>
          <w:szCs w:val="24"/>
        </w:rPr>
      </w:pPr>
      <w:r w:rsidRPr="00740DD2">
        <w:rPr>
          <w:rFonts w:ascii="Times New Roman" w:eastAsia="宋体" w:hAnsi="Times New Roman" w:cs="Times New Roman" w:hint="eastAsia"/>
          <w:b/>
          <w:bCs/>
          <w:sz w:val="24"/>
          <w:szCs w:val="24"/>
        </w:rPr>
        <w:t>起草阶段：</w:t>
      </w:r>
    </w:p>
    <w:p w14:paraId="4648ADE8" w14:textId="77777777" w:rsidR="00740DD2" w:rsidRPr="00740DD2" w:rsidRDefault="00740DD2" w:rsidP="00740DD2">
      <w:pPr>
        <w:spacing w:before="100" w:beforeAutospacing="1" w:line="360" w:lineRule="auto"/>
        <w:ind w:firstLine="420"/>
        <w:jc w:val="left"/>
        <w:rPr>
          <w:rFonts w:ascii="Calibri" w:eastAsia="宋体" w:hAnsi="Calibri" w:cs="Times New Roman"/>
          <w:sz w:val="24"/>
          <w:szCs w:val="24"/>
        </w:rPr>
      </w:pPr>
      <w:r w:rsidRPr="00740DD2">
        <w:rPr>
          <w:rFonts w:ascii="宋体" w:eastAsia="宋体" w:hAnsi="宋体" w:cs="Times New Roman"/>
          <w:kern w:val="21"/>
          <w:sz w:val="24"/>
          <w:szCs w:val="24"/>
        </w:rPr>
        <w:t>2019</w:t>
      </w:r>
      <w:r w:rsidRPr="00740DD2">
        <w:rPr>
          <w:rFonts w:ascii="宋体" w:eastAsia="宋体" w:hAnsi="宋体" w:cs="Times New Roman" w:hint="eastAsia"/>
          <w:kern w:val="21"/>
          <w:sz w:val="24"/>
          <w:szCs w:val="24"/>
        </w:rPr>
        <w:t>年</w:t>
      </w:r>
      <w:r w:rsidRPr="00740DD2">
        <w:rPr>
          <w:rFonts w:ascii="宋体" w:eastAsia="宋体" w:hAnsi="宋体" w:cs="Times New Roman"/>
          <w:kern w:val="21"/>
          <w:sz w:val="24"/>
          <w:szCs w:val="24"/>
        </w:rPr>
        <w:t>6</w:t>
      </w:r>
      <w:r w:rsidRPr="00740DD2">
        <w:rPr>
          <w:rFonts w:ascii="宋体" w:eastAsia="宋体" w:hAnsi="宋体" w:cs="Times New Roman" w:hint="eastAsia"/>
          <w:kern w:val="21"/>
          <w:sz w:val="24"/>
          <w:szCs w:val="24"/>
        </w:rPr>
        <w:t>月</w:t>
      </w:r>
      <w:r w:rsidRPr="00740DD2">
        <w:rPr>
          <w:rFonts w:ascii="宋体" w:eastAsia="宋体" w:hAnsi="Calibri" w:cs="Times New Roman"/>
          <w:kern w:val="21"/>
          <w:sz w:val="24"/>
          <w:szCs w:val="24"/>
        </w:rPr>
        <w:t>-</w:t>
      </w:r>
      <w:r w:rsidRPr="00740DD2">
        <w:rPr>
          <w:rFonts w:ascii="宋体" w:eastAsia="宋体" w:hAnsi="宋体" w:cs="Times New Roman"/>
          <w:kern w:val="21"/>
          <w:sz w:val="24"/>
          <w:szCs w:val="24"/>
        </w:rPr>
        <w:t>9</w:t>
      </w:r>
      <w:r w:rsidRPr="00740DD2">
        <w:rPr>
          <w:rFonts w:ascii="宋体" w:eastAsia="宋体" w:hAnsi="宋体" w:cs="Times New Roman" w:hint="eastAsia"/>
          <w:kern w:val="21"/>
          <w:sz w:val="24"/>
          <w:szCs w:val="24"/>
        </w:rPr>
        <w:t>月，</w:t>
      </w:r>
      <w:r w:rsidRPr="00740DD2">
        <w:rPr>
          <w:rFonts w:ascii="Calibri" w:eastAsia="宋体" w:hAnsi="Calibri" w:cs="Times New Roman" w:hint="eastAsia"/>
          <w:sz w:val="24"/>
          <w:szCs w:val="24"/>
        </w:rPr>
        <w:t>申请立项并上报标准的草案稿和项目建议书，制定立项计划。</w:t>
      </w:r>
    </w:p>
    <w:p w14:paraId="6D4466B5" w14:textId="77777777" w:rsidR="00740DD2" w:rsidRPr="00740DD2" w:rsidRDefault="00740DD2" w:rsidP="00740DD2">
      <w:pPr>
        <w:spacing w:before="100" w:beforeAutospacing="1" w:line="360" w:lineRule="auto"/>
        <w:ind w:firstLine="420"/>
        <w:jc w:val="left"/>
        <w:rPr>
          <w:rFonts w:ascii="Times New Roman" w:eastAsia="宋体" w:hAnsi="Times New Roman" w:cs="Times New Roman"/>
          <w:sz w:val="24"/>
          <w:szCs w:val="24"/>
        </w:rPr>
      </w:pPr>
      <w:r w:rsidRPr="00740DD2">
        <w:rPr>
          <w:rFonts w:ascii="宋体" w:eastAsia="宋体" w:hAnsi="宋体" w:cs="Times New Roman"/>
          <w:kern w:val="21"/>
          <w:sz w:val="24"/>
          <w:szCs w:val="24"/>
        </w:rPr>
        <w:t>2019</w:t>
      </w:r>
      <w:r w:rsidRPr="00740DD2">
        <w:rPr>
          <w:rFonts w:ascii="宋体" w:eastAsia="宋体" w:hAnsi="宋体" w:cs="Times New Roman" w:hint="eastAsia"/>
          <w:kern w:val="21"/>
          <w:sz w:val="24"/>
          <w:szCs w:val="24"/>
        </w:rPr>
        <w:t>年</w:t>
      </w:r>
      <w:r w:rsidRPr="00740DD2">
        <w:rPr>
          <w:rFonts w:ascii="宋体" w:eastAsia="宋体" w:hAnsi="宋体" w:cs="Times New Roman"/>
          <w:kern w:val="21"/>
          <w:sz w:val="24"/>
          <w:szCs w:val="24"/>
        </w:rPr>
        <w:t>12</w:t>
      </w:r>
      <w:r w:rsidRPr="00740DD2">
        <w:rPr>
          <w:rFonts w:ascii="宋体" w:eastAsia="宋体" w:hAnsi="宋体" w:cs="Times New Roman" w:hint="eastAsia"/>
          <w:kern w:val="21"/>
          <w:sz w:val="24"/>
          <w:szCs w:val="24"/>
        </w:rPr>
        <w:t>月，中国电工技术学会</w:t>
      </w:r>
      <w:r w:rsidRPr="00740DD2">
        <w:rPr>
          <w:rFonts w:ascii="Times New Roman" w:eastAsia="宋体" w:hAnsi="Times New Roman" w:cs="Times New Roman" w:hint="eastAsia"/>
          <w:sz w:val="24"/>
          <w:szCs w:val="24"/>
        </w:rPr>
        <w:t>下达了</w:t>
      </w:r>
      <w:r w:rsidRPr="00740DD2">
        <w:rPr>
          <w:rFonts w:ascii="Times New Roman" w:eastAsia="宋体" w:hAnsi="Times New Roman" w:cs="Times New Roman"/>
          <w:sz w:val="24"/>
          <w:szCs w:val="24"/>
        </w:rPr>
        <w:t>“</w:t>
      </w:r>
      <w:r w:rsidRPr="00740DD2">
        <w:rPr>
          <w:rFonts w:ascii="Times New Roman" w:eastAsia="宋体" w:hAnsi="Times New Roman" w:cs="Times New Roman" w:hint="eastAsia"/>
          <w:sz w:val="24"/>
          <w:szCs w:val="24"/>
        </w:rPr>
        <w:t>关于标准制定工作组成立的通知</w:t>
      </w:r>
      <w:r w:rsidRPr="00740DD2">
        <w:rPr>
          <w:rFonts w:ascii="Times New Roman" w:eastAsia="宋体" w:hAnsi="Times New Roman" w:cs="Times New Roman"/>
          <w:sz w:val="24"/>
          <w:szCs w:val="24"/>
        </w:rPr>
        <w:t>”</w:t>
      </w:r>
      <w:r w:rsidRPr="00740DD2">
        <w:rPr>
          <w:rFonts w:ascii="Times New Roman" w:eastAsia="宋体" w:hAnsi="Times New Roman" w:cs="Times New Roman" w:hint="eastAsia"/>
          <w:sz w:val="24"/>
          <w:szCs w:val="24"/>
        </w:rPr>
        <w:t>，由许昌许继软件技术有限公司牵头，哈尔滨电工仪表研究所有限公司组织在全国内征集成立标准起草工作组。</w:t>
      </w:r>
    </w:p>
    <w:p w14:paraId="74252E41" w14:textId="77777777" w:rsidR="00740DD2" w:rsidRPr="00740DD2" w:rsidRDefault="00740DD2" w:rsidP="00740DD2">
      <w:pPr>
        <w:spacing w:before="100" w:beforeAutospacing="1" w:line="360" w:lineRule="auto"/>
        <w:ind w:firstLine="420"/>
        <w:jc w:val="left"/>
        <w:rPr>
          <w:rFonts w:ascii="Times New Roman" w:eastAsia="宋体" w:hAnsi="Times New Roman" w:cs="Times New Roman"/>
          <w:b/>
          <w:bCs/>
          <w:sz w:val="24"/>
          <w:szCs w:val="24"/>
        </w:rPr>
      </w:pPr>
      <w:r w:rsidRPr="00740DD2">
        <w:rPr>
          <w:rFonts w:ascii="Times New Roman" w:eastAsia="宋体" w:hAnsi="Times New Roman" w:cs="Times New Roman" w:hint="eastAsia"/>
          <w:b/>
          <w:bCs/>
          <w:sz w:val="24"/>
          <w:szCs w:val="24"/>
        </w:rPr>
        <w:t>工作组讨论阶段：</w:t>
      </w:r>
    </w:p>
    <w:p w14:paraId="516C613C" w14:textId="77777777" w:rsidR="00740DD2" w:rsidRPr="00740DD2" w:rsidRDefault="00740DD2" w:rsidP="00740DD2">
      <w:pPr>
        <w:spacing w:line="360" w:lineRule="auto"/>
        <w:ind w:firstLineChars="196" w:firstLine="470"/>
        <w:rPr>
          <w:rFonts w:ascii="宋体" w:eastAsia="宋体" w:hAnsi="Calibri" w:cs="Times New Roman"/>
          <w:kern w:val="21"/>
          <w:sz w:val="24"/>
          <w:szCs w:val="24"/>
        </w:rPr>
      </w:pPr>
      <w:r w:rsidRPr="00740DD2">
        <w:rPr>
          <w:rFonts w:ascii="宋体" w:eastAsia="宋体" w:hAnsi="宋体" w:cs="Times New Roman"/>
          <w:kern w:val="21"/>
          <w:sz w:val="24"/>
          <w:szCs w:val="24"/>
        </w:rPr>
        <w:t>2020</w:t>
      </w:r>
      <w:r w:rsidRPr="00740DD2">
        <w:rPr>
          <w:rFonts w:ascii="宋体" w:eastAsia="宋体" w:hAnsi="宋体" w:cs="Times New Roman" w:hint="eastAsia"/>
          <w:kern w:val="21"/>
          <w:sz w:val="24"/>
          <w:szCs w:val="24"/>
        </w:rPr>
        <w:t>年</w:t>
      </w:r>
      <w:r w:rsidRPr="00740DD2">
        <w:rPr>
          <w:rFonts w:ascii="宋体" w:eastAsia="宋体" w:hAnsi="Calibri" w:cs="Times New Roman"/>
          <w:kern w:val="21"/>
          <w:sz w:val="24"/>
          <w:szCs w:val="24"/>
        </w:rPr>
        <w:t>0</w:t>
      </w:r>
      <w:r w:rsidRPr="00740DD2">
        <w:rPr>
          <w:rFonts w:ascii="宋体" w:eastAsia="宋体" w:hAnsi="宋体" w:cs="Times New Roman"/>
          <w:kern w:val="21"/>
          <w:sz w:val="24"/>
          <w:szCs w:val="24"/>
        </w:rPr>
        <w:t>3</w:t>
      </w:r>
      <w:r w:rsidRPr="00740DD2">
        <w:rPr>
          <w:rFonts w:ascii="宋体" w:eastAsia="宋体" w:hAnsi="宋体" w:cs="Times New Roman" w:hint="eastAsia"/>
          <w:kern w:val="21"/>
          <w:sz w:val="24"/>
          <w:szCs w:val="24"/>
        </w:rPr>
        <w:t>月</w:t>
      </w:r>
      <w:r w:rsidRPr="00740DD2">
        <w:rPr>
          <w:rFonts w:ascii="Times New Roman" w:eastAsia="宋体" w:hAnsi="Times New Roman" w:cs="Times New Roman"/>
          <w:kern w:val="21"/>
          <w:sz w:val="24"/>
          <w:szCs w:val="24"/>
        </w:rPr>
        <w:t>~</w:t>
      </w:r>
      <w:r w:rsidRPr="00740DD2">
        <w:rPr>
          <w:rFonts w:ascii="宋体" w:eastAsia="宋体" w:hAnsi="宋体" w:cs="Times New Roman"/>
          <w:kern w:val="21"/>
          <w:sz w:val="24"/>
          <w:szCs w:val="24"/>
        </w:rPr>
        <w:t>10</w:t>
      </w:r>
      <w:r w:rsidRPr="00740DD2">
        <w:rPr>
          <w:rFonts w:ascii="宋体" w:eastAsia="宋体" w:hAnsi="宋体" w:cs="Times New Roman" w:hint="eastAsia"/>
          <w:kern w:val="21"/>
          <w:sz w:val="24"/>
          <w:szCs w:val="24"/>
        </w:rPr>
        <w:t>月，</w:t>
      </w:r>
      <w:r w:rsidRPr="00740DD2">
        <w:rPr>
          <w:rFonts w:ascii="Times New Roman" w:eastAsia="宋体" w:hAnsi="Times New Roman" w:cs="Times New Roman" w:hint="eastAsia"/>
          <w:sz w:val="24"/>
          <w:szCs w:val="24"/>
        </w:rPr>
        <w:t>启动团体标准制定工作。起草工作组严格按照《国家标准管理办法》、</w:t>
      </w:r>
      <w:r w:rsidRPr="00740DD2">
        <w:rPr>
          <w:rFonts w:ascii="Times New Roman" w:eastAsia="宋体" w:hAnsi="Times New Roman" w:cs="Times New Roman"/>
          <w:sz w:val="24"/>
          <w:szCs w:val="24"/>
        </w:rPr>
        <w:t xml:space="preserve">GBT 1.1-2020 </w:t>
      </w:r>
      <w:r w:rsidRPr="00740DD2">
        <w:rPr>
          <w:rFonts w:ascii="Times New Roman" w:eastAsia="宋体" w:hAnsi="Times New Roman" w:cs="Times New Roman" w:hint="eastAsia"/>
          <w:sz w:val="24"/>
          <w:szCs w:val="24"/>
        </w:rPr>
        <w:t>《标准化工作导则</w:t>
      </w:r>
      <w:r w:rsidRPr="00740DD2">
        <w:rPr>
          <w:rFonts w:ascii="Times New Roman" w:eastAsia="宋体" w:hAnsi="Times New Roman" w:cs="Times New Roman"/>
          <w:sz w:val="24"/>
          <w:szCs w:val="24"/>
        </w:rPr>
        <w:t xml:space="preserve"> </w:t>
      </w:r>
      <w:r w:rsidRPr="00740DD2">
        <w:rPr>
          <w:rFonts w:ascii="Times New Roman" w:eastAsia="宋体" w:hAnsi="Times New Roman" w:cs="Times New Roman" w:hint="eastAsia"/>
          <w:sz w:val="24"/>
          <w:szCs w:val="24"/>
        </w:rPr>
        <w:t>第</w:t>
      </w:r>
      <w:r w:rsidRPr="00740DD2">
        <w:rPr>
          <w:rFonts w:ascii="Times New Roman" w:eastAsia="宋体" w:hAnsi="Times New Roman" w:cs="Times New Roman"/>
          <w:sz w:val="24"/>
          <w:szCs w:val="24"/>
        </w:rPr>
        <w:t>1</w:t>
      </w:r>
      <w:r w:rsidRPr="00740DD2">
        <w:rPr>
          <w:rFonts w:ascii="Times New Roman" w:eastAsia="宋体" w:hAnsi="Times New Roman" w:cs="Times New Roman" w:hint="eastAsia"/>
          <w:sz w:val="24"/>
          <w:szCs w:val="24"/>
        </w:rPr>
        <w:t>部分：标准的结构和编写》等文件的要求进行标准制定并形成</w:t>
      </w:r>
      <w:r w:rsidRPr="00740DD2">
        <w:rPr>
          <w:rFonts w:ascii="Times New Roman" w:eastAsia="宋体" w:hAnsi="Times New Roman" w:cs="Times New Roman" w:hint="eastAsia"/>
          <w:b/>
          <w:bCs/>
          <w:sz w:val="24"/>
          <w:szCs w:val="24"/>
        </w:rPr>
        <w:t>工作组讨论稿</w:t>
      </w:r>
      <w:r w:rsidRPr="00740DD2">
        <w:rPr>
          <w:rFonts w:ascii="Times New Roman" w:eastAsia="宋体" w:hAnsi="Times New Roman" w:cs="Times New Roman" w:hint="eastAsia"/>
          <w:sz w:val="24"/>
          <w:szCs w:val="24"/>
        </w:rPr>
        <w:t>。</w:t>
      </w:r>
    </w:p>
    <w:p w14:paraId="45DB0ABF"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宋体" w:eastAsia="宋体" w:hAnsi="宋体" w:cs="Times New Roman"/>
          <w:kern w:val="21"/>
          <w:sz w:val="24"/>
          <w:szCs w:val="24"/>
        </w:rPr>
        <w:t>2020</w:t>
      </w:r>
      <w:r w:rsidRPr="00740DD2">
        <w:rPr>
          <w:rFonts w:ascii="宋体" w:eastAsia="宋体" w:hAnsi="宋体" w:cs="Times New Roman" w:hint="eastAsia"/>
          <w:kern w:val="21"/>
          <w:sz w:val="24"/>
          <w:szCs w:val="24"/>
        </w:rPr>
        <w:t>年</w:t>
      </w:r>
      <w:r w:rsidRPr="00740DD2">
        <w:rPr>
          <w:rFonts w:ascii="宋体" w:eastAsia="宋体" w:hAnsi="宋体" w:cs="Times New Roman"/>
          <w:kern w:val="21"/>
          <w:sz w:val="24"/>
          <w:szCs w:val="24"/>
        </w:rPr>
        <w:t>12</w:t>
      </w:r>
      <w:r w:rsidRPr="00740DD2">
        <w:rPr>
          <w:rFonts w:ascii="宋体" w:eastAsia="宋体" w:hAnsi="宋体" w:cs="Times New Roman" w:hint="eastAsia"/>
          <w:kern w:val="21"/>
          <w:sz w:val="24"/>
          <w:szCs w:val="24"/>
        </w:rPr>
        <w:t>月，</w:t>
      </w:r>
      <w:r w:rsidRPr="00740DD2">
        <w:rPr>
          <w:rFonts w:ascii="Times New Roman" w:eastAsia="宋体" w:hAnsi="Times New Roman" w:cs="Times New Roman" w:hint="eastAsia"/>
          <w:sz w:val="24"/>
          <w:szCs w:val="24"/>
        </w:rPr>
        <w:t>标准草案稿在标准编制工作组内部征求意见，主笔单位按照回收意见对标准草案稿进行了修改完善。</w:t>
      </w:r>
    </w:p>
    <w:p w14:paraId="7F3813F4"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宋体" w:eastAsia="宋体" w:hAnsi="宋体" w:cs="Times New Roman"/>
          <w:kern w:val="21"/>
          <w:sz w:val="24"/>
          <w:szCs w:val="24"/>
        </w:rPr>
        <w:t>2021</w:t>
      </w:r>
      <w:r w:rsidRPr="00740DD2">
        <w:rPr>
          <w:rFonts w:ascii="宋体" w:eastAsia="宋体" w:hAnsi="宋体" w:cs="Times New Roman" w:hint="eastAsia"/>
          <w:kern w:val="21"/>
          <w:sz w:val="24"/>
          <w:szCs w:val="24"/>
        </w:rPr>
        <w:t>年</w:t>
      </w:r>
      <w:r w:rsidRPr="00740DD2">
        <w:rPr>
          <w:rFonts w:ascii="宋体" w:eastAsia="宋体" w:hAnsi="宋体" w:cs="Times New Roman"/>
          <w:kern w:val="21"/>
          <w:sz w:val="24"/>
          <w:szCs w:val="24"/>
        </w:rPr>
        <w:t>5</w:t>
      </w:r>
      <w:r w:rsidRPr="00740DD2">
        <w:rPr>
          <w:rFonts w:ascii="宋体" w:eastAsia="宋体" w:hAnsi="宋体" w:cs="Times New Roman" w:hint="eastAsia"/>
          <w:kern w:val="21"/>
          <w:sz w:val="24"/>
          <w:szCs w:val="24"/>
        </w:rPr>
        <w:t>月，</w:t>
      </w:r>
      <w:r w:rsidRPr="00740DD2">
        <w:rPr>
          <w:rFonts w:ascii="Times New Roman" w:eastAsia="宋体" w:hAnsi="Times New Roman" w:cs="Times New Roman" w:hint="eastAsia"/>
          <w:sz w:val="24"/>
          <w:szCs w:val="24"/>
        </w:rPr>
        <w:t>在许昌召开起草工作组首次会议，工作组对标准对象、标准结构进行了讨论和确认，对草案稿进行了认真、细致的逐条讨论，对主要技术内容达成了一致意见，讨论确定了后续工作计划，形成会议纪要。</w:t>
      </w:r>
    </w:p>
    <w:p w14:paraId="25627E4A" w14:textId="77777777" w:rsidR="00740DD2" w:rsidRPr="00740DD2" w:rsidRDefault="00740DD2" w:rsidP="00740DD2">
      <w:pPr>
        <w:spacing w:line="360" w:lineRule="auto"/>
        <w:ind w:firstLineChars="200" w:firstLine="480"/>
        <w:rPr>
          <w:rFonts w:ascii="宋体" w:eastAsia="宋体" w:hAnsi="Calibri" w:cs="Times New Roman"/>
          <w:kern w:val="21"/>
          <w:sz w:val="24"/>
          <w:szCs w:val="24"/>
        </w:rPr>
      </w:pPr>
      <w:r w:rsidRPr="00740DD2">
        <w:rPr>
          <w:rFonts w:ascii="宋体" w:eastAsia="宋体" w:hAnsi="宋体" w:cs="Times New Roman"/>
          <w:kern w:val="21"/>
          <w:sz w:val="24"/>
          <w:szCs w:val="24"/>
        </w:rPr>
        <w:t>2021</w:t>
      </w:r>
      <w:r w:rsidRPr="00740DD2">
        <w:rPr>
          <w:rFonts w:ascii="宋体" w:eastAsia="宋体" w:hAnsi="宋体" w:cs="Times New Roman" w:hint="eastAsia"/>
          <w:kern w:val="21"/>
          <w:sz w:val="24"/>
          <w:szCs w:val="24"/>
        </w:rPr>
        <w:t>年</w:t>
      </w:r>
      <w:r w:rsidRPr="00740DD2">
        <w:rPr>
          <w:rFonts w:ascii="宋体" w:eastAsia="宋体" w:hAnsi="宋体" w:cs="Times New Roman"/>
          <w:kern w:val="21"/>
          <w:sz w:val="24"/>
          <w:szCs w:val="24"/>
        </w:rPr>
        <w:t>8</w:t>
      </w:r>
      <w:r w:rsidRPr="00740DD2">
        <w:rPr>
          <w:rFonts w:ascii="宋体" w:eastAsia="宋体" w:hAnsi="宋体" w:cs="Times New Roman" w:hint="eastAsia"/>
          <w:kern w:val="21"/>
          <w:sz w:val="24"/>
          <w:szCs w:val="24"/>
        </w:rPr>
        <w:t>月，</w:t>
      </w:r>
      <w:r w:rsidRPr="00740DD2">
        <w:rPr>
          <w:rFonts w:ascii="Times New Roman" w:eastAsia="宋体" w:hAnsi="Times New Roman" w:cs="Times New Roman" w:hint="eastAsia"/>
          <w:sz w:val="24"/>
          <w:szCs w:val="24"/>
        </w:rPr>
        <w:t>利用</w:t>
      </w:r>
      <w:proofErr w:type="gramStart"/>
      <w:r w:rsidRPr="00740DD2">
        <w:rPr>
          <w:rFonts w:ascii="Times New Roman" w:eastAsia="宋体" w:hAnsi="Times New Roman" w:cs="Times New Roman" w:hint="eastAsia"/>
          <w:sz w:val="24"/>
          <w:szCs w:val="24"/>
        </w:rPr>
        <w:t>腾迅会议</w:t>
      </w:r>
      <w:proofErr w:type="gramEnd"/>
      <w:r w:rsidRPr="00740DD2">
        <w:rPr>
          <w:rFonts w:ascii="Times New Roman" w:eastAsia="宋体" w:hAnsi="Times New Roman" w:cs="Times New Roman" w:hint="eastAsia"/>
          <w:sz w:val="24"/>
          <w:szCs w:val="24"/>
        </w:rPr>
        <w:t>在网络上召开起草工作组第二次工作组会议，工作组对工作组讨论稿进行了认真、细致的逐条讨论，对主要技术内容达成了一致意见，</w:t>
      </w:r>
      <w:r w:rsidRPr="00740DD2">
        <w:rPr>
          <w:rFonts w:ascii="宋体" w:eastAsia="宋体" w:hAnsi="宋体" w:cs="Times New Roman" w:hint="eastAsia"/>
          <w:kern w:val="21"/>
          <w:sz w:val="24"/>
          <w:szCs w:val="24"/>
        </w:rPr>
        <w:t>对工作组讨论稿进行了补充、修改、完善，并形成征求意见稿。</w:t>
      </w:r>
    </w:p>
    <w:p w14:paraId="4E93A018" w14:textId="77777777" w:rsidR="00740DD2" w:rsidRPr="00740DD2" w:rsidRDefault="00740DD2" w:rsidP="00740DD2">
      <w:pPr>
        <w:spacing w:line="360" w:lineRule="auto"/>
        <w:ind w:firstLineChars="200" w:firstLine="482"/>
        <w:rPr>
          <w:rFonts w:ascii="宋体" w:eastAsia="宋体" w:hAnsi="Calibri" w:cs="Times New Roman"/>
          <w:kern w:val="21"/>
          <w:sz w:val="24"/>
          <w:szCs w:val="24"/>
        </w:rPr>
      </w:pPr>
      <w:r w:rsidRPr="00740DD2">
        <w:rPr>
          <w:rFonts w:ascii="宋体" w:eastAsia="宋体" w:hAnsi="宋体" w:cs="Times New Roman"/>
          <w:b/>
          <w:kern w:val="0"/>
          <w:sz w:val="24"/>
        </w:rPr>
        <w:t>3</w:t>
      </w:r>
      <w:r w:rsidRPr="00740DD2">
        <w:rPr>
          <w:rFonts w:ascii="宋体" w:eastAsia="宋体" w:hAnsi="宋体" w:cs="Times New Roman" w:hint="eastAsia"/>
          <w:b/>
          <w:kern w:val="0"/>
          <w:sz w:val="24"/>
        </w:rPr>
        <w:t>主要参加单位和工作组成员及其所做的工作</w:t>
      </w:r>
    </w:p>
    <w:p w14:paraId="10718FF0" w14:textId="77777777" w:rsidR="00740DD2" w:rsidRPr="00740DD2" w:rsidRDefault="00740DD2" w:rsidP="00740DD2">
      <w:pPr>
        <w:spacing w:line="360" w:lineRule="auto"/>
        <w:ind w:firstLineChars="200" w:firstLine="480"/>
        <w:rPr>
          <w:rFonts w:ascii="宋体" w:eastAsia="宋体" w:hAnsi="Calibri" w:cs="仿宋"/>
          <w:sz w:val="24"/>
          <w:szCs w:val="24"/>
        </w:rPr>
      </w:pPr>
      <w:r w:rsidRPr="00740DD2">
        <w:rPr>
          <w:rFonts w:ascii="Times New Roman" w:eastAsia="宋体" w:hAnsi="Times New Roman" w:cs="Times New Roman" w:hint="eastAsia"/>
          <w:sz w:val="24"/>
          <w:szCs w:val="24"/>
        </w:rPr>
        <w:lastRenderedPageBreak/>
        <w:t>牵头起草单位：许昌许继软件技术有限公司，主要起草单位有：哈尔滨电工仪表研究所有限公司、</w:t>
      </w:r>
      <w:r w:rsidRPr="00740DD2">
        <w:rPr>
          <w:rFonts w:ascii="新宋体" w:eastAsia="新宋体" w:hAnsi="新宋体" w:cs="Times New Roman" w:hint="eastAsia"/>
          <w:sz w:val="24"/>
          <w:szCs w:val="24"/>
        </w:rPr>
        <w:t>上海思源弘瑞自动化有限公司、深圳中电电力技术股份有限公司、正泰集团研发中心（上海）有限公司、国家电工仪器仪表质量监督检验中心、中国电力科学研究院、南京优玛软件科技有限公司、广东雅达电子股份有限公司、</w:t>
      </w:r>
      <w:proofErr w:type="gramStart"/>
      <w:r w:rsidRPr="00740DD2">
        <w:rPr>
          <w:rFonts w:ascii="新宋体" w:eastAsia="新宋体" w:hAnsi="新宋体" w:cs="Times New Roman" w:hint="eastAsia"/>
          <w:sz w:val="24"/>
          <w:szCs w:val="24"/>
        </w:rPr>
        <w:t>国网河南省</w:t>
      </w:r>
      <w:proofErr w:type="gramEnd"/>
      <w:r w:rsidRPr="00740DD2">
        <w:rPr>
          <w:rFonts w:ascii="新宋体" w:eastAsia="新宋体" w:hAnsi="新宋体" w:cs="Times New Roman" w:hint="eastAsia"/>
          <w:sz w:val="24"/>
          <w:szCs w:val="24"/>
        </w:rPr>
        <w:t>电力科学研究院、</w:t>
      </w:r>
      <w:r w:rsidRPr="00740DD2">
        <w:rPr>
          <w:rFonts w:ascii="宋体" w:eastAsia="宋体" w:hAnsi="宋体" w:cs="仿宋" w:hint="eastAsia"/>
          <w:sz w:val="24"/>
          <w:szCs w:val="24"/>
        </w:rPr>
        <w:t>宁夏力成电气集团有限公司、阿里云计算有限公司等。</w:t>
      </w:r>
    </w:p>
    <w:p w14:paraId="6FABAE25"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主要起草人：邱俊宏、邓建慎、李宝潭、徐鹏、马占业、崔丽艳等。</w:t>
      </w:r>
    </w:p>
    <w:p w14:paraId="2844B7FB"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highlight w:val="yellow"/>
        </w:rPr>
      </w:pPr>
      <w:r w:rsidRPr="00740DD2">
        <w:rPr>
          <w:rFonts w:ascii="Times New Roman" w:eastAsia="宋体" w:hAnsi="Times New Roman" w:cs="Times New Roman" w:hint="eastAsia"/>
          <w:sz w:val="24"/>
          <w:szCs w:val="24"/>
        </w:rPr>
        <w:t>所做的工作</w:t>
      </w:r>
      <w:r w:rsidRPr="00740DD2">
        <w:rPr>
          <w:rFonts w:ascii="新宋体" w:eastAsia="新宋体" w:hAnsi="新宋体" w:cs="Times New Roman" w:hint="eastAsia"/>
          <w:sz w:val="24"/>
          <w:szCs w:val="24"/>
        </w:rPr>
        <w:t>：许昌许继软件技术有限公司作为执笔单位负责了本标准的工作组讨论稿和征求意见稿的起草、修改工作，并且组织两次工作组会议进行讨论，根据会议纪要进行了修改；哈尔滨电工仪表研究所有限公司、上海思源弘瑞自动化有限公司、深圳中电电力技术股份有限公司、正泰集团研发中心（上海）有限公司、国家电工仪器仪表质量监督检验中心、中国电力科学研究院、南京优玛软件科技有限公司、广东雅达电子股份有限公司、</w:t>
      </w:r>
      <w:proofErr w:type="gramStart"/>
      <w:r w:rsidRPr="00740DD2">
        <w:rPr>
          <w:rFonts w:ascii="新宋体" w:eastAsia="新宋体" w:hAnsi="新宋体" w:cs="Times New Roman" w:hint="eastAsia"/>
          <w:sz w:val="24"/>
          <w:szCs w:val="24"/>
        </w:rPr>
        <w:t>国网河南省</w:t>
      </w:r>
      <w:proofErr w:type="gramEnd"/>
      <w:r w:rsidRPr="00740DD2">
        <w:rPr>
          <w:rFonts w:ascii="新宋体" w:eastAsia="新宋体" w:hAnsi="新宋体" w:cs="Times New Roman" w:hint="eastAsia"/>
          <w:sz w:val="24"/>
          <w:szCs w:val="24"/>
        </w:rPr>
        <w:t>电力科学研究院、</w:t>
      </w:r>
      <w:r w:rsidRPr="00740DD2">
        <w:rPr>
          <w:rFonts w:ascii="宋体" w:eastAsia="宋体" w:hAnsi="宋体" w:cs="仿宋" w:hint="eastAsia"/>
          <w:sz w:val="24"/>
          <w:szCs w:val="24"/>
        </w:rPr>
        <w:t>宁夏力成电气集团有限公司、阿里云计算有限公司</w:t>
      </w:r>
      <w:r w:rsidRPr="00740DD2">
        <w:rPr>
          <w:rFonts w:ascii="新宋体" w:eastAsia="新宋体" w:hAnsi="新宋体" w:cs="Times New Roman" w:hint="eastAsia"/>
          <w:sz w:val="24"/>
          <w:szCs w:val="24"/>
        </w:rPr>
        <w:t>在标准制定过程中提出了很多修改意见。</w:t>
      </w:r>
    </w:p>
    <w:p w14:paraId="6F52D972"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邱俊</w:t>
      </w:r>
      <w:r w:rsidRPr="00740DD2">
        <w:rPr>
          <w:rFonts w:ascii="宋体" w:eastAsia="宋体" w:hAnsi="宋体" w:cs="仿宋" w:hint="eastAsia"/>
          <w:sz w:val="24"/>
          <w:szCs w:val="24"/>
        </w:rPr>
        <w:t>宏、邓建慎为本标准的主笔人，负责标准的编写；李宝潭、徐鹏为本标准的技术负责人，为标准的提供技术指标数据支撑；邱俊宏为本标准起草工作组的组长，邓建慎为本标准起草工作组的副组长，李宝潭、徐鹏、马占业、崔丽艳为本标准起草工作组的组员，负责标准的会议记录、编写会议纪要和试验验证工作；刘献成、陈世举、高鑫、李金荣、代志刚为本标准起草工作组的组员，负责标准的编写进程和组织协调工作；王宏博、宋锡强、曾保权、葛欢、张可彦、蒋登、金军业、冯烈丹、吴艳平、江明、冯光等工作组成员为本标准的编写和修改工作给与大量帮助。</w:t>
      </w:r>
    </w:p>
    <w:p w14:paraId="586CCC45" w14:textId="77777777" w:rsidR="00740DD2" w:rsidRPr="00740DD2" w:rsidRDefault="00740DD2" w:rsidP="00740DD2">
      <w:pPr>
        <w:spacing w:before="100" w:beforeAutospacing="1" w:line="360" w:lineRule="auto"/>
        <w:ind w:firstLineChars="200" w:firstLine="482"/>
        <w:jc w:val="left"/>
        <w:rPr>
          <w:rFonts w:ascii="宋体" w:eastAsia="宋体" w:hAnsi="Calibri" w:cs="Times New Roman"/>
          <w:b/>
          <w:kern w:val="0"/>
          <w:sz w:val="24"/>
        </w:rPr>
      </w:pPr>
      <w:r w:rsidRPr="00740DD2">
        <w:rPr>
          <w:rFonts w:ascii="宋体" w:eastAsia="宋体" w:hAnsi="宋体" w:cs="Times New Roman" w:hint="eastAsia"/>
          <w:b/>
          <w:kern w:val="0"/>
          <w:sz w:val="24"/>
        </w:rPr>
        <w:t>二、标准编制原则和主要内容</w:t>
      </w:r>
    </w:p>
    <w:p w14:paraId="60E55598" w14:textId="77777777" w:rsidR="00740DD2" w:rsidRPr="00740DD2" w:rsidRDefault="00740DD2" w:rsidP="00740DD2">
      <w:pPr>
        <w:spacing w:line="420" w:lineRule="exact"/>
        <w:ind w:firstLineChars="200" w:firstLine="482"/>
        <w:rPr>
          <w:rFonts w:ascii="Calibri" w:eastAsia="宋体" w:hAnsi="Calibri" w:cs="Times New Roman"/>
          <w:sz w:val="24"/>
        </w:rPr>
      </w:pPr>
      <w:r w:rsidRPr="00740DD2">
        <w:rPr>
          <w:rFonts w:ascii="Calibri" w:eastAsia="宋体" w:hAnsi="Calibri" w:cs="Times New Roman"/>
          <w:b/>
          <w:sz w:val="24"/>
        </w:rPr>
        <w:t>1</w:t>
      </w:r>
      <w:r w:rsidRPr="00740DD2">
        <w:rPr>
          <w:rFonts w:ascii="Calibri" w:eastAsia="宋体" w:hAnsi="宋体" w:cs="Times New Roman" w:hint="eastAsia"/>
          <w:b/>
          <w:sz w:val="24"/>
        </w:rPr>
        <w:t>、标准编制原则</w:t>
      </w:r>
    </w:p>
    <w:p w14:paraId="5911A2F3"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sz w:val="24"/>
          <w:szCs w:val="24"/>
        </w:rPr>
        <w:t>1</w:t>
      </w:r>
      <w:r w:rsidRPr="00740DD2">
        <w:rPr>
          <w:rFonts w:ascii="Times New Roman" w:eastAsia="宋体" w:hAnsi="Times New Roman" w:cs="Times New Roman" w:hint="eastAsia"/>
          <w:sz w:val="24"/>
          <w:szCs w:val="24"/>
        </w:rPr>
        <w:t>）本文件按照</w:t>
      </w:r>
      <w:r w:rsidRPr="00740DD2">
        <w:rPr>
          <w:rFonts w:ascii="Times New Roman" w:eastAsia="宋体" w:hAnsi="Times New Roman" w:cs="Times New Roman"/>
          <w:sz w:val="24"/>
          <w:szCs w:val="24"/>
        </w:rPr>
        <w:t>GB/T 1.1-2020</w:t>
      </w:r>
      <w:r w:rsidRPr="00740DD2">
        <w:rPr>
          <w:rFonts w:ascii="Times New Roman" w:eastAsia="宋体" w:hAnsi="Times New Roman" w:cs="Times New Roman" w:hint="eastAsia"/>
          <w:sz w:val="24"/>
          <w:szCs w:val="24"/>
        </w:rPr>
        <w:t>《标准化工作导则</w:t>
      </w:r>
      <w:r w:rsidRPr="00740DD2">
        <w:rPr>
          <w:rFonts w:ascii="Times New Roman" w:eastAsia="宋体" w:hAnsi="Times New Roman" w:cs="Times New Roman"/>
          <w:sz w:val="24"/>
          <w:szCs w:val="24"/>
        </w:rPr>
        <w:t xml:space="preserve"> </w:t>
      </w:r>
      <w:r w:rsidRPr="00740DD2">
        <w:rPr>
          <w:rFonts w:ascii="Times New Roman" w:eastAsia="宋体" w:hAnsi="Times New Roman" w:cs="Times New Roman" w:hint="eastAsia"/>
          <w:sz w:val="24"/>
          <w:szCs w:val="24"/>
        </w:rPr>
        <w:t>第</w:t>
      </w:r>
      <w:r w:rsidRPr="00740DD2">
        <w:rPr>
          <w:rFonts w:ascii="Times New Roman" w:eastAsia="宋体" w:hAnsi="Times New Roman" w:cs="Times New Roman"/>
          <w:sz w:val="24"/>
          <w:szCs w:val="24"/>
        </w:rPr>
        <w:t>1</w:t>
      </w:r>
      <w:r w:rsidRPr="00740DD2">
        <w:rPr>
          <w:rFonts w:ascii="Times New Roman" w:eastAsia="宋体" w:hAnsi="Times New Roman" w:cs="Times New Roman" w:hint="eastAsia"/>
          <w:sz w:val="24"/>
          <w:szCs w:val="24"/>
        </w:rPr>
        <w:t>部分：标准化文件的结构和起草规则》的规则起草；</w:t>
      </w:r>
    </w:p>
    <w:p w14:paraId="14A5325A"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sz w:val="24"/>
          <w:szCs w:val="24"/>
        </w:rPr>
        <w:t>2</w:t>
      </w:r>
      <w:r w:rsidRPr="00740DD2">
        <w:rPr>
          <w:rFonts w:ascii="Times New Roman" w:eastAsia="宋体" w:hAnsi="Times New Roman" w:cs="Times New Roman" w:hint="eastAsia"/>
          <w:sz w:val="24"/>
          <w:szCs w:val="24"/>
        </w:rPr>
        <w:t>）本着“功能要求和性能要求清晰、试验检测可操作性强”的原则立足配电房智能运维主站监控系统的技术现状，充分参考国内外先进经验以及相关国家</w:t>
      </w:r>
      <w:r w:rsidRPr="00740DD2">
        <w:rPr>
          <w:rFonts w:ascii="Times New Roman" w:eastAsia="宋体" w:hAnsi="Times New Roman" w:cs="Times New Roman" w:hint="eastAsia"/>
          <w:sz w:val="24"/>
          <w:szCs w:val="24"/>
        </w:rPr>
        <w:lastRenderedPageBreak/>
        <w:t>标准、行业标准和企业标准。</w:t>
      </w:r>
    </w:p>
    <w:p w14:paraId="208953A8" w14:textId="77777777" w:rsidR="00740DD2" w:rsidRPr="00740DD2" w:rsidRDefault="00740DD2" w:rsidP="00740DD2">
      <w:pPr>
        <w:spacing w:line="460" w:lineRule="exact"/>
        <w:ind w:firstLineChars="200" w:firstLine="482"/>
        <w:rPr>
          <w:rFonts w:ascii="Calibri" w:eastAsia="宋体" w:hAnsi="宋体" w:cs="Times New Roman"/>
          <w:b/>
          <w:sz w:val="24"/>
        </w:rPr>
      </w:pPr>
      <w:r w:rsidRPr="00740DD2">
        <w:rPr>
          <w:rFonts w:ascii="Calibri" w:eastAsia="宋体" w:hAnsi="Calibri" w:cs="Times New Roman"/>
          <w:b/>
          <w:sz w:val="24"/>
        </w:rPr>
        <w:t>2</w:t>
      </w:r>
      <w:r w:rsidRPr="00740DD2">
        <w:rPr>
          <w:rFonts w:ascii="Calibri" w:eastAsia="宋体" w:hAnsi="宋体" w:cs="Times New Roman" w:hint="eastAsia"/>
          <w:b/>
          <w:sz w:val="24"/>
        </w:rPr>
        <w:t>、标准主要内容</w:t>
      </w:r>
    </w:p>
    <w:p w14:paraId="4F5B06E8"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本文件规定了配电房智能运维主站监控系统（简称“系统”）的系统构成、系统功能、技术要求和试验方法。</w:t>
      </w:r>
    </w:p>
    <w:p w14:paraId="7224D8EE"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本文件适用于配电房智能运维主站监控系统的功能研发、应用与检验。</w:t>
      </w:r>
    </w:p>
    <w:p w14:paraId="0AA31CD3"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本文件主要技术内容如下：</w:t>
      </w:r>
    </w:p>
    <w:p w14:paraId="2E956F98"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w:t>
      </w:r>
      <w:r w:rsidRPr="00740DD2">
        <w:rPr>
          <w:rFonts w:ascii="Times New Roman" w:eastAsia="宋体" w:hAnsi="Times New Roman" w:cs="Times New Roman"/>
          <w:sz w:val="24"/>
          <w:szCs w:val="24"/>
        </w:rPr>
        <w:t>1</w:t>
      </w:r>
      <w:r w:rsidRPr="00740DD2">
        <w:rPr>
          <w:rFonts w:ascii="Times New Roman" w:eastAsia="宋体" w:hAnsi="Times New Roman" w:cs="Times New Roman" w:hint="eastAsia"/>
          <w:sz w:val="24"/>
          <w:szCs w:val="24"/>
        </w:rPr>
        <w:t>）术语</w:t>
      </w:r>
    </w:p>
    <w:p w14:paraId="35E6E2C0"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《配电房智能运维主站监控系统技术规范》属于技术规范方面的标准，继承了国标</w:t>
      </w:r>
      <w:proofErr w:type="gramStart"/>
      <w:r w:rsidRPr="00740DD2">
        <w:rPr>
          <w:rFonts w:ascii="Times New Roman" w:eastAsia="宋体" w:hAnsi="Times New Roman" w:cs="Times New Roman" w:hint="eastAsia"/>
          <w:sz w:val="24"/>
          <w:szCs w:val="24"/>
        </w:rPr>
        <w:t>和行标中</w:t>
      </w:r>
      <w:proofErr w:type="gramEnd"/>
      <w:r w:rsidRPr="00740DD2">
        <w:rPr>
          <w:rFonts w:ascii="Times New Roman" w:eastAsia="宋体" w:hAnsi="Times New Roman" w:cs="Times New Roman" w:hint="eastAsia"/>
          <w:sz w:val="24"/>
          <w:szCs w:val="24"/>
        </w:rPr>
        <w:t>的术语和定义，本标准主要参考了</w:t>
      </w:r>
      <w:r w:rsidRPr="00740DD2">
        <w:rPr>
          <w:rFonts w:ascii="Times New Roman" w:eastAsia="宋体" w:hAnsi="Times New Roman" w:cs="Times New Roman"/>
          <w:sz w:val="24"/>
          <w:szCs w:val="24"/>
        </w:rPr>
        <w:t>GB/T 13498-2017</w:t>
      </w:r>
      <w:r w:rsidRPr="00740DD2">
        <w:rPr>
          <w:rFonts w:ascii="Times New Roman" w:eastAsia="宋体" w:hAnsi="Times New Roman" w:cs="Times New Roman" w:hint="eastAsia"/>
          <w:sz w:val="24"/>
          <w:szCs w:val="24"/>
        </w:rPr>
        <w:t>和</w:t>
      </w:r>
      <w:r w:rsidRPr="00740DD2">
        <w:rPr>
          <w:rFonts w:ascii="Times New Roman" w:eastAsia="宋体" w:hAnsi="Times New Roman" w:cs="Times New Roman"/>
          <w:sz w:val="24"/>
          <w:szCs w:val="24"/>
        </w:rPr>
        <w:t>DL/T 1193-2012</w:t>
      </w:r>
      <w:r w:rsidRPr="00740DD2">
        <w:rPr>
          <w:rFonts w:ascii="Times New Roman" w:eastAsia="宋体" w:hAnsi="Times New Roman" w:cs="Times New Roman" w:hint="eastAsia"/>
          <w:sz w:val="24"/>
          <w:szCs w:val="24"/>
        </w:rPr>
        <w:t>中界定的术语和定义。</w:t>
      </w:r>
    </w:p>
    <w:p w14:paraId="7595B2FE"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为了更准确、更全面的对配电房智能运维主站监控系统进行规范，“配电房智能运维主站监控系统”、</w:t>
      </w:r>
      <w:r w:rsidRPr="00740DD2">
        <w:rPr>
          <w:rFonts w:ascii="Times New Roman" w:eastAsia="宋体" w:hAnsi="Times New Roman" w:cs="Times New Roman"/>
          <w:sz w:val="24"/>
          <w:szCs w:val="24"/>
        </w:rPr>
        <w:t>“</w:t>
      </w:r>
      <w:r w:rsidRPr="00740DD2">
        <w:rPr>
          <w:rFonts w:ascii="Times New Roman" w:eastAsia="宋体" w:hAnsi="Times New Roman" w:cs="Times New Roman" w:hint="eastAsia"/>
          <w:sz w:val="24"/>
          <w:szCs w:val="24"/>
        </w:rPr>
        <w:t>物联终端</w:t>
      </w:r>
      <w:r w:rsidRPr="00740DD2">
        <w:rPr>
          <w:rFonts w:ascii="Times New Roman" w:eastAsia="宋体" w:hAnsi="Times New Roman" w:cs="Times New Roman"/>
          <w:sz w:val="24"/>
          <w:szCs w:val="24"/>
        </w:rPr>
        <w:t>”</w:t>
      </w:r>
      <w:r w:rsidRPr="00740DD2">
        <w:rPr>
          <w:rFonts w:ascii="Times New Roman" w:eastAsia="宋体" w:hAnsi="Times New Roman" w:cs="Times New Roman" w:hint="eastAsia"/>
          <w:sz w:val="24"/>
          <w:szCs w:val="24"/>
        </w:rPr>
        <w:t>、</w:t>
      </w:r>
      <w:r w:rsidRPr="00740DD2">
        <w:rPr>
          <w:rFonts w:ascii="Times New Roman" w:eastAsia="宋体" w:hAnsi="Times New Roman" w:cs="Times New Roman"/>
          <w:sz w:val="24"/>
          <w:szCs w:val="24"/>
        </w:rPr>
        <w:t>“</w:t>
      </w:r>
      <w:r w:rsidRPr="00740DD2">
        <w:rPr>
          <w:rFonts w:ascii="Times New Roman" w:eastAsia="宋体" w:hAnsi="Times New Roman" w:cs="Times New Roman" w:hint="eastAsia"/>
          <w:sz w:val="24"/>
          <w:szCs w:val="24"/>
        </w:rPr>
        <w:t>自动巡视</w:t>
      </w:r>
      <w:r w:rsidRPr="00740DD2">
        <w:rPr>
          <w:rFonts w:ascii="Times New Roman" w:eastAsia="宋体" w:hAnsi="Times New Roman" w:cs="Times New Roman"/>
          <w:sz w:val="24"/>
          <w:szCs w:val="24"/>
        </w:rPr>
        <w:t>”</w:t>
      </w:r>
      <w:r w:rsidRPr="00740DD2">
        <w:rPr>
          <w:rFonts w:ascii="Times New Roman" w:eastAsia="宋体" w:hAnsi="Times New Roman" w:cs="Times New Roman" w:hint="eastAsia"/>
          <w:sz w:val="24"/>
          <w:szCs w:val="24"/>
        </w:rPr>
        <w:t>、“配电房智能巡视机器人”、“视频监控系统”、“前端系统”等为本标准定义的术语。</w:t>
      </w:r>
    </w:p>
    <w:p w14:paraId="0B00B2E9"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w:t>
      </w:r>
      <w:r w:rsidRPr="00740DD2">
        <w:rPr>
          <w:rFonts w:ascii="Times New Roman" w:eastAsia="宋体" w:hAnsi="Times New Roman" w:cs="Times New Roman"/>
          <w:sz w:val="24"/>
          <w:szCs w:val="24"/>
        </w:rPr>
        <w:t>2</w:t>
      </w:r>
      <w:r w:rsidRPr="00740DD2">
        <w:rPr>
          <w:rFonts w:ascii="Times New Roman" w:eastAsia="宋体" w:hAnsi="Times New Roman" w:cs="Times New Roman" w:hint="eastAsia"/>
          <w:sz w:val="24"/>
          <w:szCs w:val="24"/>
        </w:rPr>
        <w:t>）系统构成</w:t>
      </w:r>
    </w:p>
    <w:p w14:paraId="34DC5934"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主要分为数据层、网络层和应用层。数据层主要用于获取系统数据、</w:t>
      </w:r>
      <w:proofErr w:type="gramStart"/>
      <w:r w:rsidRPr="00740DD2">
        <w:rPr>
          <w:rFonts w:ascii="Times New Roman" w:eastAsia="宋体" w:hAnsi="Times New Roman" w:cs="Times New Roman" w:hint="eastAsia"/>
          <w:sz w:val="24"/>
          <w:szCs w:val="24"/>
        </w:rPr>
        <w:t>物联终端</w:t>
      </w:r>
      <w:proofErr w:type="gramEnd"/>
      <w:r w:rsidRPr="00740DD2">
        <w:rPr>
          <w:rFonts w:ascii="Times New Roman" w:eastAsia="宋体" w:hAnsi="Times New Roman" w:cs="Times New Roman" w:hint="eastAsia"/>
          <w:sz w:val="24"/>
          <w:szCs w:val="24"/>
        </w:rPr>
        <w:t>数据、视频监控及巡视数据；网络层将获取的数据传输至应用层进行分析和展示；应用层主要包含系统管理、辅助设备监测、视频监控、智能巡视四个模块，实现对下辖配电房环境监测设备、安全监测设备、智能巡视主机、视频监控设备等进行管理和应用。</w:t>
      </w:r>
    </w:p>
    <w:p w14:paraId="04570174"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w:t>
      </w:r>
      <w:r w:rsidRPr="00740DD2">
        <w:rPr>
          <w:rFonts w:ascii="Times New Roman" w:eastAsia="宋体" w:hAnsi="Times New Roman" w:cs="Times New Roman"/>
          <w:sz w:val="24"/>
          <w:szCs w:val="24"/>
        </w:rPr>
        <w:t>3</w:t>
      </w:r>
      <w:r w:rsidRPr="00740DD2">
        <w:rPr>
          <w:rFonts w:ascii="Times New Roman" w:eastAsia="宋体" w:hAnsi="Times New Roman" w:cs="Times New Roman" w:hint="eastAsia"/>
          <w:sz w:val="24"/>
          <w:szCs w:val="24"/>
        </w:rPr>
        <w:t>）技术要求</w:t>
      </w:r>
    </w:p>
    <w:p w14:paraId="0B64C3F4" w14:textId="77777777" w:rsidR="004908BB" w:rsidRPr="00C62126" w:rsidRDefault="00740DD2" w:rsidP="00C62126">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系统的技术要求分为：系统功能要求和系统性能要求，主要参考了</w:t>
      </w:r>
      <w:r w:rsidR="00125F8C" w:rsidRPr="00740DD2">
        <w:rPr>
          <w:rFonts w:ascii="Times New Roman" w:eastAsia="宋体" w:hAnsi="Times New Roman" w:cs="Times New Roman" w:hint="eastAsia"/>
          <w:sz w:val="24"/>
          <w:szCs w:val="24"/>
        </w:rPr>
        <w:t>《</w:t>
      </w:r>
      <w:r w:rsidR="00125F8C" w:rsidRPr="00C62126">
        <w:rPr>
          <w:rFonts w:ascii="Times New Roman" w:eastAsia="宋体" w:hAnsi="Times New Roman" w:cs="Times New Roman" w:hint="eastAsia"/>
          <w:sz w:val="24"/>
          <w:szCs w:val="24"/>
        </w:rPr>
        <w:t>GB/T 2887-2011</w:t>
      </w:r>
      <w:r w:rsidR="00125F8C" w:rsidRPr="00C62126">
        <w:rPr>
          <w:rFonts w:ascii="Times New Roman" w:eastAsia="宋体" w:hAnsi="Times New Roman" w:cs="Times New Roman"/>
          <w:sz w:val="24"/>
          <w:szCs w:val="24"/>
        </w:rPr>
        <w:t xml:space="preserve"> </w:t>
      </w:r>
      <w:r w:rsidR="00125F8C" w:rsidRPr="00C62126">
        <w:rPr>
          <w:rFonts w:ascii="Times New Roman" w:eastAsia="宋体" w:hAnsi="Times New Roman" w:cs="Times New Roman" w:hint="eastAsia"/>
          <w:sz w:val="24"/>
          <w:szCs w:val="24"/>
        </w:rPr>
        <w:t>计算机场地通用规范》</w:t>
      </w:r>
      <w:r w:rsidR="00125F8C" w:rsidRPr="00740DD2">
        <w:rPr>
          <w:rFonts w:ascii="Times New Roman" w:eastAsia="宋体" w:hAnsi="Times New Roman" w:cs="Times New Roman" w:hint="eastAsia"/>
          <w:sz w:val="24"/>
          <w:szCs w:val="24"/>
        </w:rPr>
        <w:t>、</w:t>
      </w:r>
      <w:r w:rsidR="00125F8C" w:rsidRPr="00C62126">
        <w:rPr>
          <w:rFonts w:ascii="Times New Roman" w:eastAsia="宋体" w:hAnsi="Times New Roman" w:cs="Times New Roman" w:hint="eastAsia"/>
          <w:sz w:val="24"/>
          <w:szCs w:val="24"/>
        </w:rPr>
        <w:t>《</w:t>
      </w:r>
      <w:r w:rsidR="00125F8C" w:rsidRPr="00C62126">
        <w:rPr>
          <w:rFonts w:ascii="Times New Roman" w:eastAsia="宋体" w:hAnsi="Times New Roman" w:cs="Times New Roman" w:hint="eastAsia"/>
          <w:sz w:val="24"/>
          <w:szCs w:val="24"/>
        </w:rPr>
        <w:t>GB/T 9361-2011</w:t>
      </w:r>
      <w:r w:rsidR="00125F8C" w:rsidRPr="00C62126">
        <w:rPr>
          <w:rFonts w:ascii="Times New Roman" w:eastAsia="宋体" w:hAnsi="Times New Roman" w:cs="Times New Roman"/>
          <w:sz w:val="24"/>
          <w:szCs w:val="24"/>
        </w:rPr>
        <w:t xml:space="preserve"> </w:t>
      </w:r>
      <w:r w:rsidR="00125F8C" w:rsidRPr="00C62126">
        <w:rPr>
          <w:rFonts w:ascii="Times New Roman" w:eastAsia="宋体" w:hAnsi="Times New Roman" w:cs="Times New Roman" w:hint="eastAsia"/>
          <w:sz w:val="24"/>
          <w:szCs w:val="24"/>
        </w:rPr>
        <w:t>计算机场地安全要求》</w:t>
      </w:r>
      <w:r w:rsidR="00125F8C" w:rsidRPr="00740DD2">
        <w:rPr>
          <w:rFonts w:ascii="Times New Roman" w:eastAsia="宋体" w:hAnsi="Times New Roman" w:cs="Times New Roman" w:hint="eastAsia"/>
          <w:sz w:val="24"/>
          <w:szCs w:val="24"/>
        </w:rPr>
        <w:t>、</w:t>
      </w:r>
      <w:r w:rsidR="00125F8C" w:rsidRPr="00C62126">
        <w:rPr>
          <w:rFonts w:ascii="Times New Roman" w:eastAsia="宋体" w:hAnsi="Times New Roman" w:cs="Times New Roman" w:hint="eastAsia"/>
          <w:sz w:val="24"/>
          <w:szCs w:val="24"/>
        </w:rPr>
        <w:t>《</w:t>
      </w:r>
      <w:r w:rsidR="00125F8C" w:rsidRPr="00C62126">
        <w:rPr>
          <w:rFonts w:ascii="Times New Roman" w:eastAsia="宋体" w:hAnsi="Times New Roman" w:cs="Times New Roman" w:hint="eastAsia"/>
          <w:sz w:val="24"/>
          <w:szCs w:val="24"/>
        </w:rPr>
        <w:t>GB/T</w:t>
      </w:r>
      <w:r w:rsidR="00125F8C" w:rsidRPr="00C62126">
        <w:rPr>
          <w:rFonts w:ascii="Times New Roman" w:eastAsia="宋体" w:hAnsi="Times New Roman" w:cs="Times New Roman"/>
          <w:sz w:val="24"/>
          <w:szCs w:val="24"/>
        </w:rPr>
        <w:t xml:space="preserve"> 15532</w:t>
      </w:r>
      <w:r w:rsidR="00125F8C" w:rsidRPr="00C62126">
        <w:rPr>
          <w:rFonts w:ascii="Times New Roman" w:eastAsia="宋体" w:hAnsi="Times New Roman" w:cs="Times New Roman" w:hint="eastAsia"/>
          <w:sz w:val="24"/>
          <w:szCs w:val="24"/>
        </w:rPr>
        <w:t>-</w:t>
      </w:r>
      <w:r w:rsidR="00125F8C" w:rsidRPr="00C62126">
        <w:rPr>
          <w:rFonts w:ascii="Times New Roman" w:eastAsia="宋体" w:hAnsi="Times New Roman" w:cs="Times New Roman"/>
          <w:sz w:val="24"/>
          <w:szCs w:val="24"/>
        </w:rPr>
        <w:t xml:space="preserve">2008 </w:t>
      </w:r>
      <w:r w:rsidR="00125F8C" w:rsidRPr="00C62126">
        <w:rPr>
          <w:rFonts w:ascii="Times New Roman" w:eastAsia="宋体" w:hAnsi="Times New Roman" w:cs="Times New Roman" w:hint="eastAsia"/>
          <w:sz w:val="24"/>
          <w:szCs w:val="24"/>
        </w:rPr>
        <w:t>计算机软件测试规范》</w:t>
      </w:r>
      <w:r w:rsidR="00125F8C" w:rsidRPr="00740DD2">
        <w:rPr>
          <w:rFonts w:ascii="Times New Roman" w:eastAsia="宋体" w:hAnsi="Times New Roman" w:cs="Times New Roman" w:hint="eastAsia"/>
          <w:sz w:val="24"/>
          <w:szCs w:val="24"/>
        </w:rPr>
        <w:t>、</w:t>
      </w:r>
      <w:r w:rsidR="00125F8C" w:rsidRPr="00C62126">
        <w:rPr>
          <w:rFonts w:ascii="Times New Roman" w:eastAsia="宋体" w:hAnsi="Times New Roman" w:cs="Times New Roman" w:hint="eastAsia"/>
          <w:sz w:val="24"/>
          <w:szCs w:val="24"/>
        </w:rPr>
        <w:t>《</w:t>
      </w:r>
      <w:r w:rsidR="00125F8C" w:rsidRPr="00C62126">
        <w:rPr>
          <w:rFonts w:ascii="Times New Roman" w:eastAsia="宋体" w:hAnsi="Times New Roman" w:cs="Times New Roman"/>
          <w:sz w:val="24"/>
          <w:szCs w:val="24"/>
        </w:rPr>
        <w:t>GB/T 36572</w:t>
      </w:r>
      <w:r w:rsidR="00125F8C" w:rsidRPr="00C62126">
        <w:rPr>
          <w:rFonts w:ascii="Times New Roman" w:eastAsia="宋体" w:hAnsi="Times New Roman" w:cs="Times New Roman" w:hint="eastAsia"/>
          <w:sz w:val="24"/>
          <w:szCs w:val="24"/>
        </w:rPr>
        <w:t>-</w:t>
      </w:r>
      <w:r w:rsidR="00125F8C" w:rsidRPr="00C62126">
        <w:rPr>
          <w:rFonts w:ascii="Times New Roman" w:eastAsia="宋体" w:hAnsi="Times New Roman" w:cs="Times New Roman"/>
          <w:sz w:val="24"/>
          <w:szCs w:val="24"/>
        </w:rPr>
        <w:t xml:space="preserve">2018 </w:t>
      </w:r>
      <w:r w:rsidR="00125F8C" w:rsidRPr="00C62126">
        <w:rPr>
          <w:rFonts w:ascii="Times New Roman" w:eastAsia="宋体" w:hAnsi="Times New Roman" w:cs="Times New Roman" w:hint="eastAsia"/>
          <w:sz w:val="24"/>
          <w:szCs w:val="24"/>
        </w:rPr>
        <w:t>电力监控系统网络安全防护导则》</w:t>
      </w:r>
      <w:r w:rsidR="00125F8C" w:rsidRPr="00740DD2">
        <w:rPr>
          <w:rFonts w:ascii="Times New Roman" w:eastAsia="宋体" w:hAnsi="Times New Roman" w:cs="Times New Roman" w:hint="eastAsia"/>
          <w:sz w:val="24"/>
          <w:szCs w:val="24"/>
        </w:rPr>
        <w:t>、</w:t>
      </w:r>
      <w:r w:rsidR="00125F8C" w:rsidRPr="00C62126">
        <w:rPr>
          <w:rFonts w:ascii="Times New Roman" w:eastAsia="宋体" w:hAnsi="Times New Roman" w:cs="Times New Roman" w:hint="eastAsia"/>
          <w:sz w:val="24"/>
          <w:szCs w:val="24"/>
        </w:rPr>
        <w:t>《</w:t>
      </w:r>
      <w:r w:rsidR="00125F8C" w:rsidRPr="00C62126">
        <w:rPr>
          <w:rFonts w:ascii="Times New Roman" w:eastAsia="宋体" w:hAnsi="Times New Roman" w:cs="Times New Roman" w:hint="eastAsia"/>
          <w:sz w:val="24"/>
          <w:szCs w:val="24"/>
        </w:rPr>
        <w:t>GB</w:t>
      </w:r>
      <w:r w:rsidR="00125F8C" w:rsidRPr="00C62126">
        <w:rPr>
          <w:rFonts w:ascii="Times New Roman" w:eastAsia="宋体" w:hAnsi="Times New Roman" w:cs="Times New Roman"/>
          <w:sz w:val="24"/>
          <w:szCs w:val="24"/>
        </w:rPr>
        <w:t xml:space="preserve"> 50440</w:t>
      </w:r>
      <w:r w:rsidR="00125F8C" w:rsidRPr="00C62126">
        <w:rPr>
          <w:rFonts w:ascii="Times New Roman" w:eastAsia="宋体" w:hAnsi="Times New Roman" w:cs="Times New Roman" w:hint="eastAsia"/>
          <w:sz w:val="24"/>
          <w:szCs w:val="24"/>
        </w:rPr>
        <w:t>-</w:t>
      </w:r>
      <w:r w:rsidR="00125F8C" w:rsidRPr="00C62126">
        <w:rPr>
          <w:rFonts w:ascii="Times New Roman" w:eastAsia="宋体" w:hAnsi="Times New Roman" w:cs="Times New Roman"/>
          <w:sz w:val="24"/>
          <w:szCs w:val="24"/>
        </w:rPr>
        <w:t xml:space="preserve">2007 </w:t>
      </w:r>
      <w:r w:rsidR="00125F8C" w:rsidRPr="00C62126">
        <w:rPr>
          <w:rFonts w:ascii="Times New Roman" w:eastAsia="宋体" w:hAnsi="Times New Roman" w:cs="Times New Roman" w:hint="eastAsia"/>
          <w:sz w:val="24"/>
          <w:szCs w:val="24"/>
        </w:rPr>
        <w:t>城市消防远程监控系统技术规范》</w:t>
      </w:r>
      <w:r w:rsidR="00125F8C" w:rsidRPr="00740DD2">
        <w:rPr>
          <w:rFonts w:ascii="Times New Roman" w:eastAsia="宋体" w:hAnsi="Times New Roman" w:cs="Times New Roman" w:hint="eastAsia"/>
          <w:sz w:val="24"/>
          <w:szCs w:val="24"/>
        </w:rPr>
        <w:t>、</w:t>
      </w:r>
      <w:r w:rsidR="00125F8C" w:rsidRPr="00C62126">
        <w:rPr>
          <w:rFonts w:ascii="Times New Roman" w:eastAsia="宋体" w:hAnsi="Times New Roman" w:cs="Times New Roman" w:hint="eastAsia"/>
          <w:sz w:val="24"/>
          <w:szCs w:val="24"/>
        </w:rPr>
        <w:t>《</w:t>
      </w:r>
      <w:r w:rsidR="00125F8C" w:rsidRPr="00C62126">
        <w:rPr>
          <w:rFonts w:ascii="Times New Roman" w:eastAsia="宋体" w:hAnsi="Times New Roman" w:cs="Times New Roman" w:hint="eastAsia"/>
          <w:sz w:val="24"/>
          <w:szCs w:val="24"/>
        </w:rPr>
        <w:t>DL/T</w:t>
      </w:r>
      <w:r w:rsidR="00125F8C" w:rsidRPr="00C62126">
        <w:rPr>
          <w:rFonts w:ascii="Times New Roman" w:eastAsia="宋体" w:hAnsi="Times New Roman" w:cs="Times New Roman"/>
          <w:sz w:val="24"/>
          <w:szCs w:val="24"/>
        </w:rPr>
        <w:t xml:space="preserve"> 2140</w:t>
      </w:r>
      <w:r w:rsidR="00125F8C" w:rsidRPr="00C62126">
        <w:rPr>
          <w:rFonts w:ascii="Times New Roman" w:eastAsia="宋体" w:hAnsi="Times New Roman" w:cs="Times New Roman" w:hint="eastAsia"/>
          <w:sz w:val="24"/>
          <w:szCs w:val="24"/>
        </w:rPr>
        <w:t>-</w:t>
      </w:r>
      <w:r w:rsidR="00125F8C" w:rsidRPr="00C62126">
        <w:rPr>
          <w:rFonts w:ascii="Times New Roman" w:eastAsia="宋体" w:hAnsi="Times New Roman" w:cs="Times New Roman"/>
          <w:sz w:val="24"/>
          <w:szCs w:val="24"/>
        </w:rPr>
        <w:t xml:space="preserve">2020 </w:t>
      </w:r>
      <w:r w:rsidR="00125F8C" w:rsidRPr="00C62126">
        <w:rPr>
          <w:rFonts w:ascii="Times New Roman" w:eastAsia="宋体" w:hAnsi="Times New Roman" w:cs="Times New Roman" w:hint="eastAsia"/>
          <w:sz w:val="24"/>
          <w:szCs w:val="24"/>
        </w:rPr>
        <w:t>无人值班变电站消防远程集中监控系统技术规范》</w:t>
      </w:r>
      <w:r w:rsidR="00125F8C" w:rsidRPr="00740DD2">
        <w:rPr>
          <w:rFonts w:ascii="Times New Roman" w:eastAsia="宋体" w:hAnsi="Times New Roman" w:cs="Times New Roman" w:hint="eastAsia"/>
          <w:sz w:val="24"/>
          <w:szCs w:val="24"/>
        </w:rPr>
        <w:t>、</w:t>
      </w:r>
      <w:r w:rsidR="00125F8C" w:rsidRPr="00C62126">
        <w:rPr>
          <w:rFonts w:ascii="Times New Roman" w:eastAsia="宋体" w:hAnsi="Times New Roman" w:cs="Times New Roman" w:hint="eastAsia"/>
          <w:sz w:val="24"/>
          <w:szCs w:val="24"/>
        </w:rPr>
        <w:t>《</w:t>
      </w:r>
      <w:r w:rsidR="00125F8C" w:rsidRPr="00C62126">
        <w:rPr>
          <w:rFonts w:ascii="Times New Roman" w:eastAsia="宋体" w:hAnsi="Times New Roman" w:cs="Times New Roman"/>
          <w:sz w:val="24"/>
          <w:szCs w:val="24"/>
        </w:rPr>
        <w:t>T/BEPIA 00001</w:t>
      </w:r>
      <w:r w:rsidR="00125F8C" w:rsidRPr="00C62126">
        <w:rPr>
          <w:rFonts w:ascii="Times New Roman" w:eastAsia="宋体" w:hAnsi="Times New Roman" w:cs="Times New Roman" w:hint="eastAsia"/>
          <w:sz w:val="24"/>
          <w:szCs w:val="24"/>
        </w:rPr>
        <w:t>-</w:t>
      </w:r>
      <w:r w:rsidR="00125F8C" w:rsidRPr="00C62126">
        <w:rPr>
          <w:rFonts w:ascii="Times New Roman" w:eastAsia="宋体" w:hAnsi="Times New Roman" w:cs="Times New Roman"/>
          <w:sz w:val="24"/>
          <w:szCs w:val="24"/>
        </w:rPr>
        <w:t xml:space="preserve">2019 </w:t>
      </w:r>
      <w:r w:rsidR="00125F8C" w:rsidRPr="00C62126">
        <w:rPr>
          <w:rFonts w:ascii="Times New Roman" w:eastAsia="宋体" w:hAnsi="Times New Roman" w:cs="Times New Roman"/>
          <w:sz w:val="24"/>
          <w:szCs w:val="24"/>
        </w:rPr>
        <w:t>高压电力用户配电室智能化运维规范</w:t>
      </w:r>
      <w:r w:rsidR="00125F8C" w:rsidRPr="00C62126">
        <w:rPr>
          <w:rFonts w:ascii="Times New Roman" w:eastAsia="宋体" w:hAnsi="Times New Roman" w:cs="Times New Roman" w:hint="eastAsia"/>
          <w:sz w:val="24"/>
          <w:szCs w:val="24"/>
        </w:rPr>
        <w:t>》</w:t>
      </w:r>
      <w:r w:rsidR="004908BB" w:rsidRPr="00C62126">
        <w:rPr>
          <w:rFonts w:ascii="Times New Roman" w:eastAsia="宋体" w:hAnsi="Times New Roman" w:cs="Times New Roman" w:hint="eastAsia"/>
          <w:sz w:val="24"/>
          <w:szCs w:val="24"/>
        </w:rPr>
        <w:t>。</w:t>
      </w:r>
    </w:p>
    <w:p w14:paraId="7C8D5D10" w14:textId="46144E48" w:rsidR="004908BB" w:rsidRPr="00C62126" w:rsidRDefault="004908BB" w:rsidP="00C62126">
      <w:pPr>
        <w:spacing w:line="360" w:lineRule="auto"/>
        <w:ind w:firstLineChars="200" w:firstLine="480"/>
        <w:rPr>
          <w:rFonts w:ascii="Times New Roman" w:eastAsia="宋体" w:hAnsi="Times New Roman" w:cs="Times New Roman"/>
          <w:sz w:val="24"/>
          <w:szCs w:val="24"/>
        </w:rPr>
      </w:pPr>
      <w:r w:rsidRPr="00C62126">
        <w:rPr>
          <w:rFonts w:ascii="Times New Roman" w:eastAsia="宋体" w:hAnsi="Times New Roman" w:cs="Times New Roman" w:hint="eastAsia"/>
          <w:sz w:val="24"/>
          <w:szCs w:val="24"/>
        </w:rPr>
        <w:t>系统功能</w:t>
      </w:r>
      <w:r w:rsidR="00740DD2" w:rsidRPr="00740DD2">
        <w:rPr>
          <w:rFonts w:ascii="Times New Roman" w:eastAsia="宋体" w:hAnsi="Times New Roman" w:cs="Times New Roman" w:hint="eastAsia"/>
          <w:sz w:val="24"/>
          <w:szCs w:val="24"/>
        </w:rPr>
        <w:t>包括：</w:t>
      </w:r>
      <w:r w:rsidR="00125F8C" w:rsidRPr="00C62126">
        <w:rPr>
          <w:rFonts w:ascii="Times New Roman" w:eastAsia="宋体" w:hAnsi="Times New Roman" w:cs="Times New Roman" w:hint="eastAsia"/>
          <w:sz w:val="24"/>
          <w:szCs w:val="24"/>
        </w:rPr>
        <w:t>数据总</w:t>
      </w:r>
      <w:proofErr w:type="gramStart"/>
      <w:r w:rsidR="00125F8C" w:rsidRPr="00C62126">
        <w:rPr>
          <w:rFonts w:ascii="Times New Roman" w:eastAsia="宋体" w:hAnsi="Times New Roman" w:cs="Times New Roman" w:hint="eastAsia"/>
          <w:sz w:val="24"/>
          <w:szCs w:val="24"/>
        </w:rPr>
        <w:t>览</w:t>
      </w:r>
      <w:proofErr w:type="gramEnd"/>
      <w:r w:rsidR="00125F8C" w:rsidRPr="00C62126">
        <w:rPr>
          <w:rFonts w:ascii="Times New Roman" w:eastAsia="宋体" w:hAnsi="Times New Roman" w:cs="Times New Roman" w:hint="eastAsia"/>
          <w:sz w:val="24"/>
          <w:szCs w:val="24"/>
        </w:rPr>
        <w:t>，实时监控、智能运维、</w:t>
      </w:r>
      <w:r w:rsidR="008B249D" w:rsidRPr="00C62126">
        <w:rPr>
          <w:rFonts w:ascii="Times New Roman" w:eastAsia="宋体" w:hAnsi="Times New Roman" w:cs="Times New Roman" w:hint="eastAsia"/>
          <w:sz w:val="24"/>
          <w:szCs w:val="24"/>
        </w:rPr>
        <w:t>历史查询等辅助设备监控，实时监控、录像回放、远程控制、告警控制、配置管理等视频监控，巡视总</w:t>
      </w:r>
      <w:proofErr w:type="gramStart"/>
      <w:r w:rsidR="008B249D" w:rsidRPr="00C62126">
        <w:rPr>
          <w:rFonts w:ascii="Times New Roman" w:eastAsia="宋体" w:hAnsi="Times New Roman" w:cs="Times New Roman" w:hint="eastAsia"/>
          <w:sz w:val="24"/>
          <w:szCs w:val="24"/>
        </w:rPr>
        <w:t>览</w:t>
      </w:r>
      <w:proofErr w:type="gramEnd"/>
      <w:r w:rsidR="008B249D" w:rsidRPr="00C62126">
        <w:rPr>
          <w:rFonts w:ascii="Times New Roman" w:eastAsia="宋体" w:hAnsi="Times New Roman" w:cs="Times New Roman" w:hint="eastAsia"/>
          <w:sz w:val="24"/>
          <w:szCs w:val="24"/>
        </w:rPr>
        <w:t>、巡视监控、巡视信息查询等智能巡视，权限管理、日志管理、站点管理、告警管</w:t>
      </w:r>
      <w:r w:rsidR="008B249D" w:rsidRPr="00C62126">
        <w:rPr>
          <w:rFonts w:ascii="Times New Roman" w:eastAsia="宋体" w:hAnsi="Times New Roman" w:cs="Times New Roman" w:hint="eastAsia"/>
          <w:sz w:val="24"/>
          <w:szCs w:val="24"/>
        </w:rPr>
        <w:lastRenderedPageBreak/>
        <w:t>理、分析模型管理等系统管理功能</w:t>
      </w:r>
      <w:r w:rsidRPr="00C62126">
        <w:rPr>
          <w:rFonts w:ascii="Times New Roman" w:eastAsia="宋体" w:hAnsi="Times New Roman" w:cs="Times New Roman" w:hint="eastAsia"/>
          <w:sz w:val="24"/>
          <w:szCs w:val="24"/>
        </w:rPr>
        <w:t>。</w:t>
      </w:r>
    </w:p>
    <w:p w14:paraId="2CF174A3" w14:textId="5F767000" w:rsidR="00632B06" w:rsidRPr="00C62126" w:rsidRDefault="004908BB" w:rsidP="00C62126">
      <w:pPr>
        <w:spacing w:line="360" w:lineRule="auto"/>
        <w:ind w:firstLineChars="200" w:firstLine="480"/>
        <w:rPr>
          <w:rFonts w:ascii="Times New Roman" w:eastAsia="宋体" w:hAnsi="Times New Roman" w:cs="Times New Roman"/>
          <w:sz w:val="24"/>
          <w:szCs w:val="24"/>
        </w:rPr>
      </w:pPr>
      <w:r w:rsidRPr="00C62126">
        <w:rPr>
          <w:rFonts w:ascii="Times New Roman" w:eastAsia="宋体" w:hAnsi="Times New Roman" w:cs="Times New Roman" w:hint="eastAsia"/>
          <w:sz w:val="24"/>
          <w:szCs w:val="24"/>
        </w:rPr>
        <w:t>系统性能满足：动态画面响应时间≤</w:t>
      </w:r>
      <w:r w:rsidRPr="00C62126">
        <w:rPr>
          <w:rFonts w:ascii="Times New Roman" w:eastAsia="宋体" w:hAnsi="Times New Roman" w:cs="Times New Roman" w:hint="eastAsia"/>
          <w:sz w:val="24"/>
          <w:szCs w:val="24"/>
        </w:rPr>
        <w:t>2s</w:t>
      </w:r>
      <w:r w:rsidRPr="00C62126">
        <w:rPr>
          <w:rFonts w:ascii="Times New Roman" w:eastAsia="宋体" w:hAnsi="Times New Roman" w:cs="Times New Roman" w:hint="eastAsia"/>
          <w:sz w:val="24"/>
          <w:szCs w:val="24"/>
        </w:rPr>
        <w:t>，巡视任务控制操作正确率≥</w:t>
      </w:r>
      <w:r w:rsidRPr="00C62126">
        <w:rPr>
          <w:rFonts w:ascii="Times New Roman" w:eastAsia="宋体" w:hAnsi="Times New Roman" w:cs="Times New Roman" w:hint="eastAsia"/>
          <w:sz w:val="24"/>
          <w:szCs w:val="24"/>
        </w:rPr>
        <w:t>9</w:t>
      </w:r>
      <w:r w:rsidRPr="00C62126">
        <w:rPr>
          <w:rFonts w:ascii="Times New Roman" w:eastAsia="宋体" w:hAnsi="Times New Roman" w:cs="Times New Roman"/>
          <w:sz w:val="24"/>
          <w:szCs w:val="24"/>
        </w:rPr>
        <w:t>9</w:t>
      </w:r>
      <w:r w:rsidRPr="00C62126">
        <w:rPr>
          <w:rFonts w:ascii="Times New Roman" w:eastAsia="宋体" w:hAnsi="Times New Roman" w:cs="Times New Roman" w:hint="eastAsia"/>
          <w:sz w:val="24"/>
          <w:szCs w:val="24"/>
        </w:rPr>
        <w:t>%</w:t>
      </w:r>
      <w:r w:rsidRPr="00C62126">
        <w:rPr>
          <w:rFonts w:ascii="Times New Roman" w:eastAsia="宋体" w:hAnsi="Times New Roman" w:cs="Times New Roman" w:hint="eastAsia"/>
          <w:sz w:val="24"/>
          <w:szCs w:val="24"/>
        </w:rPr>
        <w:t>，计算机节点平均负载</w:t>
      </w:r>
      <w:proofErr w:type="gramStart"/>
      <w:r w:rsidRPr="00C62126">
        <w:rPr>
          <w:rFonts w:ascii="Times New Roman" w:eastAsia="宋体" w:hAnsi="Times New Roman" w:cs="Times New Roman" w:hint="eastAsia"/>
          <w:sz w:val="24"/>
          <w:szCs w:val="24"/>
        </w:rPr>
        <w:t>率正常</w:t>
      </w:r>
      <w:proofErr w:type="gramEnd"/>
      <w:r w:rsidRPr="00C62126">
        <w:rPr>
          <w:rFonts w:ascii="Times New Roman" w:eastAsia="宋体" w:hAnsi="Times New Roman" w:cs="Times New Roman" w:hint="eastAsia"/>
          <w:sz w:val="24"/>
          <w:szCs w:val="24"/>
        </w:rPr>
        <w:t>时（任意</w:t>
      </w:r>
      <w:r w:rsidRPr="00C62126">
        <w:rPr>
          <w:rFonts w:ascii="Times New Roman" w:eastAsia="宋体" w:hAnsi="Times New Roman" w:cs="Times New Roman" w:hint="eastAsia"/>
          <w:sz w:val="24"/>
          <w:szCs w:val="24"/>
        </w:rPr>
        <w:t xml:space="preserve"> 5min </w:t>
      </w:r>
      <w:r w:rsidRPr="00C62126">
        <w:rPr>
          <w:rFonts w:ascii="Times New Roman" w:eastAsia="宋体" w:hAnsi="Times New Roman" w:cs="Times New Roman" w:hint="eastAsia"/>
          <w:sz w:val="24"/>
          <w:szCs w:val="24"/>
        </w:rPr>
        <w:t>内）≤</w:t>
      </w:r>
      <w:r w:rsidRPr="00C62126">
        <w:rPr>
          <w:rFonts w:ascii="Times New Roman" w:eastAsia="宋体" w:hAnsi="Times New Roman" w:cs="Times New Roman" w:hint="eastAsia"/>
          <w:sz w:val="24"/>
          <w:szCs w:val="24"/>
        </w:rPr>
        <w:t>25%</w:t>
      </w:r>
      <w:r w:rsidRPr="00C62126">
        <w:rPr>
          <w:rFonts w:ascii="Times New Roman" w:eastAsia="宋体" w:hAnsi="Times New Roman" w:cs="Times New Roman" w:hint="eastAsia"/>
          <w:sz w:val="24"/>
          <w:szCs w:val="24"/>
        </w:rPr>
        <w:t>、处理雪崩事件时≤</w:t>
      </w:r>
      <w:r w:rsidRPr="00C62126">
        <w:rPr>
          <w:rFonts w:ascii="Times New Roman" w:eastAsia="宋体" w:hAnsi="Times New Roman" w:cs="Times New Roman" w:hint="eastAsia"/>
          <w:sz w:val="24"/>
          <w:szCs w:val="24"/>
        </w:rPr>
        <w:t>35%</w:t>
      </w:r>
      <w:r w:rsidRPr="00C62126">
        <w:rPr>
          <w:rFonts w:ascii="Times New Roman" w:eastAsia="宋体" w:hAnsi="Times New Roman" w:cs="Times New Roman" w:hint="eastAsia"/>
          <w:sz w:val="24"/>
          <w:szCs w:val="24"/>
        </w:rPr>
        <w:t>，网络负载</w:t>
      </w:r>
      <w:proofErr w:type="gramStart"/>
      <w:r w:rsidRPr="00C62126">
        <w:rPr>
          <w:rFonts w:ascii="Times New Roman" w:eastAsia="宋体" w:hAnsi="Times New Roman" w:cs="Times New Roman" w:hint="eastAsia"/>
          <w:sz w:val="24"/>
          <w:szCs w:val="24"/>
        </w:rPr>
        <w:t>率正常</w:t>
      </w:r>
      <w:proofErr w:type="gramEnd"/>
      <w:r w:rsidRPr="00C62126">
        <w:rPr>
          <w:rFonts w:ascii="Times New Roman" w:eastAsia="宋体" w:hAnsi="Times New Roman" w:cs="Times New Roman" w:hint="eastAsia"/>
          <w:sz w:val="24"/>
          <w:szCs w:val="24"/>
        </w:rPr>
        <w:t>时（任意</w:t>
      </w:r>
      <w:r w:rsidRPr="00C62126">
        <w:rPr>
          <w:rFonts w:ascii="Times New Roman" w:eastAsia="宋体" w:hAnsi="Times New Roman" w:cs="Times New Roman" w:hint="eastAsia"/>
          <w:sz w:val="24"/>
          <w:szCs w:val="24"/>
        </w:rPr>
        <w:t xml:space="preserve"> 5min </w:t>
      </w:r>
      <w:r w:rsidRPr="00C62126">
        <w:rPr>
          <w:rFonts w:ascii="Times New Roman" w:eastAsia="宋体" w:hAnsi="Times New Roman" w:cs="Times New Roman" w:hint="eastAsia"/>
          <w:sz w:val="24"/>
          <w:szCs w:val="24"/>
        </w:rPr>
        <w:t>内）≤</w:t>
      </w:r>
      <w:r w:rsidRPr="00C62126">
        <w:rPr>
          <w:rFonts w:ascii="Times New Roman" w:eastAsia="宋体" w:hAnsi="Times New Roman" w:cs="Times New Roman" w:hint="eastAsia"/>
          <w:sz w:val="24"/>
          <w:szCs w:val="24"/>
        </w:rPr>
        <w:t>5%</w:t>
      </w:r>
      <w:r w:rsidRPr="00C62126">
        <w:rPr>
          <w:rFonts w:ascii="Times New Roman" w:eastAsia="宋体" w:hAnsi="Times New Roman" w:cs="Times New Roman" w:hint="eastAsia"/>
          <w:sz w:val="24"/>
          <w:szCs w:val="24"/>
        </w:rPr>
        <w:t>、处理雪崩事件时≤</w:t>
      </w:r>
      <w:r w:rsidRPr="00C62126">
        <w:rPr>
          <w:rFonts w:ascii="Times New Roman" w:eastAsia="宋体" w:hAnsi="Times New Roman" w:cs="Times New Roman" w:hint="eastAsia"/>
          <w:sz w:val="24"/>
          <w:szCs w:val="24"/>
        </w:rPr>
        <w:t>40%</w:t>
      </w:r>
      <w:r w:rsidRPr="00C62126">
        <w:rPr>
          <w:rFonts w:ascii="Times New Roman" w:eastAsia="宋体" w:hAnsi="Times New Roman" w:cs="Times New Roman" w:hint="eastAsia"/>
          <w:sz w:val="24"/>
          <w:szCs w:val="24"/>
        </w:rPr>
        <w:t>，时钟系统对时精度≤</w:t>
      </w:r>
      <w:r w:rsidRPr="00C62126">
        <w:rPr>
          <w:rFonts w:ascii="Times New Roman" w:eastAsia="宋体" w:hAnsi="Times New Roman" w:cs="Times New Roman"/>
          <w:sz w:val="24"/>
          <w:szCs w:val="24"/>
        </w:rPr>
        <w:t>2</w:t>
      </w:r>
      <w:r w:rsidRPr="00C62126">
        <w:rPr>
          <w:rFonts w:ascii="Times New Roman" w:eastAsia="宋体" w:hAnsi="Times New Roman" w:cs="Times New Roman" w:hint="eastAsia"/>
          <w:sz w:val="24"/>
          <w:szCs w:val="24"/>
        </w:rPr>
        <w:t>s</w:t>
      </w:r>
      <w:r w:rsidRPr="00C62126">
        <w:rPr>
          <w:rFonts w:ascii="Times New Roman" w:eastAsia="宋体" w:hAnsi="Times New Roman" w:cs="Times New Roman" w:hint="eastAsia"/>
          <w:sz w:val="24"/>
          <w:szCs w:val="24"/>
        </w:rPr>
        <w:t>，最大并发数≥</w:t>
      </w:r>
      <w:r w:rsidRPr="00C62126">
        <w:rPr>
          <w:rFonts w:ascii="Times New Roman" w:eastAsia="宋体" w:hAnsi="Times New Roman" w:cs="Times New Roman" w:hint="eastAsia"/>
          <w:sz w:val="24"/>
          <w:szCs w:val="24"/>
        </w:rPr>
        <w:t>50</w:t>
      </w:r>
      <w:r w:rsidRPr="00C62126">
        <w:rPr>
          <w:rFonts w:ascii="Times New Roman" w:eastAsia="宋体" w:hAnsi="Times New Roman" w:cs="Times New Roman" w:hint="eastAsia"/>
          <w:sz w:val="24"/>
          <w:szCs w:val="24"/>
        </w:rPr>
        <w:t>。系统存储性能满足：台账类结构</w:t>
      </w:r>
      <w:proofErr w:type="gramStart"/>
      <w:r w:rsidRPr="00C62126">
        <w:rPr>
          <w:rFonts w:ascii="Times New Roman" w:eastAsia="宋体" w:hAnsi="Times New Roman" w:cs="Times New Roman" w:hint="eastAsia"/>
          <w:sz w:val="24"/>
          <w:szCs w:val="24"/>
        </w:rPr>
        <w:t>化数据</w:t>
      </w:r>
      <w:proofErr w:type="gramEnd"/>
      <w:r w:rsidRPr="00C62126">
        <w:rPr>
          <w:rFonts w:ascii="Times New Roman" w:eastAsia="宋体" w:hAnsi="Times New Roman" w:cs="Times New Roman" w:hint="eastAsia"/>
          <w:sz w:val="24"/>
          <w:szCs w:val="24"/>
        </w:rPr>
        <w:t>永久保存，巡视类结构</w:t>
      </w:r>
      <w:proofErr w:type="gramStart"/>
      <w:r w:rsidRPr="00C62126">
        <w:rPr>
          <w:rFonts w:ascii="Times New Roman" w:eastAsia="宋体" w:hAnsi="Times New Roman" w:cs="Times New Roman" w:hint="eastAsia"/>
          <w:sz w:val="24"/>
          <w:szCs w:val="24"/>
        </w:rPr>
        <w:t>化数据</w:t>
      </w:r>
      <w:proofErr w:type="gramEnd"/>
      <w:r w:rsidRPr="00C62126">
        <w:rPr>
          <w:rFonts w:ascii="Times New Roman" w:eastAsia="宋体" w:hAnsi="Times New Roman" w:cs="Times New Roman" w:hint="eastAsia"/>
          <w:sz w:val="24"/>
          <w:szCs w:val="24"/>
        </w:rPr>
        <w:t>存储时间≥</w:t>
      </w:r>
      <w:r w:rsidRPr="00C62126">
        <w:rPr>
          <w:rFonts w:ascii="Times New Roman" w:eastAsia="宋体" w:hAnsi="Times New Roman" w:cs="Times New Roman" w:hint="eastAsia"/>
          <w:sz w:val="24"/>
          <w:szCs w:val="24"/>
        </w:rPr>
        <w:t>2</w:t>
      </w:r>
      <w:r w:rsidRPr="00C62126">
        <w:rPr>
          <w:rFonts w:ascii="Times New Roman" w:eastAsia="宋体" w:hAnsi="Times New Roman" w:cs="Times New Roman"/>
          <w:sz w:val="24"/>
          <w:szCs w:val="24"/>
        </w:rPr>
        <w:t>年</w:t>
      </w:r>
      <w:r w:rsidRPr="00C62126">
        <w:rPr>
          <w:rFonts w:ascii="Times New Roman" w:eastAsia="宋体" w:hAnsi="Times New Roman" w:cs="Times New Roman" w:hint="eastAsia"/>
          <w:sz w:val="24"/>
          <w:szCs w:val="24"/>
        </w:rPr>
        <w:t>；非结构化数据存储时间≥</w:t>
      </w:r>
      <w:r w:rsidRPr="00C62126">
        <w:rPr>
          <w:rFonts w:ascii="Times New Roman" w:eastAsia="宋体" w:hAnsi="Times New Roman" w:cs="Times New Roman" w:hint="eastAsia"/>
          <w:sz w:val="24"/>
          <w:szCs w:val="24"/>
        </w:rPr>
        <w:t>6</w:t>
      </w:r>
      <w:r w:rsidRPr="00C62126">
        <w:rPr>
          <w:rFonts w:ascii="Times New Roman" w:eastAsia="宋体" w:hAnsi="Times New Roman" w:cs="Times New Roman" w:hint="eastAsia"/>
          <w:sz w:val="24"/>
          <w:szCs w:val="24"/>
        </w:rPr>
        <w:t>个月；操作日志永久保存，运行日志存储时间≥</w:t>
      </w:r>
      <w:r w:rsidRPr="00C62126">
        <w:rPr>
          <w:rFonts w:ascii="Times New Roman" w:eastAsia="宋体" w:hAnsi="Times New Roman" w:cs="Times New Roman" w:hint="eastAsia"/>
          <w:sz w:val="24"/>
          <w:szCs w:val="24"/>
        </w:rPr>
        <w:t>2</w:t>
      </w:r>
      <w:r w:rsidRPr="00C62126">
        <w:rPr>
          <w:rFonts w:ascii="Times New Roman" w:eastAsia="宋体" w:hAnsi="Times New Roman" w:cs="Times New Roman" w:hint="eastAsia"/>
          <w:sz w:val="24"/>
          <w:szCs w:val="24"/>
        </w:rPr>
        <w:t>个月，</w:t>
      </w:r>
      <w:r w:rsidRPr="00C62126">
        <w:rPr>
          <w:rFonts w:ascii="Times New Roman" w:eastAsia="宋体" w:hAnsi="Times New Roman" w:cs="Times New Roman" w:hint="eastAsia"/>
          <w:sz w:val="24"/>
          <w:szCs w:val="24"/>
        </w:rPr>
        <w:t>2</w:t>
      </w:r>
      <w:r w:rsidRPr="00C62126">
        <w:rPr>
          <w:rFonts w:ascii="Times New Roman" w:eastAsia="宋体" w:hAnsi="Times New Roman" w:cs="Times New Roman" w:hint="eastAsia"/>
          <w:sz w:val="24"/>
          <w:szCs w:val="24"/>
        </w:rPr>
        <w:t>个月以上系统支持自动删除或覆盖日志。</w:t>
      </w:r>
      <w:r w:rsidR="00632B06" w:rsidRPr="00C62126">
        <w:rPr>
          <w:rFonts w:ascii="Times New Roman" w:eastAsia="宋体" w:hAnsi="Times New Roman" w:cs="Times New Roman" w:hint="eastAsia"/>
          <w:sz w:val="24"/>
          <w:szCs w:val="24"/>
        </w:rPr>
        <w:t>图像质量满足：视频制式为</w:t>
      </w:r>
      <w:r w:rsidR="00632B06" w:rsidRPr="00C62126">
        <w:rPr>
          <w:rFonts w:ascii="Times New Roman" w:eastAsia="宋体" w:hAnsi="Times New Roman" w:cs="Times New Roman"/>
          <w:sz w:val="24"/>
          <w:szCs w:val="24"/>
        </w:rPr>
        <w:t>PAL</w:t>
      </w:r>
      <w:r w:rsidR="00632B06" w:rsidRPr="00C62126">
        <w:rPr>
          <w:rFonts w:ascii="Times New Roman" w:eastAsia="宋体" w:hAnsi="Times New Roman" w:cs="Times New Roman" w:hint="eastAsia"/>
          <w:sz w:val="24"/>
          <w:szCs w:val="24"/>
        </w:rPr>
        <w:t>；红外图谱文件分辨率不低于</w:t>
      </w:r>
      <w:r w:rsidR="00632B06" w:rsidRPr="00C62126">
        <w:rPr>
          <w:rFonts w:ascii="Times New Roman" w:eastAsia="宋体" w:hAnsi="Times New Roman" w:cs="Times New Roman" w:hint="eastAsia"/>
          <w:sz w:val="24"/>
          <w:szCs w:val="24"/>
        </w:rPr>
        <w:t>320</w:t>
      </w:r>
      <w:r w:rsidR="00632B06" w:rsidRPr="00C62126">
        <w:rPr>
          <w:rFonts w:ascii="Times New Roman" w:eastAsia="宋体" w:hAnsi="Times New Roman" w:cs="Times New Roman"/>
          <w:sz w:val="24"/>
          <w:szCs w:val="24"/>
        </w:rPr>
        <w:t>×</w:t>
      </w:r>
      <w:r w:rsidR="00632B06" w:rsidRPr="00C62126">
        <w:rPr>
          <w:rFonts w:ascii="Times New Roman" w:eastAsia="宋体" w:hAnsi="Times New Roman" w:cs="Times New Roman" w:hint="eastAsia"/>
          <w:sz w:val="24"/>
          <w:szCs w:val="24"/>
        </w:rPr>
        <w:t>240</w:t>
      </w:r>
      <w:r w:rsidR="00632B06" w:rsidRPr="00C62126">
        <w:rPr>
          <w:rFonts w:ascii="Times New Roman" w:eastAsia="宋体" w:hAnsi="Times New Roman" w:cs="Times New Roman" w:hint="eastAsia"/>
          <w:sz w:val="24"/>
          <w:szCs w:val="24"/>
        </w:rPr>
        <w:t>，可采用</w:t>
      </w:r>
      <w:r w:rsidR="00632B06" w:rsidRPr="00C62126">
        <w:rPr>
          <w:rFonts w:ascii="Times New Roman" w:eastAsia="宋体" w:hAnsi="Times New Roman" w:cs="Times New Roman" w:hint="eastAsia"/>
          <w:sz w:val="24"/>
          <w:szCs w:val="24"/>
        </w:rPr>
        <w:t>640</w:t>
      </w:r>
      <w:r w:rsidR="00632B06" w:rsidRPr="00C62126">
        <w:rPr>
          <w:rFonts w:ascii="Times New Roman" w:eastAsia="宋体" w:hAnsi="Times New Roman" w:cs="Times New Roman"/>
          <w:sz w:val="24"/>
          <w:szCs w:val="24"/>
        </w:rPr>
        <w:t>×480</w:t>
      </w:r>
      <w:r w:rsidR="00632B06" w:rsidRPr="00C62126">
        <w:rPr>
          <w:rFonts w:ascii="Times New Roman" w:eastAsia="宋体" w:hAnsi="Times New Roman" w:cs="Times New Roman" w:hint="eastAsia"/>
          <w:sz w:val="24"/>
          <w:szCs w:val="24"/>
        </w:rPr>
        <w:t>以上；其他图片（可见光照片文件、识别图片等）分辨率不低于</w:t>
      </w:r>
      <w:r w:rsidR="00632B06" w:rsidRPr="00C62126">
        <w:rPr>
          <w:rFonts w:ascii="Times New Roman" w:eastAsia="宋体" w:hAnsi="Times New Roman" w:cs="Times New Roman" w:hint="eastAsia"/>
          <w:sz w:val="24"/>
          <w:szCs w:val="24"/>
        </w:rPr>
        <w:t>640</w:t>
      </w:r>
      <w:r w:rsidR="00632B06" w:rsidRPr="00C62126">
        <w:rPr>
          <w:rFonts w:ascii="Times New Roman" w:eastAsia="宋体" w:hAnsi="Times New Roman" w:cs="Times New Roman"/>
          <w:sz w:val="24"/>
          <w:szCs w:val="24"/>
        </w:rPr>
        <w:t>×480</w:t>
      </w:r>
      <w:r w:rsidR="00632B06" w:rsidRPr="00C62126">
        <w:rPr>
          <w:rFonts w:ascii="Times New Roman" w:eastAsia="宋体" w:hAnsi="Times New Roman" w:cs="Times New Roman" w:hint="eastAsia"/>
          <w:sz w:val="24"/>
          <w:szCs w:val="24"/>
        </w:rPr>
        <w:t>。</w:t>
      </w:r>
      <w:r w:rsidR="00B96304" w:rsidRPr="00C62126">
        <w:rPr>
          <w:rFonts w:ascii="Times New Roman" w:eastAsia="宋体" w:hAnsi="Times New Roman" w:cs="Times New Roman" w:hint="eastAsia"/>
          <w:sz w:val="24"/>
          <w:szCs w:val="24"/>
        </w:rPr>
        <w:t>系统应兼容不少于两种网页浏览器。</w:t>
      </w:r>
    </w:p>
    <w:p w14:paraId="404EF59A" w14:textId="77777777" w:rsidR="00B96304" w:rsidRPr="00C62126" w:rsidRDefault="00632B06" w:rsidP="00C62126">
      <w:pPr>
        <w:spacing w:line="360" w:lineRule="auto"/>
        <w:ind w:firstLineChars="200" w:firstLine="480"/>
        <w:rPr>
          <w:rFonts w:ascii="Times New Roman" w:eastAsia="宋体" w:hAnsi="Times New Roman" w:cs="Times New Roman"/>
          <w:sz w:val="24"/>
          <w:szCs w:val="24"/>
        </w:rPr>
      </w:pPr>
      <w:r w:rsidRPr="00C62126">
        <w:rPr>
          <w:rFonts w:ascii="Times New Roman" w:eastAsia="宋体" w:hAnsi="Times New Roman" w:cs="Times New Roman" w:hint="eastAsia"/>
          <w:sz w:val="24"/>
          <w:szCs w:val="24"/>
        </w:rPr>
        <w:t>系统运行</w:t>
      </w:r>
      <w:r w:rsidR="004908BB" w:rsidRPr="00C62126">
        <w:rPr>
          <w:rFonts w:ascii="Times New Roman" w:eastAsia="宋体" w:hAnsi="Times New Roman" w:cs="Times New Roman" w:hint="eastAsia"/>
          <w:sz w:val="24"/>
          <w:szCs w:val="24"/>
        </w:rPr>
        <w:t>服务器性能满足：支持机架式安装；</w:t>
      </w:r>
      <w:r w:rsidR="004908BB" w:rsidRPr="00C62126">
        <w:rPr>
          <w:rFonts w:ascii="Times New Roman" w:eastAsia="宋体" w:hAnsi="Times New Roman" w:cs="Times New Roman" w:hint="eastAsia"/>
          <w:sz w:val="24"/>
          <w:szCs w:val="24"/>
        </w:rPr>
        <w:t>CPU</w:t>
      </w:r>
      <w:r w:rsidR="004908BB" w:rsidRPr="00C62126">
        <w:rPr>
          <w:rFonts w:ascii="Times New Roman" w:eastAsia="宋体" w:hAnsi="Times New Roman" w:cs="Times New Roman" w:hint="eastAsia"/>
          <w:sz w:val="24"/>
          <w:szCs w:val="24"/>
        </w:rPr>
        <w:t>主频不低于</w:t>
      </w:r>
      <w:r w:rsidR="004908BB" w:rsidRPr="00C62126">
        <w:rPr>
          <w:rFonts w:ascii="Times New Roman" w:eastAsia="宋体" w:hAnsi="Times New Roman" w:cs="Times New Roman" w:hint="eastAsia"/>
          <w:sz w:val="24"/>
          <w:szCs w:val="24"/>
        </w:rPr>
        <w:t>2GHz</w:t>
      </w:r>
      <w:r w:rsidR="004908BB" w:rsidRPr="00C62126">
        <w:rPr>
          <w:rFonts w:ascii="Times New Roman" w:eastAsia="宋体" w:hAnsi="Times New Roman" w:cs="Times New Roman" w:hint="eastAsia"/>
          <w:sz w:val="24"/>
          <w:szCs w:val="24"/>
        </w:rPr>
        <w:t>，内核不低于</w:t>
      </w:r>
      <w:r w:rsidR="004908BB" w:rsidRPr="00C62126">
        <w:rPr>
          <w:rFonts w:ascii="Times New Roman" w:eastAsia="宋体" w:hAnsi="Times New Roman" w:cs="Times New Roman" w:hint="eastAsia"/>
          <w:sz w:val="24"/>
          <w:szCs w:val="24"/>
        </w:rPr>
        <w:t>4</w:t>
      </w:r>
      <w:r w:rsidR="004908BB" w:rsidRPr="00C62126">
        <w:rPr>
          <w:rFonts w:ascii="Times New Roman" w:eastAsia="宋体" w:hAnsi="Times New Roman" w:cs="Times New Roman" w:hint="eastAsia"/>
          <w:sz w:val="24"/>
          <w:szCs w:val="24"/>
        </w:rPr>
        <w:t>核；运行内存不低于</w:t>
      </w:r>
      <w:r w:rsidR="004908BB" w:rsidRPr="00C62126">
        <w:rPr>
          <w:rFonts w:ascii="Times New Roman" w:eastAsia="宋体" w:hAnsi="Times New Roman" w:cs="Times New Roman" w:hint="eastAsia"/>
          <w:sz w:val="24"/>
          <w:szCs w:val="24"/>
        </w:rPr>
        <w:t>16G</w:t>
      </w:r>
      <w:r w:rsidR="004908BB" w:rsidRPr="00C62126">
        <w:rPr>
          <w:rFonts w:ascii="Times New Roman" w:eastAsia="宋体" w:hAnsi="Times New Roman" w:cs="Times New Roman" w:hint="eastAsia"/>
          <w:sz w:val="24"/>
          <w:szCs w:val="24"/>
        </w:rPr>
        <w:t>；显</w:t>
      </w:r>
      <w:proofErr w:type="gramStart"/>
      <w:r w:rsidR="004908BB" w:rsidRPr="00C62126">
        <w:rPr>
          <w:rFonts w:ascii="Times New Roman" w:eastAsia="宋体" w:hAnsi="Times New Roman" w:cs="Times New Roman" w:hint="eastAsia"/>
          <w:sz w:val="24"/>
          <w:szCs w:val="24"/>
        </w:rPr>
        <w:t>存独立显</w:t>
      </w:r>
      <w:proofErr w:type="gramEnd"/>
      <w:r w:rsidR="004908BB" w:rsidRPr="00C62126">
        <w:rPr>
          <w:rFonts w:ascii="Times New Roman" w:eastAsia="宋体" w:hAnsi="Times New Roman" w:cs="Times New Roman" w:hint="eastAsia"/>
          <w:sz w:val="24"/>
          <w:szCs w:val="24"/>
        </w:rPr>
        <w:t>卡，支持</w:t>
      </w:r>
      <w:r w:rsidR="004908BB" w:rsidRPr="00C62126">
        <w:rPr>
          <w:rFonts w:ascii="Times New Roman" w:eastAsia="宋体" w:hAnsi="Times New Roman" w:cs="Times New Roman" w:hint="eastAsia"/>
          <w:sz w:val="24"/>
          <w:szCs w:val="24"/>
        </w:rPr>
        <w:t xml:space="preserve"> VGA</w:t>
      </w:r>
      <w:r w:rsidR="004908BB" w:rsidRPr="00C62126">
        <w:rPr>
          <w:rFonts w:ascii="Times New Roman" w:eastAsia="宋体" w:hAnsi="Times New Roman" w:cs="Times New Roman" w:hint="eastAsia"/>
          <w:sz w:val="24"/>
          <w:szCs w:val="24"/>
        </w:rPr>
        <w:t>、</w:t>
      </w:r>
      <w:r w:rsidR="004908BB" w:rsidRPr="00C62126">
        <w:rPr>
          <w:rFonts w:ascii="Times New Roman" w:eastAsia="宋体" w:hAnsi="Times New Roman" w:cs="Times New Roman" w:hint="eastAsia"/>
          <w:sz w:val="24"/>
          <w:szCs w:val="24"/>
        </w:rPr>
        <w:t>DVI</w:t>
      </w:r>
      <w:r w:rsidR="004908BB" w:rsidRPr="00C62126">
        <w:rPr>
          <w:rFonts w:ascii="Times New Roman" w:eastAsia="宋体" w:hAnsi="Times New Roman" w:cs="Times New Roman" w:hint="eastAsia"/>
          <w:sz w:val="24"/>
          <w:szCs w:val="24"/>
        </w:rPr>
        <w:t>、</w:t>
      </w:r>
      <w:r w:rsidR="004908BB" w:rsidRPr="00C62126">
        <w:rPr>
          <w:rFonts w:ascii="Times New Roman" w:eastAsia="宋体" w:hAnsi="Times New Roman" w:cs="Times New Roman" w:hint="eastAsia"/>
          <w:sz w:val="24"/>
          <w:szCs w:val="24"/>
        </w:rPr>
        <w:t>HDMI</w:t>
      </w:r>
      <w:r w:rsidR="004908BB" w:rsidRPr="00C62126">
        <w:rPr>
          <w:rFonts w:ascii="Times New Roman" w:eastAsia="宋体" w:hAnsi="Times New Roman" w:cs="Times New Roman" w:hint="eastAsia"/>
          <w:sz w:val="24"/>
          <w:szCs w:val="24"/>
        </w:rPr>
        <w:t>、</w:t>
      </w:r>
      <w:r w:rsidR="004908BB" w:rsidRPr="00C62126">
        <w:rPr>
          <w:rFonts w:ascii="Times New Roman" w:eastAsia="宋体" w:hAnsi="Times New Roman" w:cs="Times New Roman" w:hint="eastAsia"/>
          <w:sz w:val="24"/>
          <w:szCs w:val="24"/>
        </w:rPr>
        <w:t xml:space="preserve">DP </w:t>
      </w:r>
      <w:r w:rsidR="004908BB" w:rsidRPr="00C62126">
        <w:rPr>
          <w:rFonts w:ascii="Times New Roman" w:eastAsia="宋体" w:hAnsi="Times New Roman" w:cs="Times New Roman" w:hint="eastAsia"/>
          <w:sz w:val="24"/>
          <w:szCs w:val="24"/>
        </w:rPr>
        <w:t>接口；硬盘存储容量不低于</w:t>
      </w:r>
      <w:r w:rsidR="004908BB" w:rsidRPr="00C62126">
        <w:rPr>
          <w:rFonts w:ascii="Times New Roman" w:eastAsia="宋体" w:hAnsi="Times New Roman" w:cs="Times New Roman" w:hint="eastAsia"/>
          <w:sz w:val="24"/>
          <w:szCs w:val="24"/>
        </w:rPr>
        <w:t>2T</w:t>
      </w:r>
      <w:r w:rsidR="004908BB" w:rsidRPr="00C62126">
        <w:rPr>
          <w:rFonts w:ascii="Times New Roman" w:eastAsia="宋体" w:hAnsi="Times New Roman" w:cs="Times New Roman" w:hint="eastAsia"/>
          <w:sz w:val="24"/>
          <w:szCs w:val="24"/>
        </w:rPr>
        <w:t>；配置</w:t>
      </w:r>
      <w:proofErr w:type="gramStart"/>
      <w:r w:rsidR="004908BB" w:rsidRPr="00C62126">
        <w:rPr>
          <w:rFonts w:ascii="Times New Roman" w:eastAsia="宋体" w:hAnsi="Times New Roman" w:cs="Times New Roman" w:hint="eastAsia"/>
          <w:sz w:val="24"/>
          <w:szCs w:val="24"/>
        </w:rPr>
        <w:t>双热插拔冗</w:t>
      </w:r>
      <w:proofErr w:type="gramEnd"/>
      <w:r w:rsidR="004908BB" w:rsidRPr="00C62126">
        <w:rPr>
          <w:rFonts w:ascii="Times New Roman" w:eastAsia="宋体" w:hAnsi="Times New Roman" w:cs="Times New Roman" w:hint="eastAsia"/>
          <w:sz w:val="24"/>
          <w:szCs w:val="24"/>
        </w:rPr>
        <w:t>余电源；系统数据及运行日志数据存储时间≥</w:t>
      </w:r>
      <w:r w:rsidR="004908BB" w:rsidRPr="00C62126">
        <w:rPr>
          <w:rFonts w:ascii="Times New Roman" w:eastAsia="宋体" w:hAnsi="Times New Roman" w:cs="Times New Roman" w:hint="eastAsia"/>
          <w:sz w:val="24"/>
          <w:szCs w:val="24"/>
        </w:rPr>
        <w:t>1</w:t>
      </w:r>
      <w:r w:rsidR="004908BB" w:rsidRPr="00C62126">
        <w:rPr>
          <w:rFonts w:ascii="Times New Roman" w:eastAsia="宋体" w:hAnsi="Times New Roman" w:cs="Times New Roman" w:hint="eastAsia"/>
          <w:sz w:val="24"/>
          <w:szCs w:val="24"/>
        </w:rPr>
        <w:t>年；满足</w:t>
      </w:r>
      <w:r w:rsidR="004908BB" w:rsidRPr="00C62126">
        <w:rPr>
          <w:rFonts w:ascii="Times New Roman" w:eastAsia="宋体" w:hAnsi="Times New Roman" w:cs="Times New Roman" w:hint="eastAsia"/>
          <w:sz w:val="24"/>
          <w:szCs w:val="24"/>
        </w:rPr>
        <w:t>7</w:t>
      </w:r>
      <w:r w:rsidR="004908BB" w:rsidRPr="00C62126">
        <w:rPr>
          <w:rFonts w:ascii="Times New Roman" w:eastAsia="宋体" w:hAnsi="Times New Roman" w:cs="Times New Roman" w:hint="eastAsia"/>
          <w:sz w:val="24"/>
          <w:szCs w:val="24"/>
        </w:rPr>
        <w:t>×</w:t>
      </w:r>
      <w:r w:rsidR="004908BB" w:rsidRPr="00C62126">
        <w:rPr>
          <w:rFonts w:ascii="Times New Roman" w:eastAsia="宋体" w:hAnsi="Times New Roman" w:cs="Times New Roman" w:hint="eastAsia"/>
          <w:sz w:val="24"/>
          <w:szCs w:val="24"/>
        </w:rPr>
        <w:t>24h</w:t>
      </w:r>
      <w:r w:rsidR="004908BB" w:rsidRPr="00C62126">
        <w:rPr>
          <w:rFonts w:ascii="Times New Roman" w:eastAsia="宋体" w:hAnsi="Times New Roman" w:cs="Times New Roman" w:hint="eastAsia"/>
          <w:sz w:val="24"/>
          <w:szCs w:val="24"/>
        </w:rPr>
        <w:t>运行需要，支持上电自启动</w:t>
      </w:r>
      <w:r w:rsidR="00B96304" w:rsidRPr="00C62126">
        <w:rPr>
          <w:rFonts w:ascii="Times New Roman" w:eastAsia="宋体" w:hAnsi="Times New Roman" w:cs="Times New Roman" w:hint="eastAsia"/>
          <w:sz w:val="24"/>
          <w:szCs w:val="24"/>
        </w:rPr>
        <w:t>；系统应支持通过扩展相应硬件接口的方式适应系统的需求变化，且不影响系统原架构。</w:t>
      </w:r>
    </w:p>
    <w:p w14:paraId="25479F46" w14:textId="77777777" w:rsidR="00740DD2" w:rsidRPr="00740DD2" w:rsidRDefault="00740DD2" w:rsidP="00C62126">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w:t>
      </w:r>
      <w:r w:rsidRPr="00740DD2">
        <w:rPr>
          <w:rFonts w:ascii="Times New Roman" w:eastAsia="宋体" w:hAnsi="Times New Roman" w:cs="Times New Roman"/>
          <w:sz w:val="24"/>
          <w:szCs w:val="24"/>
        </w:rPr>
        <w:t>4</w:t>
      </w:r>
      <w:r w:rsidRPr="00740DD2">
        <w:rPr>
          <w:rFonts w:ascii="Times New Roman" w:eastAsia="宋体" w:hAnsi="Times New Roman" w:cs="Times New Roman" w:hint="eastAsia"/>
          <w:sz w:val="24"/>
          <w:szCs w:val="24"/>
        </w:rPr>
        <w:t>）试验方法</w:t>
      </w:r>
    </w:p>
    <w:p w14:paraId="09841C17" w14:textId="6D605440" w:rsidR="00B96304" w:rsidRPr="00C62126" w:rsidRDefault="00B96304" w:rsidP="00C62126">
      <w:pPr>
        <w:spacing w:line="360" w:lineRule="auto"/>
        <w:ind w:firstLineChars="200" w:firstLine="480"/>
        <w:rPr>
          <w:rFonts w:ascii="Times New Roman" w:eastAsia="宋体" w:hAnsi="Times New Roman" w:cs="Times New Roman"/>
          <w:sz w:val="24"/>
          <w:szCs w:val="24"/>
        </w:rPr>
      </w:pPr>
      <w:r w:rsidRPr="00C62126">
        <w:rPr>
          <w:rFonts w:ascii="Times New Roman" w:eastAsia="宋体" w:hAnsi="Times New Roman" w:cs="Times New Roman" w:hint="eastAsia"/>
          <w:sz w:val="24"/>
          <w:szCs w:val="24"/>
        </w:rPr>
        <w:t>系统功能和性能按照</w:t>
      </w:r>
      <w:r w:rsidRPr="00740DD2">
        <w:rPr>
          <w:rFonts w:ascii="Times New Roman" w:eastAsia="宋体" w:hAnsi="Times New Roman" w:cs="Times New Roman" w:hint="eastAsia"/>
          <w:sz w:val="24"/>
          <w:szCs w:val="24"/>
        </w:rPr>
        <w:t>《</w:t>
      </w:r>
      <w:r w:rsidRPr="00C62126">
        <w:rPr>
          <w:rFonts w:ascii="Times New Roman" w:eastAsia="宋体" w:hAnsi="Times New Roman" w:cs="Times New Roman" w:hint="eastAsia"/>
          <w:sz w:val="24"/>
          <w:szCs w:val="24"/>
        </w:rPr>
        <w:t>GB/T</w:t>
      </w:r>
      <w:r w:rsidRPr="00C62126">
        <w:rPr>
          <w:rFonts w:ascii="Times New Roman" w:eastAsia="宋体" w:hAnsi="Times New Roman" w:cs="Times New Roman"/>
          <w:sz w:val="24"/>
          <w:szCs w:val="24"/>
        </w:rPr>
        <w:t xml:space="preserve"> 15532</w:t>
      </w:r>
      <w:r w:rsidRPr="00C62126">
        <w:rPr>
          <w:rFonts w:ascii="Times New Roman" w:eastAsia="宋体" w:hAnsi="Times New Roman" w:cs="Times New Roman" w:hint="eastAsia"/>
          <w:sz w:val="24"/>
          <w:szCs w:val="24"/>
        </w:rPr>
        <w:t>-</w:t>
      </w:r>
      <w:r w:rsidRPr="00C62126">
        <w:rPr>
          <w:rFonts w:ascii="Times New Roman" w:eastAsia="宋体" w:hAnsi="Times New Roman" w:cs="Times New Roman"/>
          <w:sz w:val="24"/>
          <w:szCs w:val="24"/>
        </w:rPr>
        <w:t xml:space="preserve">2008 </w:t>
      </w:r>
      <w:r w:rsidRPr="00C62126">
        <w:rPr>
          <w:rFonts w:ascii="Times New Roman" w:eastAsia="宋体" w:hAnsi="Times New Roman" w:cs="Times New Roman" w:hint="eastAsia"/>
          <w:sz w:val="24"/>
          <w:szCs w:val="24"/>
        </w:rPr>
        <w:t>计算机软件测试规范</w:t>
      </w:r>
      <w:r w:rsidRPr="00740DD2">
        <w:rPr>
          <w:rFonts w:ascii="Times New Roman" w:eastAsia="宋体" w:hAnsi="Times New Roman" w:cs="Times New Roman" w:hint="eastAsia"/>
          <w:sz w:val="24"/>
          <w:szCs w:val="24"/>
        </w:rPr>
        <w:t>》</w:t>
      </w:r>
      <w:r w:rsidRPr="00C62126">
        <w:rPr>
          <w:rFonts w:ascii="Times New Roman" w:eastAsia="宋体" w:hAnsi="Times New Roman" w:cs="Times New Roman" w:hint="eastAsia"/>
          <w:sz w:val="24"/>
          <w:szCs w:val="24"/>
        </w:rPr>
        <w:t>对配电房智能运维主站监控系统软件的各组成部分及第三方中间件进行验证。系统服务器环境按照</w:t>
      </w:r>
      <w:r w:rsidR="00F1233E" w:rsidRPr="00740DD2">
        <w:rPr>
          <w:rFonts w:ascii="Times New Roman" w:eastAsia="宋体" w:hAnsi="Times New Roman" w:cs="Times New Roman" w:hint="eastAsia"/>
          <w:sz w:val="24"/>
          <w:szCs w:val="24"/>
        </w:rPr>
        <w:t>《</w:t>
      </w:r>
      <w:r w:rsidR="00F1233E" w:rsidRPr="00C62126">
        <w:rPr>
          <w:rFonts w:ascii="Times New Roman" w:eastAsia="宋体" w:hAnsi="Times New Roman" w:cs="Times New Roman" w:hint="eastAsia"/>
          <w:sz w:val="24"/>
          <w:szCs w:val="24"/>
        </w:rPr>
        <w:t>GB/T 2887-2011</w:t>
      </w:r>
      <w:r w:rsidR="00F1233E" w:rsidRPr="00C62126">
        <w:rPr>
          <w:rFonts w:ascii="Times New Roman" w:eastAsia="宋体" w:hAnsi="Times New Roman" w:cs="Times New Roman"/>
          <w:sz w:val="24"/>
          <w:szCs w:val="24"/>
        </w:rPr>
        <w:t xml:space="preserve"> </w:t>
      </w:r>
      <w:r w:rsidR="00F1233E" w:rsidRPr="00C62126">
        <w:rPr>
          <w:rFonts w:ascii="Times New Roman" w:eastAsia="宋体" w:hAnsi="Times New Roman" w:cs="Times New Roman" w:hint="eastAsia"/>
          <w:sz w:val="24"/>
          <w:szCs w:val="24"/>
        </w:rPr>
        <w:t>计算机场地通用规范》</w:t>
      </w:r>
      <w:r w:rsidRPr="00C62126">
        <w:rPr>
          <w:rFonts w:ascii="Times New Roman" w:eastAsia="宋体" w:hAnsi="Times New Roman" w:cs="Times New Roman" w:hint="eastAsia"/>
          <w:sz w:val="24"/>
          <w:szCs w:val="24"/>
        </w:rPr>
        <w:t>中</w:t>
      </w:r>
      <w:r w:rsidRPr="00C62126">
        <w:rPr>
          <w:rFonts w:ascii="Times New Roman" w:eastAsia="宋体" w:hAnsi="Times New Roman" w:cs="Times New Roman" w:hint="eastAsia"/>
          <w:sz w:val="24"/>
          <w:szCs w:val="24"/>
        </w:rPr>
        <w:t>B</w:t>
      </w:r>
      <w:r w:rsidRPr="00C62126">
        <w:rPr>
          <w:rFonts w:ascii="Times New Roman" w:eastAsia="宋体" w:hAnsi="Times New Roman" w:cs="Times New Roman" w:hint="eastAsia"/>
          <w:sz w:val="24"/>
          <w:szCs w:val="24"/>
        </w:rPr>
        <w:t>级的要求，系统服务器场地安全按照</w:t>
      </w:r>
      <w:r w:rsidRPr="00740DD2">
        <w:rPr>
          <w:rFonts w:ascii="Times New Roman" w:eastAsia="宋体" w:hAnsi="Times New Roman" w:cs="Times New Roman" w:hint="eastAsia"/>
          <w:sz w:val="24"/>
          <w:szCs w:val="24"/>
        </w:rPr>
        <w:t>《</w:t>
      </w:r>
      <w:r w:rsidRPr="00C62126">
        <w:rPr>
          <w:rFonts w:ascii="Times New Roman" w:eastAsia="宋体" w:hAnsi="Times New Roman" w:cs="Times New Roman" w:hint="eastAsia"/>
          <w:sz w:val="24"/>
          <w:szCs w:val="24"/>
        </w:rPr>
        <w:t>GB/T 9361-2011</w:t>
      </w:r>
      <w:r w:rsidRPr="00C62126">
        <w:rPr>
          <w:rFonts w:ascii="Times New Roman" w:eastAsia="宋体" w:hAnsi="Times New Roman" w:cs="Times New Roman"/>
          <w:sz w:val="24"/>
          <w:szCs w:val="24"/>
        </w:rPr>
        <w:t xml:space="preserve"> </w:t>
      </w:r>
      <w:r w:rsidRPr="00C62126">
        <w:rPr>
          <w:rFonts w:ascii="Times New Roman" w:eastAsia="宋体" w:hAnsi="Times New Roman" w:cs="Times New Roman" w:hint="eastAsia"/>
          <w:sz w:val="24"/>
          <w:szCs w:val="24"/>
        </w:rPr>
        <w:t>计算机场地安全要求</w:t>
      </w:r>
      <w:r w:rsidRPr="00740DD2">
        <w:rPr>
          <w:rFonts w:ascii="Times New Roman" w:eastAsia="宋体" w:hAnsi="Times New Roman" w:cs="Times New Roman" w:hint="eastAsia"/>
          <w:sz w:val="24"/>
          <w:szCs w:val="24"/>
        </w:rPr>
        <w:t>》</w:t>
      </w:r>
      <w:r w:rsidRPr="00C62126">
        <w:rPr>
          <w:rFonts w:ascii="Times New Roman" w:eastAsia="宋体" w:hAnsi="Times New Roman" w:cs="Times New Roman" w:hint="eastAsia"/>
          <w:sz w:val="24"/>
          <w:szCs w:val="24"/>
        </w:rPr>
        <w:t>中</w:t>
      </w:r>
      <w:r w:rsidRPr="00C62126">
        <w:rPr>
          <w:rFonts w:ascii="Times New Roman" w:eastAsia="宋体" w:hAnsi="Times New Roman" w:cs="Times New Roman" w:hint="eastAsia"/>
          <w:sz w:val="24"/>
          <w:szCs w:val="24"/>
        </w:rPr>
        <w:t>A</w:t>
      </w:r>
      <w:r w:rsidRPr="00C62126">
        <w:rPr>
          <w:rFonts w:ascii="Times New Roman" w:eastAsia="宋体" w:hAnsi="Times New Roman" w:cs="Times New Roman" w:hint="eastAsia"/>
          <w:sz w:val="24"/>
          <w:szCs w:val="24"/>
        </w:rPr>
        <w:t>级的要求进行验证。系统安全防护按照</w:t>
      </w:r>
      <w:r w:rsidRPr="00740DD2">
        <w:rPr>
          <w:rFonts w:ascii="Times New Roman" w:eastAsia="宋体" w:hAnsi="Times New Roman" w:cs="Times New Roman" w:hint="eastAsia"/>
          <w:sz w:val="24"/>
          <w:szCs w:val="24"/>
        </w:rPr>
        <w:t>《</w:t>
      </w:r>
      <w:r w:rsidRPr="00C62126">
        <w:rPr>
          <w:rFonts w:ascii="Times New Roman" w:eastAsia="宋体" w:hAnsi="Times New Roman" w:cs="Times New Roman"/>
          <w:sz w:val="24"/>
          <w:szCs w:val="24"/>
        </w:rPr>
        <w:t>GB/T 36572</w:t>
      </w:r>
      <w:r w:rsidRPr="00C62126">
        <w:rPr>
          <w:rFonts w:ascii="Times New Roman" w:eastAsia="宋体" w:hAnsi="Times New Roman" w:cs="Times New Roman" w:hint="eastAsia"/>
          <w:sz w:val="24"/>
          <w:szCs w:val="24"/>
        </w:rPr>
        <w:t>-</w:t>
      </w:r>
      <w:r w:rsidRPr="00C62126">
        <w:rPr>
          <w:rFonts w:ascii="Times New Roman" w:eastAsia="宋体" w:hAnsi="Times New Roman" w:cs="Times New Roman"/>
          <w:sz w:val="24"/>
          <w:szCs w:val="24"/>
        </w:rPr>
        <w:t xml:space="preserve">2018 </w:t>
      </w:r>
      <w:r w:rsidRPr="00C62126">
        <w:rPr>
          <w:rFonts w:ascii="Times New Roman" w:eastAsia="宋体" w:hAnsi="Times New Roman" w:cs="Times New Roman" w:hint="eastAsia"/>
          <w:sz w:val="24"/>
          <w:szCs w:val="24"/>
        </w:rPr>
        <w:t>电力监控系统网络安全防护导则</w:t>
      </w:r>
      <w:r w:rsidRPr="00740DD2">
        <w:rPr>
          <w:rFonts w:ascii="Times New Roman" w:eastAsia="宋体" w:hAnsi="Times New Roman" w:cs="Times New Roman" w:hint="eastAsia"/>
          <w:sz w:val="24"/>
          <w:szCs w:val="24"/>
        </w:rPr>
        <w:t>》</w:t>
      </w:r>
      <w:r w:rsidRPr="00C62126">
        <w:rPr>
          <w:rFonts w:ascii="Times New Roman" w:eastAsia="宋体" w:hAnsi="Times New Roman" w:cs="Times New Roman" w:hint="eastAsia"/>
          <w:sz w:val="24"/>
          <w:szCs w:val="24"/>
        </w:rPr>
        <w:t>的要求进行验证。</w:t>
      </w:r>
    </w:p>
    <w:p w14:paraId="02198EF8" w14:textId="77777777" w:rsidR="00740DD2" w:rsidRPr="00740DD2" w:rsidRDefault="00740DD2" w:rsidP="00C62126">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w:t>
      </w:r>
      <w:r w:rsidRPr="00740DD2">
        <w:rPr>
          <w:rFonts w:ascii="Times New Roman" w:eastAsia="宋体" w:hAnsi="Times New Roman" w:cs="Times New Roman"/>
          <w:sz w:val="24"/>
          <w:szCs w:val="24"/>
        </w:rPr>
        <w:t>5</w:t>
      </w:r>
      <w:r w:rsidRPr="00740DD2">
        <w:rPr>
          <w:rFonts w:ascii="Times New Roman" w:eastAsia="宋体" w:hAnsi="Times New Roman" w:cs="Times New Roman" w:hint="eastAsia"/>
          <w:sz w:val="24"/>
          <w:szCs w:val="24"/>
        </w:rPr>
        <w:t>）检验规则</w:t>
      </w:r>
    </w:p>
    <w:p w14:paraId="58FFF932" w14:textId="6B4D8962" w:rsidR="00740DD2" w:rsidRPr="00740DD2" w:rsidRDefault="00B96304" w:rsidP="00C62126">
      <w:pPr>
        <w:spacing w:line="360" w:lineRule="auto"/>
        <w:ind w:firstLineChars="200" w:firstLine="480"/>
        <w:rPr>
          <w:rFonts w:ascii="Times New Roman" w:eastAsia="宋体" w:hAnsi="Times New Roman" w:cs="Times New Roman"/>
          <w:sz w:val="24"/>
          <w:szCs w:val="24"/>
        </w:rPr>
      </w:pPr>
      <w:r w:rsidRPr="00C62126">
        <w:rPr>
          <w:rFonts w:ascii="Times New Roman" w:eastAsia="宋体" w:hAnsi="Times New Roman" w:cs="Times New Roman" w:hint="eastAsia"/>
          <w:sz w:val="24"/>
          <w:szCs w:val="24"/>
        </w:rPr>
        <w:t>系统验证</w:t>
      </w:r>
      <w:r w:rsidR="00740DD2" w:rsidRPr="00740DD2">
        <w:rPr>
          <w:rFonts w:ascii="Times New Roman" w:eastAsia="宋体" w:hAnsi="Times New Roman" w:cs="Times New Roman" w:hint="eastAsia"/>
          <w:sz w:val="24"/>
          <w:szCs w:val="24"/>
        </w:rPr>
        <w:t>主要参考了</w:t>
      </w:r>
      <w:r w:rsidRPr="00740DD2">
        <w:rPr>
          <w:rFonts w:ascii="Times New Roman" w:eastAsia="宋体" w:hAnsi="Times New Roman" w:cs="Times New Roman" w:hint="eastAsia"/>
          <w:sz w:val="24"/>
          <w:szCs w:val="24"/>
        </w:rPr>
        <w:t>《</w:t>
      </w:r>
      <w:r w:rsidRPr="00C62126">
        <w:rPr>
          <w:rFonts w:ascii="Times New Roman" w:eastAsia="宋体" w:hAnsi="Times New Roman" w:cs="Times New Roman" w:hint="eastAsia"/>
          <w:sz w:val="24"/>
          <w:szCs w:val="24"/>
        </w:rPr>
        <w:t>GB/T</w:t>
      </w:r>
      <w:r w:rsidRPr="00C62126">
        <w:rPr>
          <w:rFonts w:ascii="Times New Roman" w:eastAsia="宋体" w:hAnsi="Times New Roman" w:cs="Times New Roman"/>
          <w:sz w:val="24"/>
          <w:szCs w:val="24"/>
        </w:rPr>
        <w:t xml:space="preserve"> 15532</w:t>
      </w:r>
      <w:r w:rsidRPr="00C62126">
        <w:rPr>
          <w:rFonts w:ascii="Times New Roman" w:eastAsia="宋体" w:hAnsi="Times New Roman" w:cs="Times New Roman" w:hint="eastAsia"/>
          <w:sz w:val="24"/>
          <w:szCs w:val="24"/>
        </w:rPr>
        <w:t>-</w:t>
      </w:r>
      <w:r w:rsidRPr="00C62126">
        <w:rPr>
          <w:rFonts w:ascii="Times New Roman" w:eastAsia="宋体" w:hAnsi="Times New Roman" w:cs="Times New Roman"/>
          <w:sz w:val="24"/>
          <w:szCs w:val="24"/>
        </w:rPr>
        <w:t xml:space="preserve">2008 </w:t>
      </w:r>
      <w:r w:rsidRPr="00C62126">
        <w:rPr>
          <w:rFonts w:ascii="Times New Roman" w:eastAsia="宋体" w:hAnsi="Times New Roman" w:cs="Times New Roman" w:hint="eastAsia"/>
          <w:sz w:val="24"/>
          <w:szCs w:val="24"/>
        </w:rPr>
        <w:t>计算机软件测试规范</w:t>
      </w:r>
      <w:r w:rsidRPr="00740DD2">
        <w:rPr>
          <w:rFonts w:ascii="Times New Roman" w:eastAsia="宋体" w:hAnsi="Times New Roman" w:cs="Times New Roman" w:hint="eastAsia"/>
          <w:sz w:val="24"/>
          <w:szCs w:val="24"/>
        </w:rPr>
        <w:t>》</w:t>
      </w:r>
      <w:r w:rsidR="00740DD2" w:rsidRPr="00740DD2">
        <w:rPr>
          <w:rFonts w:ascii="Times New Roman" w:eastAsia="宋体" w:hAnsi="Times New Roman" w:cs="Times New Roman" w:hint="eastAsia"/>
          <w:sz w:val="24"/>
          <w:szCs w:val="24"/>
        </w:rPr>
        <w:t>，根据各阶段试验的不同要求，</w:t>
      </w:r>
      <w:r w:rsidRPr="00C62126">
        <w:rPr>
          <w:rFonts w:ascii="Times New Roman" w:eastAsia="宋体" w:hAnsi="Times New Roman" w:cs="Times New Roman" w:hint="eastAsia"/>
          <w:sz w:val="24"/>
          <w:szCs w:val="24"/>
        </w:rPr>
        <w:t>分别输出《软件集成验证计划》、《软件集成验证说明》、《软件集成验证记录和</w:t>
      </w:r>
      <w:r w:rsidRPr="00C62126">
        <w:rPr>
          <w:rFonts w:ascii="Times New Roman" w:eastAsia="宋体" w:hAnsi="Times New Roman" w:cs="Times New Roman" w:hint="eastAsia"/>
          <w:sz w:val="24"/>
          <w:szCs w:val="24"/>
        </w:rPr>
        <w:t>/</w:t>
      </w:r>
      <w:r w:rsidRPr="00C62126">
        <w:rPr>
          <w:rFonts w:ascii="Times New Roman" w:eastAsia="宋体" w:hAnsi="Times New Roman" w:cs="Times New Roman" w:hint="eastAsia"/>
          <w:sz w:val="24"/>
          <w:szCs w:val="24"/>
        </w:rPr>
        <w:t>或验证日志》、《软件集成验证问题报告》。</w:t>
      </w:r>
    </w:p>
    <w:p w14:paraId="6F07D312" w14:textId="77777777" w:rsidR="00740DD2" w:rsidRPr="00740DD2" w:rsidRDefault="00740DD2" w:rsidP="00740DD2">
      <w:pPr>
        <w:widowControl/>
        <w:autoSpaceDE w:val="0"/>
        <w:autoSpaceDN w:val="0"/>
        <w:spacing w:line="360" w:lineRule="auto"/>
        <w:ind w:firstLineChars="200" w:firstLine="482"/>
        <w:rPr>
          <w:rFonts w:ascii="宋体" w:eastAsia="宋体" w:hAnsi="宋体" w:cs="Times New Roman"/>
          <w:b/>
          <w:kern w:val="0"/>
          <w:sz w:val="24"/>
          <w:szCs w:val="20"/>
        </w:rPr>
      </w:pPr>
      <w:r w:rsidRPr="00740DD2">
        <w:rPr>
          <w:rFonts w:ascii="宋体" w:eastAsia="宋体" w:hAnsi="Times New Roman" w:cs="Times New Roman"/>
          <w:b/>
          <w:kern w:val="0"/>
          <w:sz w:val="24"/>
          <w:szCs w:val="20"/>
        </w:rPr>
        <w:t>3</w:t>
      </w:r>
      <w:r w:rsidRPr="00740DD2">
        <w:rPr>
          <w:rFonts w:ascii="宋体" w:eastAsia="宋体" w:hAnsi="宋体" w:cs="Times New Roman" w:hint="eastAsia"/>
          <w:b/>
          <w:kern w:val="0"/>
          <w:sz w:val="24"/>
          <w:szCs w:val="20"/>
        </w:rPr>
        <w:t>、主要技术差异</w:t>
      </w:r>
    </w:p>
    <w:p w14:paraId="1A394690" w14:textId="77777777" w:rsidR="00740DD2" w:rsidRPr="00740DD2" w:rsidRDefault="00740DD2" w:rsidP="00740DD2">
      <w:pPr>
        <w:widowControl/>
        <w:autoSpaceDE w:val="0"/>
        <w:autoSpaceDN w:val="0"/>
        <w:spacing w:before="100" w:beforeAutospacing="1" w:after="100" w:afterAutospacing="1" w:line="420" w:lineRule="exact"/>
        <w:ind w:firstLineChars="200" w:firstLine="480"/>
        <w:rPr>
          <w:rFonts w:ascii="Calibri" w:eastAsia="宋体" w:hAnsi="Calibri" w:cs="Times New Roman"/>
          <w:sz w:val="24"/>
          <w:szCs w:val="24"/>
        </w:rPr>
      </w:pPr>
      <w:r w:rsidRPr="00740DD2">
        <w:rPr>
          <w:rFonts w:ascii="Calibri" w:eastAsia="宋体" w:hAnsi="Calibri" w:cs="Times New Roman" w:hint="eastAsia"/>
          <w:sz w:val="24"/>
          <w:szCs w:val="24"/>
        </w:rPr>
        <w:t>本标准为第一次制定。</w:t>
      </w:r>
    </w:p>
    <w:p w14:paraId="2254C0E1" w14:textId="77777777" w:rsidR="00740DD2" w:rsidRPr="00740DD2" w:rsidRDefault="00740DD2" w:rsidP="00740DD2">
      <w:pPr>
        <w:widowControl/>
        <w:autoSpaceDE w:val="0"/>
        <w:autoSpaceDN w:val="0"/>
        <w:spacing w:line="360" w:lineRule="auto"/>
        <w:ind w:firstLineChars="200" w:firstLine="482"/>
        <w:rPr>
          <w:rFonts w:ascii="宋体" w:eastAsia="宋体" w:hAnsi="Times New Roman" w:cs="Times New Roman"/>
          <w:b/>
          <w:kern w:val="0"/>
          <w:sz w:val="24"/>
          <w:szCs w:val="20"/>
        </w:rPr>
      </w:pPr>
      <w:r w:rsidRPr="00740DD2">
        <w:rPr>
          <w:rFonts w:ascii="宋体" w:eastAsia="宋体" w:hAnsi="Times New Roman" w:cs="Times New Roman"/>
          <w:b/>
          <w:kern w:val="0"/>
          <w:sz w:val="24"/>
          <w:szCs w:val="20"/>
        </w:rPr>
        <w:lastRenderedPageBreak/>
        <w:t>4</w:t>
      </w:r>
      <w:r w:rsidRPr="00740DD2">
        <w:rPr>
          <w:rFonts w:ascii="宋体" w:eastAsia="宋体" w:hAnsi="Times New Roman" w:cs="Times New Roman" w:hint="eastAsia"/>
          <w:b/>
          <w:kern w:val="0"/>
          <w:sz w:val="24"/>
          <w:szCs w:val="20"/>
        </w:rPr>
        <w:t>、解决的主要问题</w:t>
      </w:r>
    </w:p>
    <w:p w14:paraId="287844EB"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hint="eastAsia"/>
          <w:sz w:val="24"/>
          <w:szCs w:val="24"/>
        </w:rPr>
        <w:t>在新城镇化发展提速、“智慧城市”建设加快，传统配电室的自动化数字化逐渐升温的形势下，传统配电室转型及行业融合步伐将进一步加快，市场需求和</w:t>
      </w:r>
      <w:proofErr w:type="gramStart"/>
      <w:r w:rsidRPr="00740DD2">
        <w:rPr>
          <w:rFonts w:ascii="Times New Roman" w:eastAsia="宋体" w:hAnsi="Times New Roman" w:cs="Times New Roman" w:hint="eastAsia"/>
          <w:sz w:val="24"/>
          <w:szCs w:val="24"/>
        </w:rPr>
        <w:t>市场开态也</w:t>
      </w:r>
      <w:proofErr w:type="gramEnd"/>
      <w:r w:rsidRPr="00740DD2">
        <w:rPr>
          <w:rFonts w:ascii="Times New Roman" w:eastAsia="宋体" w:hAnsi="Times New Roman" w:cs="Times New Roman" w:hint="eastAsia"/>
          <w:sz w:val="24"/>
          <w:szCs w:val="24"/>
        </w:rPr>
        <w:t>正发生着深刻的改变。随着经济社会的发展，配电房建设数量增多，分布范围更广，运行环境复杂多样，因此对其进行有效的管</w:t>
      </w:r>
      <w:proofErr w:type="gramStart"/>
      <w:r w:rsidRPr="00740DD2">
        <w:rPr>
          <w:rFonts w:ascii="Times New Roman" w:eastAsia="宋体" w:hAnsi="Times New Roman" w:cs="Times New Roman" w:hint="eastAsia"/>
          <w:sz w:val="24"/>
          <w:szCs w:val="24"/>
        </w:rPr>
        <w:t>控变得</w:t>
      </w:r>
      <w:proofErr w:type="gramEnd"/>
      <w:r w:rsidRPr="00740DD2">
        <w:rPr>
          <w:rFonts w:ascii="Times New Roman" w:eastAsia="宋体" w:hAnsi="Times New Roman" w:cs="Times New Roman" w:hint="eastAsia"/>
          <w:sz w:val="24"/>
          <w:szCs w:val="24"/>
        </w:rPr>
        <w:t>日益重要。</w:t>
      </w:r>
    </w:p>
    <w:p w14:paraId="28F8A24C"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sz w:val="24"/>
          <w:szCs w:val="24"/>
        </w:rPr>
        <w:t>1</w:t>
      </w:r>
      <w:r w:rsidRPr="00740DD2">
        <w:rPr>
          <w:rFonts w:ascii="Times New Roman" w:eastAsia="宋体" w:hAnsi="Times New Roman" w:cs="Times New Roman" w:hint="eastAsia"/>
          <w:sz w:val="24"/>
          <w:szCs w:val="24"/>
        </w:rPr>
        <w:t>）通过配电房智能运维主站监控系统对各配电</w:t>
      </w:r>
      <w:proofErr w:type="gramStart"/>
      <w:r w:rsidRPr="00740DD2">
        <w:rPr>
          <w:rFonts w:ascii="Times New Roman" w:eastAsia="宋体" w:hAnsi="Times New Roman" w:cs="Times New Roman" w:hint="eastAsia"/>
          <w:sz w:val="24"/>
          <w:szCs w:val="24"/>
        </w:rPr>
        <w:t>房信息</w:t>
      </w:r>
      <w:proofErr w:type="gramEnd"/>
      <w:r w:rsidRPr="00740DD2">
        <w:rPr>
          <w:rFonts w:ascii="Times New Roman" w:eastAsia="宋体" w:hAnsi="Times New Roman" w:cs="Times New Roman" w:hint="eastAsia"/>
          <w:sz w:val="24"/>
          <w:szCs w:val="24"/>
        </w:rPr>
        <w:t>进行集中管理，解决目前配电房的报警、视频、环境监控系统之间独立运行，形成监控“孤岛”现象，无法有效的进行管理的问题。</w:t>
      </w:r>
    </w:p>
    <w:p w14:paraId="6576F68E"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sz w:val="24"/>
          <w:szCs w:val="24"/>
        </w:rPr>
        <w:t>2</w:t>
      </w:r>
      <w:r w:rsidRPr="00740DD2">
        <w:rPr>
          <w:rFonts w:ascii="Times New Roman" w:eastAsia="宋体" w:hAnsi="Times New Roman" w:cs="Times New Roman" w:hint="eastAsia"/>
          <w:sz w:val="24"/>
          <w:szCs w:val="24"/>
        </w:rPr>
        <w:t>）该系统可以设置系统内的环境监测、视频监控、空调及设备联动等各子系统之间的联动，及视频监控及设备联动，确保配电房安全、稳定、可靠运行。</w:t>
      </w:r>
    </w:p>
    <w:p w14:paraId="1FDD813A"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sz w:val="24"/>
          <w:szCs w:val="24"/>
        </w:rPr>
        <w:t>3</w:t>
      </w:r>
      <w:r w:rsidRPr="00740DD2">
        <w:rPr>
          <w:rFonts w:ascii="Times New Roman" w:eastAsia="宋体" w:hAnsi="Times New Roman" w:cs="Times New Roman" w:hint="eastAsia"/>
          <w:sz w:val="24"/>
          <w:szCs w:val="24"/>
        </w:rPr>
        <w:t>）通过视频监控以及告警联动弹视频功能，实时掌握配电</w:t>
      </w:r>
      <w:proofErr w:type="gramStart"/>
      <w:r w:rsidRPr="00740DD2">
        <w:rPr>
          <w:rFonts w:ascii="Times New Roman" w:eastAsia="宋体" w:hAnsi="Times New Roman" w:cs="Times New Roman" w:hint="eastAsia"/>
          <w:sz w:val="24"/>
          <w:szCs w:val="24"/>
        </w:rPr>
        <w:t>房现场</w:t>
      </w:r>
      <w:proofErr w:type="gramEnd"/>
      <w:r w:rsidRPr="00740DD2">
        <w:rPr>
          <w:rFonts w:ascii="Times New Roman" w:eastAsia="宋体" w:hAnsi="Times New Roman" w:cs="Times New Roman" w:hint="eastAsia"/>
          <w:sz w:val="24"/>
          <w:szCs w:val="24"/>
        </w:rPr>
        <w:t>情况，通知相关人员尽快采取措施，防止事故进一步扩大。</w:t>
      </w:r>
    </w:p>
    <w:p w14:paraId="0FB3472B" w14:textId="77777777" w:rsidR="00740DD2" w:rsidRPr="00740DD2" w:rsidRDefault="00740DD2" w:rsidP="00740DD2">
      <w:pPr>
        <w:spacing w:line="360" w:lineRule="auto"/>
        <w:ind w:firstLineChars="200" w:firstLine="480"/>
        <w:rPr>
          <w:rFonts w:ascii="Times New Roman" w:eastAsia="宋体" w:hAnsi="Times New Roman" w:cs="Times New Roman"/>
          <w:sz w:val="24"/>
          <w:szCs w:val="24"/>
        </w:rPr>
      </w:pPr>
      <w:r w:rsidRPr="00740DD2">
        <w:rPr>
          <w:rFonts w:ascii="Times New Roman" w:eastAsia="宋体" w:hAnsi="Times New Roman" w:cs="Times New Roman"/>
          <w:sz w:val="24"/>
          <w:szCs w:val="24"/>
        </w:rPr>
        <w:t>4</w:t>
      </w:r>
      <w:r w:rsidRPr="00740DD2">
        <w:rPr>
          <w:rFonts w:ascii="Times New Roman" w:eastAsia="宋体" w:hAnsi="Times New Roman" w:cs="Times New Roman" w:hint="eastAsia"/>
          <w:sz w:val="24"/>
          <w:szCs w:val="24"/>
        </w:rPr>
        <w:t>）运用机器人巡检、视频巡检等智能巡检方式可显著提高配电房智能化运</w:t>
      </w:r>
      <w:proofErr w:type="gramStart"/>
      <w:r w:rsidRPr="00740DD2">
        <w:rPr>
          <w:rFonts w:ascii="Times New Roman" w:eastAsia="宋体" w:hAnsi="Times New Roman" w:cs="Times New Roman" w:hint="eastAsia"/>
          <w:sz w:val="24"/>
          <w:szCs w:val="24"/>
        </w:rPr>
        <w:t>维管理</w:t>
      </w:r>
      <w:proofErr w:type="gramEnd"/>
      <w:r w:rsidRPr="00740DD2">
        <w:rPr>
          <w:rFonts w:ascii="Times New Roman" w:eastAsia="宋体" w:hAnsi="Times New Roman" w:cs="Times New Roman" w:hint="eastAsia"/>
          <w:sz w:val="24"/>
          <w:szCs w:val="24"/>
        </w:rPr>
        <w:t>水平。</w:t>
      </w:r>
    </w:p>
    <w:p w14:paraId="749947AD" w14:textId="77777777" w:rsidR="00740DD2" w:rsidRPr="00740DD2" w:rsidRDefault="00740DD2" w:rsidP="00740DD2">
      <w:pPr>
        <w:spacing w:before="100" w:beforeAutospacing="1" w:line="360" w:lineRule="auto"/>
        <w:ind w:firstLineChars="200" w:firstLine="482"/>
        <w:jc w:val="left"/>
        <w:rPr>
          <w:rFonts w:ascii="宋体" w:eastAsia="宋体" w:hAnsi="Calibri" w:cs="Times New Roman"/>
          <w:b/>
          <w:kern w:val="0"/>
          <w:sz w:val="24"/>
        </w:rPr>
      </w:pPr>
      <w:r w:rsidRPr="00740DD2">
        <w:rPr>
          <w:rFonts w:ascii="宋体" w:eastAsia="宋体" w:hAnsi="宋体" w:cs="Times New Roman" w:hint="eastAsia"/>
          <w:b/>
          <w:kern w:val="0"/>
          <w:sz w:val="24"/>
        </w:rPr>
        <w:t>三、主要试验（或验证）情况</w:t>
      </w:r>
    </w:p>
    <w:p w14:paraId="375FA099" w14:textId="77777777" w:rsidR="00740DD2" w:rsidRPr="00740DD2" w:rsidRDefault="00740DD2" w:rsidP="00740DD2">
      <w:pPr>
        <w:spacing w:before="100" w:beforeAutospacing="1" w:line="360" w:lineRule="auto"/>
        <w:ind w:firstLineChars="200" w:firstLine="480"/>
        <w:jc w:val="left"/>
        <w:rPr>
          <w:rFonts w:ascii="宋体" w:eastAsia="宋体" w:hAnsi="宋体" w:cs="Times New Roman"/>
          <w:sz w:val="24"/>
          <w:szCs w:val="24"/>
        </w:rPr>
      </w:pPr>
      <w:r w:rsidRPr="00740DD2">
        <w:rPr>
          <w:rFonts w:ascii="宋体" w:eastAsia="宋体" w:hAnsi="宋体" w:cs="Times New Roman" w:hint="eastAsia"/>
          <w:sz w:val="24"/>
          <w:szCs w:val="24"/>
        </w:rPr>
        <w:t>在本标准起草工作过程中，许昌许继软件技术有限公司就标准中所有项目进行了试验验证，中国电工技术学会标准化工作专家委员会能源互联装备技术专业分会委托部分企业对标准中的主要指标分别进行了试验验证。</w:t>
      </w:r>
    </w:p>
    <w:p w14:paraId="6AA0E505" w14:textId="77777777" w:rsidR="00740DD2" w:rsidRPr="00740DD2" w:rsidRDefault="00740DD2" w:rsidP="00740DD2">
      <w:pPr>
        <w:spacing w:before="100" w:beforeAutospacing="1" w:line="360" w:lineRule="auto"/>
        <w:ind w:firstLineChars="200" w:firstLine="482"/>
        <w:jc w:val="left"/>
        <w:rPr>
          <w:rFonts w:ascii="宋体" w:eastAsia="宋体" w:hAnsi="Calibri" w:cs="Times New Roman"/>
          <w:b/>
          <w:kern w:val="0"/>
          <w:sz w:val="24"/>
        </w:rPr>
      </w:pPr>
      <w:r w:rsidRPr="00740DD2">
        <w:rPr>
          <w:rFonts w:ascii="宋体" w:eastAsia="宋体" w:hAnsi="宋体" w:cs="Times New Roman" w:hint="eastAsia"/>
          <w:b/>
          <w:kern w:val="0"/>
          <w:sz w:val="24"/>
        </w:rPr>
        <w:t>四、标准中涉及专利的情况</w:t>
      </w:r>
    </w:p>
    <w:p w14:paraId="397EF00C" w14:textId="77777777" w:rsidR="00740DD2" w:rsidRPr="00740DD2" w:rsidRDefault="00740DD2" w:rsidP="00740DD2">
      <w:pPr>
        <w:spacing w:before="100" w:beforeAutospacing="1" w:line="360" w:lineRule="auto"/>
        <w:ind w:firstLineChars="200" w:firstLine="480"/>
        <w:rPr>
          <w:rFonts w:ascii="宋体" w:eastAsia="宋体" w:hAnsi="宋体" w:cs="Times New Roman"/>
          <w:sz w:val="24"/>
          <w:szCs w:val="24"/>
        </w:rPr>
      </w:pPr>
      <w:r w:rsidRPr="00740DD2">
        <w:rPr>
          <w:rFonts w:ascii="宋体" w:eastAsia="宋体" w:hAnsi="宋体" w:cs="Times New Roman" w:hint="eastAsia"/>
          <w:sz w:val="24"/>
          <w:szCs w:val="24"/>
        </w:rPr>
        <w:t>本文件不涉及专利问题。</w:t>
      </w:r>
    </w:p>
    <w:p w14:paraId="55CBC02B" w14:textId="77777777" w:rsidR="00740DD2" w:rsidRPr="00740DD2" w:rsidRDefault="00740DD2" w:rsidP="00740DD2">
      <w:pPr>
        <w:spacing w:before="100" w:beforeAutospacing="1" w:after="240" w:line="360" w:lineRule="auto"/>
        <w:ind w:firstLineChars="200" w:firstLine="482"/>
        <w:jc w:val="left"/>
        <w:rPr>
          <w:rFonts w:ascii="宋体" w:eastAsia="宋体" w:hAnsi="Calibri" w:cs="Times New Roman"/>
          <w:b/>
          <w:kern w:val="0"/>
          <w:sz w:val="24"/>
        </w:rPr>
      </w:pPr>
      <w:r w:rsidRPr="00740DD2">
        <w:rPr>
          <w:rFonts w:ascii="宋体" w:eastAsia="宋体" w:hAnsi="宋体" w:cs="Times New Roman" w:hint="eastAsia"/>
          <w:b/>
          <w:kern w:val="0"/>
          <w:sz w:val="24"/>
        </w:rPr>
        <w:t>五、预期达到的社会效益、对产业发展的作用等情况</w:t>
      </w:r>
    </w:p>
    <w:p w14:paraId="04981A3A" w14:textId="77777777" w:rsidR="00740DD2" w:rsidRPr="00740DD2" w:rsidRDefault="00740DD2" w:rsidP="00740DD2">
      <w:pPr>
        <w:spacing w:before="100" w:beforeAutospacing="1" w:line="360" w:lineRule="auto"/>
        <w:ind w:firstLineChars="200" w:firstLine="480"/>
        <w:jc w:val="left"/>
        <w:rPr>
          <w:rFonts w:ascii="宋体" w:eastAsia="宋体" w:hAnsi="宋体" w:cs="Times New Roman"/>
          <w:sz w:val="24"/>
          <w:szCs w:val="24"/>
        </w:rPr>
      </w:pPr>
      <w:r w:rsidRPr="00740DD2">
        <w:rPr>
          <w:rFonts w:ascii="宋体" w:eastAsia="宋体" w:hAnsi="宋体" w:cs="Times New Roman" w:hint="eastAsia"/>
          <w:sz w:val="24"/>
          <w:szCs w:val="24"/>
        </w:rPr>
        <w:t>配电房智能运维主站监控系统可以对配电房的环境数据、电气量数据、安防数据、门禁数据和视频数据实现多维度管理，采集的数据经过采集、处理、预警，实现多维度的远程管控，通过智能巡检远程维护实现配电房的无人运维、巡检，解决配电房的决策缺失或延迟缺陷。另外智能配电房管理系统作为数据处理中心的重要组成部分，运用远程运</w:t>
      </w:r>
      <w:proofErr w:type="gramStart"/>
      <w:r w:rsidRPr="00740DD2">
        <w:rPr>
          <w:rFonts w:ascii="宋体" w:eastAsia="宋体" w:hAnsi="宋体" w:cs="Times New Roman" w:hint="eastAsia"/>
          <w:sz w:val="24"/>
          <w:szCs w:val="24"/>
        </w:rPr>
        <w:t>维技术</w:t>
      </w:r>
      <w:proofErr w:type="gramEnd"/>
      <w:r w:rsidRPr="00740DD2">
        <w:rPr>
          <w:rFonts w:ascii="宋体" w:eastAsia="宋体" w:hAnsi="宋体" w:cs="Times New Roman" w:hint="eastAsia"/>
          <w:sz w:val="24"/>
          <w:szCs w:val="24"/>
        </w:rPr>
        <w:t>实现配电房各设备的联动控制，机器人自动</w:t>
      </w:r>
      <w:r w:rsidRPr="00740DD2">
        <w:rPr>
          <w:rFonts w:ascii="宋体" w:eastAsia="宋体" w:hAnsi="宋体" w:cs="Times New Roman" w:hint="eastAsia"/>
          <w:sz w:val="24"/>
          <w:szCs w:val="24"/>
        </w:rPr>
        <w:lastRenderedPageBreak/>
        <w:t>巡检，确保运行环境的安全，提高配电房的智能化运</w:t>
      </w:r>
      <w:proofErr w:type="gramStart"/>
      <w:r w:rsidRPr="00740DD2">
        <w:rPr>
          <w:rFonts w:ascii="宋体" w:eastAsia="宋体" w:hAnsi="宋体" w:cs="Times New Roman" w:hint="eastAsia"/>
          <w:sz w:val="24"/>
          <w:szCs w:val="24"/>
        </w:rPr>
        <w:t>维管理</w:t>
      </w:r>
      <w:proofErr w:type="gramEnd"/>
      <w:r w:rsidRPr="00740DD2">
        <w:rPr>
          <w:rFonts w:ascii="宋体" w:eastAsia="宋体" w:hAnsi="宋体" w:cs="Times New Roman" w:hint="eastAsia"/>
          <w:sz w:val="24"/>
          <w:szCs w:val="24"/>
        </w:rPr>
        <w:t>水平。</w:t>
      </w:r>
    </w:p>
    <w:p w14:paraId="5A32C610" w14:textId="77777777" w:rsidR="00740DD2" w:rsidRPr="00740DD2" w:rsidRDefault="00740DD2" w:rsidP="00740DD2">
      <w:pPr>
        <w:spacing w:before="100" w:beforeAutospacing="1" w:line="360" w:lineRule="auto"/>
        <w:ind w:firstLineChars="200" w:firstLine="480"/>
        <w:jc w:val="left"/>
        <w:rPr>
          <w:rFonts w:ascii="宋体" w:eastAsia="宋体" w:hAnsi="宋体" w:cs="Times New Roman"/>
          <w:sz w:val="24"/>
          <w:szCs w:val="24"/>
        </w:rPr>
      </w:pPr>
      <w:r w:rsidRPr="00740DD2">
        <w:rPr>
          <w:rFonts w:ascii="宋体" w:eastAsia="宋体" w:hAnsi="宋体" w:cs="Times New Roman" w:hint="eastAsia"/>
          <w:sz w:val="24"/>
          <w:szCs w:val="24"/>
        </w:rPr>
        <w:t>本文件作为国内配电房智能运维主站监控系统技术规范，规范行业中配电房智能运维主站监控系统的技术要求、功能配置以及相关接口，促进配电房智能运维主站监控系统的标准化，提升配电房智能运维主站监控系统工程建设具有重要意义。</w:t>
      </w:r>
    </w:p>
    <w:p w14:paraId="68E526FB" w14:textId="77777777" w:rsidR="00740DD2" w:rsidRPr="00740DD2" w:rsidRDefault="00740DD2" w:rsidP="00740DD2">
      <w:pPr>
        <w:spacing w:before="100" w:beforeAutospacing="1" w:line="360" w:lineRule="auto"/>
        <w:ind w:firstLineChars="200" w:firstLine="482"/>
        <w:jc w:val="left"/>
        <w:rPr>
          <w:rFonts w:ascii="宋体" w:eastAsia="宋体" w:hAnsi="Calibri" w:cs="Times New Roman"/>
          <w:b/>
          <w:kern w:val="0"/>
          <w:sz w:val="24"/>
        </w:rPr>
      </w:pPr>
      <w:r w:rsidRPr="00740DD2">
        <w:rPr>
          <w:rFonts w:ascii="宋体" w:eastAsia="宋体" w:hAnsi="宋体" w:cs="Times New Roman" w:hint="eastAsia"/>
          <w:b/>
          <w:kern w:val="0"/>
          <w:sz w:val="24"/>
        </w:rPr>
        <w:t>六、与国际、国外对比情况</w:t>
      </w:r>
    </w:p>
    <w:p w14:paraId="3A155CDA" w14:textId="77777777" w:rsidR="00740DD2" w:rsidRPr="00740DD2" w:rsidRDefault="00740DD2" w:rsidP="00740DD2">
      <w:pPr>
        <w:spacing w:before="100" w:beforeAutospacing="1" w:line="360" w:lineRule="auto"/>
        <w:ind w:firstLineChars="200" w:firstLine="480"/>
        <w:jc w:val="left"/>
        <w:rPr>
          <w:rFonts w:ascii="宋体" w:eastAsia="宋体" w:hAnsi="宋体" w:cs="Times New Roman"/>
          <w:sz w:val="24"/>
          <w:szCs w:val="24"/>
        </w:rPr>
      </w:pPr>
      <w:r w:rsidRPr="00740DD2">
        <w:rPr>
          <w:rFonts w:ascii="宋体" w:eastAsia="宋体" w:hAnsi="宋体" w:cs="Times New Roman" w:hint="eastAsia"/>
          <w:sz w:val="24"/>
          <w:szCs w:val="24"/>
        </w:rPr>
        <w:t>目前尚未发现国外有关于配电房智能运维主站监控系统的发布标准。国内的相关标准也比较少，由广州供电局有限公司发布的《广州供电局智能配电房监控系统技术规范》中智能巡检方式是视频监控，由深圳供电局有限公司发布的《深圳供电局有限公司技术规范</w:t>
      </w:r>
      <w:r w:rsidRPr="00740DD2">
        <w:rPr>
          <w:rFonts w:ascii="宋体" w:eastAsia="宋体" w:hAnsi="宋体" w:cs="Times New Roman"/>
          <w:sz w:val="24"/>
          <w:szCs w:val="24"/>
        </w:rPr>
        <w:t xml:space="preserve"> </w:t>
      </w:r>
      <w:r w:rsidRPr="00740DD2">
        <w:rPr>
          <w:rFonts w:ascii="宋体" w:eastAsia="宋体" w:hAnsi="宋体" w:cs="Times New Roman" w:hint="eastAsia"/>
          <w:sz w:val="24"/>
          <w:szCs w:val="24"/>
        </w:rPr>
        <w:t>智能配电房技术导则》主要规定了各模块的配置原则，而本标准中智能巡检方式包括轨道式机器人、视频监控的综合巡检，并且增加了接口的要求等，并不在上述标准的规定范围内。</w:t>
      </w:r>
    </w:p>
    <w:p w14:paraId="6097DFB9" w14:textId="77777777" w:rsidR="00740DD2" w:rsidRPr="00740DD2" w:rsidRDefault="00740DD2" w:rsidP="00740DD2">
      <w:pPr>
        <w:spacing w:before="100" w:beforeAutospacing="1" w:line="360" w:lineRule="auto"/>
        <w:ind w:firstLineChars="200" w:firstLine="482"/>
        <w:jc w:val="left"/>
        <w:rPr>
          <w:rFonts w:ascii="宋体" w:eastAsia="宋体" w:hAnsi="Calibri" w:cs="Times New Roman"/>
          <w:b/>
          <w:kern w:val="0"/>
          <w:sz w:val="24"/>
        </w:rPr>
      </w:pPr>
      <w:r w:rsidRPr="00740DD2">
        <w:rPr>
          <w:rFonts w:ascii="宋体" w:eastAsia="宋体" w:hAnsi="宋体" w:cs="Times New Roman" w:hint="eastAsia"/>
          <w:b/>
          <w:kern w:val="0"/>
          <w:sz w:val="24"/>
        </w:rPr>
        <w:t>七、在标准体系中的位置，与现行相关法律、法规、规章及相关标准，特别是强制性标准的协调性</w:t>
      </w:r>
    </w:p>
    <w:p w14:paraId="62735A85" w14:textId="50922048" w:rsidR="00125F8C" w:rsidRPr="00740DD2" w:rsidRDefault="00125F8C" w:rsidP="00C62126">
      <w:pPr>
        <w:spacing w:before="100" w:beforeAutospacing="1" w:line="360" w:lineRule="auto"/>
        <w:ind w:firstLineChars="200" w:firstLine="480"/>
        <w:jc w:val="left"/>
        <w:rPr>
          <w:rFonts w:ascii="宋体" w:eastAsia="宋体" w:hAnsi="宋体" w:cs="Times New Roman"/>
          <w:sz w:val="24"/>
          <w:szCs w:val="24"/>
        </w:rPr>
      </w:pPr>
      <w:r w:rsidRPr="00740DD2">
        <w:rPr>
          <w:rFonts w:ascii="宋体" w:eastAsia="宋体" w:hAnsi="宋体" w:cs="Times New Roman" w:hint="eastAsia"/>
          <w:sz w:val="24"/>
          <w:szCs w:val="24"/>
        </w:rPr>
        <w:t>本文件制定过程中，参考了现有《</w:t>
      </w:r>
      <w:r w:rsidRPr="00C62126">
        <w:rPr>
          <w:rFonts w:ascii="宋体" w:eastAsia="宋体" w:hAnsi="宋体" w:cs="Times New Roman" w:hint="eastAsia"/>
          <w:sz w:val="24"/>
          <w:szCs w:val="24"/>
        </w:rPr>
        <w:t>GB/T 2887-2011</w:t>
      </w:r>
      <w:r w:rsidRPr="00C62126">
        <w:rPr>
          <w:rFonts w:ascii="宋体" w:eastAsia="宋体" w:hAnsi="宋体" w:cs="Times New Roman"/>
          <w:sz w:val="24"/>
          <w:szCs w:val="24"/>
        </w:rPr>
        <w:t xml:space="preserve"> </w:t>
      </w:r>
      <w:r w:rsidRPr="00C62126">
        <w:rPr>
          <w:rFonts w:ascii="宋体" w:eastAsia="宋体" w:hAnsi="宋体" w:cs="Times New Roman" w:hint="eastAsia"/>
          <w:sz w:val="24"/>
          <w:szCs w:val="24"/>
        </w:rPr>
        <w:t>计算机场地通用规范》</w:t>
      </w:r>
      <w:r w:rsidRPr="00740DD2">
        <w:rPr>
          <w:rFonts w:ascii="宋体" w:eastAsia="宋体" w:hAnsi="宋体" w:cs="Times New Roman" w:hint="eastAsia"/>
          <w:sz w:val="24"/>
          <w:szCs w:val="24"/>
        </w:rPr>
        <w:t>、</w:t>
      </w:r>
      <w:r w:rsidRPr="00C62126">
        <w:rPr>
          <w:rFonts w:ascii="宋体" w:eastAsia="宋体" w:hAnsi="宋体" w:cs="Times New Roman" w:hint="eastAsia"/>
          <w:sz w:val="24"/>
          <w:szCs w:val="24"/>
        </w:rPr>
        <w:t>《GB/T 9361-2011</w:t>
      </w:r>
      <w:r w:rsidRPr="00C62126">
        <w:rPr>
          <w:rFonts w:ascii="宋体" w:eastAsia="宋体" w:hAnsi="宋体" w:cs="Times New Roman"/>
          <w:sz w:val="24"/>
          <w:szCs w:val="24"/>
        </w:rPr>
        <w:t xml:space="preserve"> </w:t>
      </w:r>
      <w:r w:rsidRPr="00C62126">
        <w:rPr>
          <w:rFonts w:ascii="宋体" w:eastAsia="宋体" w:hAnsi="宋体" w:cs="Times New Roman" w:hint="eastAsia"/>
          <w:sz w:val="24"/>
          <w:szCs w:val="24"/>
        </w:rPr>
        <w:t>计算机场地安全要求》</w:t>
      </w:r>
      <w:r w:rsidRPr="00740DD2">
        <w:rPr>
          <w:rFonts w:ascii="宋体" w:eastAsia="宋体" w:hAnsi="宋体" w:cs="Times New Roman" w:hint="eastAsia"/>
          <w:sz w:val="24"/>
          <w:szCs w:val="24"/>
        </w:rPr>
        <w:t>、</w:t>
      </w:r>
      <w:r w:rsidRPr="00C62126">
        <w:rPr>
          <w:rFonts w:ascii="宋体" w:eastAsia="宋体" w:hAnsi="宋体" w:cs="Times New Roman" w:hint="eastAsia"/>
          <w:sz w:val="24"/>
          <w:szCs w:val="24"/>
        </w:rPr>
        <w:t>《GB/T</w:t>
      </w:r>
      <w:r w:rsidRPr="00C62126">
        <w:rPr>
          <w:rFonts w:ascii="宋体" w:eastAsia="宋体" w:hAnsi="宋体" w:cs="Times New Roman"/>
          <w:sz w:val="24"/>
          <w:szCs w:val="24"/>
        </w:rPr>
        <w:t xml:space="preserve"> 15532</w:t>
      </w:r>
      <w:r w:rsidRPr="00C62126">
        <w:rPr>
          <w:rFonts w:ascii="宋体" w:eastAsia="宋体" w:hAnsi="宋体" w:cs="Times New Roman" w:hint="eastAsia"/>
          <w:sz w:val="24"/>
          <w:szCs w:val="24"/>
        </w:rPr>
        <w:t>-</w:t>
      </w:r>
      <w:r w:rsidRPr="00C62126">
        <w:rPr>
          <w:rFonts w:ascii="宋体" w:eastAsia="宋体" w:hAnsi="宋体" w:cs="Times New Roman"/>
          <w:sz w:val="24"/>
          <w:szCs w:val="24"/>
        </w:rPr>
        <w:t xml:space="preserve">2008 </w:t>
      </w:r>
      <w:r w:rsidRPr="00C62126">
        <w:rPr>
          <w:rFonts w:ascii="宋体" w:eastAsia="宋体" w:hAnsi="宋体" w:cs="Times New Roman" w:hint="eastAsia"/>
          <w:sz w:val="24"/>
          <w:szCs w:val="24"/>
        </w:rPr>
        <w:t>计算机软件测试规范》</w:t>
      </w:r>
      <w:r w:rsidRPr="00740DD2">
        <w:rPr>
          <w:rFonts w:ascii="宋体" w:eastAsia="宋体" w:hAnsi="宋体" w:cs="Times New Roman" w:hint="eastAsia"/>
          <w:sz w:val="24"/>
          <w:szCs w:val="24"/>
        </w:rPr>
        <w:t>、</w:t>
      </w:r>
      <w:r w:rsidRPr="00C62126">
        <w:rPr>
          <w:rFonts w:ascii="宋体" w:eastAsia="宋体" w:hAnsi="宋体" w:cs="Times New Roman" w:hint="eastAsia"/>
          <w:sz w:val="24"/>
          <w:szCs w:val="24"/>
        </w:rPr>
        <w:t>《</w:t>
      </w:r>
      <w:r w:rsidRPr="00C62126">
        <w:rPr>
          <w:rFonts w:ascii="宋体" w:eastAsia="宋体" w:hAnsi="宋体" w:cs="Times New Roman"/>
          <w:sz w:val="24"/>
          <w:szCs w:val="24"/>
        </w:rPr>
        <w:t>GB/T 36572</w:t>
      </w:r>
      <w:r w:rsidRPr="00C62126">
        <w:rPr>
          <w:rFonts w:ascii="宋体" w:eastAsia="宋体" w:hAnsi="宋体" w:cs="Times New Roman" w:hint="eastAsia"/>
          <w:sz w:val="24"/>
          <w:szCs w:val="24"/>
        </w:rPr>
        <w:t>-</w:t>
      </w:r>
      <w:r w:rsidRPr="00C62126">
        <w:rPr>
          <w:rFonts w:ascii="宋体" w:eastAsia="宋体" w:hAnsi="宋体" w:cs="Times New Roman"/>
          <w:sz w:val="24"/>
          <w:szCs w:val="24"/>
        </w:rPr>
        <w:t xml:space="preserve">2018 </w:t>
      </w:r>
      <w:r w:rsidRPr="00C62126">
        <w:rPr>
          <w:rFonts w:ascii="宋体" w:eastAsia="宋体" w:hAnsi="宋体" w:cs="Times New Roman" w:hint="eastAsia"/>
          <w:sz w:val="24"/>
          <w:szCs w:val="24"/>
        </w:rPr>
        <w:t>电力监控系统网络安全防护导则》</w:t>
      </w:r>
      <w:r w:rsidRPr="00740DD2">
        <w:rPr>
          <w:rFonts w:ascii="宋体" w:eastAsia="宋体" w:hAnsi="宋体" w:cs="Times New Roman" w:hint="eastAsia"/>
          <w:sz w:val="24"/>
          <w:szCs w:val="24"/>
        </w:rPr>
        <w:t>、</w:t>
      </w:r>
      <w:r w:rsidRPr="00C62126">
        <w:rPr>
          <w:rFonts w:ascii="宋体" w:eastAsia="宋体" w:hAnsi="宋体" w:cs="Times New Roman" w:hint="eastAsia"/>
          <w:sz w:val="24"/>
          <w:szCs w:val="24"/>
        </w:rPr>
        <w:t>《GB</w:t>
      </w:r>
      <w:r w:rsidRPr="00C62126">
        <w:rPr>
          <w:rFonts w:ascii="宋体" w:eastAsia="宋体" w:hAnsi="宋体" w:cs="Times New Roman"/>
          <w:sz w:val="24"/>
          <w:szCs w:val="24"/>
        </w:rPr>
        <w:t xml:space="preserve"> 50440</w:t>
      </w:r>
      <w:r w:rsidRPr="00C62126">
        <w:rPr>
          <w:rFonts w:ascii="宋体" w:eastAsia="宋体" w:hAnsi="宋体" w:cs="Times New Roman" w:hint="eastAsia"/>
          <w:sz w:val="24"/>
          <w:szCs w:val="24"/>
        </w:rPr>
        <w:t>-</w:t>
      </w:r>
      <w:r w:rsidRPr="00C62126">
        <w:rPr>
          <w:rFonts w:ascii="宋体" w:eastAsia="宋体" w:hAnsi="宋体" w:cs="Times New Roman"/>
          <w:sz w:val="24"/>
          <w:szCs w:val="24"/>
        </w:rPr>
        <w:t xml:space="preserve">2007 </w:t>
      </w:r>
      <w:r w:rsidRPr="00C62126">
        <w:rPr>
          <w:rFonts w:ascii="宋体" w:eastAsia="宋体" w:hAnsi="宋体" w:cs="Times New Roman" w:hint="eastAsia"/>
          <w:sz w:val="24"/>
          <w:szCs w:val="24"/>
        </w:rPr>
        <w:t>城市消防远程监控系统技术规范》</w:t>
      </w:r>
      <w:r w:rsidRPr="00740DD2">
        <w:rPr>
          <w:rFonts w:ascii="宋体" w:eastAsia="宋体" w:hAnsi="宋体" w:cs="Times New Roman" w:hint="eastAsia"/>
          <w:sz w:val="24"/>
          <w:szCs w:val="24"/>
        </w:rPr>
        <w:t>、</w:t>
      </w:r>
      <w:r w:rsidRPr="00C62126">
        <w:rPr>
          <w:rFonts w:ascii="宋体" w:eastAsia="宋体" w:hAnsi="宋体" w:cs="Times New Roman" w:hint="eastAsia"/>
          <w:sz w:val="24"/>
          <w:szCs w:val="24"/>
        </w:rPr>
        <w:t>《DL/T</w:t>
      </w:r>
      <w:r w:rsidRPr="00C62126">
        <w:rPr>
          <w:rFonts w:ascii="宋体" w:eastAsia="宋体" w:hAnsi="宋体" w:cs="Times New Roman"/>
          <w:sz w:val="24"/>
          <w:szCs w:val="24"/>
        </w:rPr>
        <w:t xml:space="preserve"> 2140</w:t>
      </w:r>
      <w:r w:rsidRPr="00C62126">
        <w:rPr>
          <w:rFonts w:ascii="宋体" w:eastAsia="宋体" w:hAnsi="宋体" w:cs="Times New Roman" w:hint="eastAsia"/>
          <w:sz w:val="24"/>
          <w:szCs w:val="24"/>
        </w:rPr>
        <w:t>-</w:t>
      </w:r>
      <w:r w:rsidRPr="00C62126">
        <w:rPr>
          <w:rFonts w:ascii="宋体" w:eastAsia="宋体" w:hAnsi="宋体" w:cs="Times New Roman"/>
          <w:sz w:val="24"/>
          <w:szCs w:val="24"/>
        </w:rPr>
        <w:t xml:space="preserve">2020 </w:t>
      </w:r>
      <w:r w:rsidRPr="00C62126">
        <w:rPr>
          <w:rFonts w:ascii="宋体" w:eastAsia="宋体" w:hAnsi="宋体" w:cs="Times New Roman" w:hint="eastAsia"/>
          <w:sz w:val="24"/>
          <w:szCs w:val="24"/>
        </w:rPr>
        <w:t>无人值班变电站消防远程集中监控系统技术规范》</w:t>
      </w:r>
      <w:r w:rsidRPr="00740DD2">
        <w:rPr>
          <w:rFonts w:ascii="宋体" w:eastAsia="宋体" w:hAnsi="宋体" w:cs="Times New Roman" w:hint="eastAsia"/>
          <w:sz w:val="24"/>
          <w:szCs w:val="24"/>
        </w:rPr>
        <w:t>、</w:t>
      </w:r>
      <w:r w:rsidRPr="00C62126">
        <w:rPr>
          <w:rFonts w:ascii="宋体" w:eastAsia="宋体" w:hAnsi="宋体" w:cs="Times New Roman" w:hint="eastAsia"/>
          <w:sz w:val="24"/>
          <w:szCs w:val="24"/>
        </w:rPr>
        <w:t>《</w:t>
      </w:r>
      <w:r w:rsidRPr="00C62126">
        <w:rPr>
          <w:rFonts w:ascii="宋体" w:eastAsia="宋体" w:hAnsi="宋体" w:cs="Times New Roman"/>
          <w:sz w:val="24"/>
          <w:szCs w:val="24"/>
        </w:rPr>
        <w:t>T/BEPIA 00001</w:t>
      </w:r>
      <w:r w:rsidRPr="00C62126">
        <w:rPr>
          <w:rFonts w:ascii="宋体" w:eastAsia="宋体" w:hAnsi="宋体" w:cs="Times New Roman" w:hint="eastAsia"/>
          <w:sz w:val="24"/>
          <w:szCs w:val="24"/>
        </w:rPr>
        <w:t>-</w:t>
      </w:r>
      <w:r w:rsidRPr="00C62126">
        <w:rPr>
          <w:rFonts w:ascii="宋体" w:eastAsia="宋体" w:hAnsi="宋体" w:cs="Times New Roman"/>
          <w:sz w:val="24"/>
          <w:szCs w:val="24"/>
        </w:rPr>
        <w:t>2019 高压电力用户配电室智能化运维规范</w:t>
      </w:r>
      <w:r w:rsidRPr="00C62126">
        <w:rPr>
          <w:rFonts w:ascii="宋体" w:eastAsia="宋体" w:hAnsi="宋体" w:cs="Times New Roman" w:hint="eastAsia"/>
          <w:sz w:val="24"/>
          <w:szCs w:val="24"/>
        </w:rPr>
        <w:t>》</w:t>
      </w:r>
      <w:r w:rsidRPr="00740DD2">
        <w:rPr>
          <w:rFonts w:ascii="宋体" w:eastAsia="宋体" w:hAnsi="宋体" w:cs="Times New Roman" w:hint="eastAsia"/>
          <w:sz w:val="24"/>
          <w:szCs w:val="24"/>
        </w:rPr>
        <w:t>等标准内容，本标准的制定完全符合现行法律法规，与以上现有标准具有完全协调性。</w:t>
      </w:r>
    </w:p>
    <w:p w14:paraId="5B41E532" w14:textId="77777777" w:rsidR="00740DD2" w:rsidRPr="00740DD2" w:rsidRDefault="00740DD2" w:rsidP="00740DD2">
      <w:pPr>
        <w:spacing w:before="100" w:beforeAutospacing="1" w:line="360" w:lineRule="auto"/>
        <w:ind w:firstLineChars="200" w:firstLine="482"/>
        <w:jc w:val="left"/>
        <w:rPr>
          <w:rFonts w:ascii="宋体" w:eastAsia="宋体" w:hAnsi="Calibri" w:cs="Times New Roman"/>
          <w:b/>
          <w:kern w:val="0"/>
          <w:sz w:val="24"/>
        </w:rPr>
      </w:pPr>
      <w:r w:rsidRPr="00740DD2">
        <w:rPr>
          <w:rFonts w:ascii="宋体" w:eastAsia="宋体" w:hAnsi="宋体" w:cs="Times New Roman" w:hint="eastAsia"/>
          <w:b/>
          <w:kern w:val="0"/>
          <w:sz w:val="24"/>
        </w:rPr>
        <w:t>八、重大分歧意见的处理经过和依据</w:t>
      </w:r>
    </w:p>
    <w:p w14:paraId="0A0299F1" w14:textId="77777777" w:rsidR="00740DD2" w:rsidRPr="00740DD2" w:rsidRDefault="00740DD2" w:rsidP="00740DD2">
      <w:pPr>
        <w:spacing w:line="400" w:lineRule="exact"/>
        <w:ind w:firstLineChars="200" w:firstLine="480"/>
        <w:rPr>
          <w:rFonts w:ascii="宋体" w:eastAsia="宋体" w:hAnsi="宋体" w:cs="Times New Roman"/>
          <w:sz w:val="24"/>
          <w:szCs w:val="24"/>
        </w:rPr>
      </w:pPr>
      <w:r w:rsidRPr="00740DD2">
        <w:rPr>
          <w:rFonts w:ascii="宋体" w:eastAsia="宋体" w:hAnsi="宋体" w:cs="Times New Roman" w:hint="eastAsia"/>
          <w:sz w:val="24"/>
          <w:szCs w:val="24"/>
        </w:rPr>
        <w:t>无</w:t>
      </w:r>
    </w:p>
    <w:p w14:paraId="20D85FCF" w14:textId="77777777" w:rsidR="00740DD2" w:rsidRPr="00740DD2" w:rsidRDefault="00740DD2" w:rsidP="00740DD2">
      <w:pPr>
        <w:spacing w:before="100" w:beforeAutospacing="1" w:line="360" w:lineRule="auto"/>
        <w:ind w:firstLineChars="200" w:firstLine="482"/>
        <w:jc w:val="left"/>
        <w:rPr>
          <w:rFonts w:ascii="宋体" w:eastAsia="宋体" w:hAnsi="Calibri" w:cs="Times New Roman"/>
          <w:b/>
          <w:kern w:val="0"/>
          <w:sz w:val="24"/>
        </w:rPr>
      </w:pPr>
      <w:r w:rsidRPr="00740DD2">
        <w:rPr>
          <w:rFonts w:ascii="宋体" w:eastAsia="宋体" w:hAnsi="宋体" w:cs="Times New Roman" w:hint="eastAsia"/>
          <w:b/>
          <w:kern w:val="0"/>
          <w:sz w:val="24"/>
        </w:rPr>
        <w:t>九、标准性质的建议说明</w:t>
      </w:r>
    </w:p>
    <w:p w14:paraId="27E056F3" w14:textId="77777777" w:rsidR="00740DD2" w:rsidRPr="00740DD2" w:rsidRDefault="00740DD2" w:rsidP="00740DD2">
      <w:pPr>
        <w:spacing w:before="100" w:beforeAutospacing="1" w:line="360" w:lineRule="auto"/>
        <w:ind w:firstLineChars="200" w:firstLine="480"/>
        <w:jc w:val="left"/>
        <w:rPr>
          <w:rFonts w:ascii="宋体" w:eastAsia="宋体" w:hAnsi="宋体" w:cs="Times New Roman"/>
          <w:sz w:val="24"/>
          <w:szCs w:val="24"/>
        </w:rPr>
      </w:pPr>
      <w:r w:rsidRPr="00740DD2">
        <w:rPr>
          <w:rFonts w:ascii="宋体" w:eastAsia="宋体" w:hAnsi="宋体" w:cs="Times New Roman" w:hint="eastAsia"/>
          <w:sz w:val="24"/>
          <w:szCs w:val="24"/>
        </w:rPr>
        <w:t>建议本文件的性质为推荐性团体标准指导配电房智能运维主站监控系统的</w:t>
      </w:r>
      <w:r w:rsidRPr="00740DD2">
        <w:rPr>
          <w:rFonts w:ascii="宋体" w:eastAsia="宋体" w:hAnsi="宋体" w:cs="Times New Roman" w:hint="eastAsia"/>
          <w:sz w:val="24"/>
          <w:szCs w:val="24"/>
        </w:rPr>
        <w:lastRenderedPageBreak/>
        <w:t>设计、生产及试验。</w:t>
      </w:r>
    </w:p>
    <w:p w14:paraId="64747E71" w14:textId="77777777" w:rsidR="00740DD2" w:rsidRPr="00740DD2" w:rsidRDefault="00740DD2" w:rsidP="00740DD2">
      <w:pPr>
        <w:spacing w:before="100" w:beforeAutospacing="1" w:line="360" w:lineRule="auto"/>
        <w:ind w:firstLineChars="200" w:firstLine="482"/>
        <w:jc w:val="left"/>
        <w:rPr>
          <w:rFonts w:ascii="宋体" w:eastAsia="宋体" w:hAnsi="Calibri" w:cs="Times New Roman"/>
          <w:b/>
          <w:kern w:val="0"/>
          <w:sz w:val="24"/>
        </w:rPr>
      </w:pPr>
      <w:r w:rsidRPr="00740DD2">
        <w:rPr>
          <w:rFonts w:ascii="宋体" w:eastAsia="宋体" w:hAnsi="宋体" w:cs="Times New Roman" w:hint="eastAsia"/>
          <w:b/>
          <w:kern w:val="0"/>
          <w:sz w:val="24"/>
        </w:rPr>
        <w:t>十、贯彻标准的要求和措施建议</w:t>
      </w:r>
    </w:p>
    <w:p w14:paraId="6423B0E8" w14:textId="77777777" w:rsidR="00740DD2" w:rsidRPr="00740DD2" w:rsidRDefault="00740DD2" w:rsidP="00740DD2">
      <w:pPr>
        <w:spacing w:before="100" w:beforeAutospacing="1" w:line="360" w:lineRule="auto"/>
        <w:ind w:firstLineChars="200" w:firstLine="480"/>
        <w:jc w:val="left"/>
        <w:rPr>
          <w:rFonts w:ascii="宋体" w:eastAsia="宋体" w:hAnsi="宋体" w:cs="Times New Roman"/>
          <w:sz w:val="24"/>
          <w:szCs w:val="24"/>
        </w:rPr>
      </w:pPr>
      <w:r w:rsidRPr="00740DD2">
        <w:rPr>
          <w:rFonts w:ascii="宋体" w:eastAsia="宋体" w:hAnsi="宋体" w:cs="Times New Roman" w:hint="eastAsia"/>
          <w:sz w:val="24"/>
          <w:szCs w:val="24"/>
        </w:rPr>
        <w:t>本文件对于配电房智能运维主站监控系统具有重要的保障作用，建议相关企业以此标准作为基本的设计、生产及试验依据，不断的提高产品的技术水平。</w:t>
      </w:r>
    </w:p>
    <w:p w14:paraId="484697C9" w14:textId="77777777" w:rsidR="00740DD2" w:rsidRPr="00740DD2" w:rsidRDefault="00740DD2" w:rsidP="00740DD2">
      <w:pPr>
        <w:spacing w:before="100" w:beforeAutospacing="1" w:line="360" w:lineRule="auto"/>
        <w:ind w:firstLineChars="200" w:firstLine="482"/>
        <w:jc w:val="left"/>
        <w:rPr>
          <w:rFonts w:ascii="宋体" w:eastAsia="宋体" w:hAnsi="Calibri" w:cs="Times New Roman"/>
          <w:b/>
          <w:kern w:val="0"/>
          <w:sz w:val="24"/>
        </w:rPr>
      </w:pPr>
      <w:r w:rsidRPr="00740DD2">
        <w:rPr>
          <w:rFonts w:ascii="宋体" w:eastAsia="宋体" w:hAnsi="宋体" w:cs="Times New Roman" w:hint="eastAsia"/>
          <w:b/>
          <w:kern w:val="0"/>
          <w:sz w:val="24"/>
        </w:rPr>
        <w:t>十一、废止现行相关标准的建议</w:t>
      </w:r>
    </w:p>
    <w:p w14:paraId="5739DC40" w14:textId="77777777" w:rsidR="00740DD2" w:rsidRPr="00740DD2" w:rsidRDefault="00740DD2" w:rsidP="00740DD2">
      <w:pPr>
        <w:spacing w:before="100" w:beforeAutospacing="1" w:line="360" w:lineRule="auto"/>
        <w:ind w:firstLineChars="200" w:firstLine="480"/>
        <w:jc w:val="left"/>
        <w:rPr>
          <w:rFonts w:ascii="宋体" w:eastAsia="宋体" w:hAnsi="宋体" w:cs="Times New Roman"/>
          <w:sz w:val="24"/>
          <w:szCs w:val="24"/>
        </w:rPr>
      </w:pPr>
      <w:r w:rsidRPr="00740DD2">
        <w:rPr>
          <w:rFonts w:ascii="宋体" w:eastAsia="宋体" w:hAnsi="宋体" w:cs="Times New Roman" w:hint="eastAsia"/>
          <w:sz w:val="24"/>
          <w:szCs w:val="24"/>
        </w:rPr>
        <w:t>无</w:t>
      </w:r>
    </w:p>
    <w:p w14:paraId="61C3621C" w14:textId="77777777" w:rsidR="00740DD2" w:rsidRPr="00740DD2" w:rsidRDefault="00740DD2" w:rsidP="00740DD2">
      <w:pPr>
        <w:spacing w:before="100" w:beforeAutospacing="1" w:line="360" w:lineRule="auto"/>
        <w:ind w:firstLineChars="200" w:firstLine="482"/>
        <w:jc w:val="left"/>
        <w:rPr>
          <w:rFonts w:ascii="宋体" w:eastAsia="宋体" w:hAnsi="Calibri" w:cs="Times New Roman"/>
          <w:b/>
          <w:kern w:val="0"/>
          <w:sz w:val="24"/>
        </w:rPr>
      </w:pPr>
      <w:r w:rsidRPr="00740DD2">
        <w:rPr>
          <w:rFonts w:ascii="宋体" w:eastAsia="宋体" w:hAnsi="宋体" w:cs="Times New Roman" w:hint="eastAsia"/>
          <w:b/>
          <w:kern w:val="0"/>
          <w:sz w:val="24"/>
        </w:rPr>
        <w:t>十二、其他应予说明的事项</w:t>
      </w:r>
    </w:p>
    <w:p w14:paraId="1F97A45D" w14:textId="77777777" w:rsidR="00740DD2" w:rsidRPr="00740DD2" w:rsidRDefault="00740DD2" w:rsidP="00740DD2">
      <w:pPr>
        <w:spacing w:before="100" w:beforeAutospacing="1" w:line="360" w:lineRule="auto"/>
        <w:ind w:firstLineChars="200" w:firstLine="480"/>
        <w:jc w:val="left"/>
        <w:rPr>
          <w:rFonts w:ascii="宋体" w:eastAsia="宋体" w:hAnsi="宋体" w:cs="Times New Roman"/>
          <w:sz w:val="24"/>
          <w:szCs w:val="24"/>
        </w:rPr>
      </w:pPr>
      <w:r w:rsidRPr="00740DD2">
        <w:rPr>
          <w:rFonts w:ascii="宋体" w:eastAsia="宋体" w:hAnsi="宋体" w:cs="Times New Roman" w:hint="eastAsia"/>
          <w:sz w:val="24"/>
          <w:szCs w:val="24"/>
        </w:rPr>
        <w:t>在文件制定中，根据</w:t>
      </w:r>
      <w:r w:rsidRPr="00740DD2">
        <w:rPr>
          <w:rFonts w:ascii="宋体" w:eastAsia="宋体" w:hAnsi="宋体" w:cs="Times New Roman"/>
          <w:sz w:val="24"/>
          <w:szCs w:val="24"/>
        </w:rPr>
        <w:t xml:space="preserve">GBT 1.1-2020 </w:t>
      </w:r>
      <w:r w:rsidRPr="00740DD2">
        <w:rPr>
          <w:rFonts w:ascii="宋体" w:eastAsia="宋体" w:hAnsi="宋体" w:cs="Times New Roman" w:hint="eastAsia"/>
          <w:sz w:val="24"/>
          <w:szCs w:val="24"/>
        </w:rPr>
        <w:t>《标准化工作导则</w:t>
      </w:r>
      <w:r w:rsidRPr="00740DD2">
        <w:rPr>
          <w:rFonts w:ascii="宋体" w:eastAsia="宋体" w:hAnsi="宋体" w:cs="Times New Roman"/>
          <w:sz w:val="24"/>
          <w:szCs w:val="24"/>
        </w:rPr>
        <w:t xml:space="preserve"> </w:t>
      </w:r>
      <w:r w:rsidRPr="00740DD2">
        <w:rPr>
          <w:rFonts w:ascii="宋体" w:eastAsia="宋体" w:hAnsi="宋体" w:cs="Times New Roman" w:hint="eastAsia"/>
          <w:sz w:val="24"/>
          <w:szCs w:val="24"/>
        </w:rPr>
        <w:t>第</w:t>
      </w:r>
      <w:r w:rsidRPr="00740DD2">
        <w:rPr>
          <w:rFonts w:ascii="宋体" w:eastAsia="宋体" w:hAnsi="宋体" w:cs="Times New Roman"/>
          <w:sz w:val="24"/>
          <w:szCs w:val="24"/>
        </w:rPr>
        <w:t>1</w:t>
      </w:r>
      <w:r w:rsidRPr="00740DD2">
        <w:rPr>
          <w:rFonts w:ascii="宋体" w:eastAsia="宋体" w:hAnsi="宋体" w:cs="Times New Roman" w:hint="eastAsia"/>
          <w:sz w:val="24"/>
          <w:szCs w:val="24"/>
        </w:rPr>
        <w:t>部分</w:t>
      </w:r>
      <w:r w:rsidRPr="00740DD2">
        <w:rPr>
          <w:rFonts w:ascii="宋体" w:eastAsia="宋体" w:hAnsi="宋体" w:cs="Times New Roman"/>
          <w:sz w:val="24"/>
          <w:szCs w:val="24"/>
        </w:rPr>
        <w:t xml:space="preserve"> </w:t>
      </w:r>
      <w:r w:rsidRPr="00740DD2">
        <w:rPr>
          <w:rFonts w:ascii="宋体" w:eastAsia="宋体" w:hAnsi="宋体" w:cs="Times New Roman" w:hint="eastAsia"/>
          <w:sz w:val="24"/>
          <w:szCs w:val="24"/>
        </w:rPr>
        <w:t>标准化文件的结构和起草规则》要求和专家讨论，将标准化对象由《</w:t>
      </w:r>
      <w:r w:rsidRPr="00740DD2">
        <w:rPr>
          <w:rFonts w:ascii="Times New Roman" w:eastAsia="宋体" w:hAnsi="Times New Roman" w:cs="Times New Roman" w:hint="eastAsia"/>
          <w:sz w:val="24"/>
        </w:rPr>
        <w:t>智能配电房运维主站</w:t>
      </w:r>
      <w:r w:rsidRPr="00740DD2">
        <w:rPr>
          <w:rFonts w:ascii="宋体" w:eastAsia="宋体" w:hAnsi="宋体" w:cs="Times New Roman" w:hint="eastAsia"/>
          <w:sz w:val="24"/>
          <w:szCs w:val="24"/>
        </w:rPr>
        <w:t>系统技术规范》改为《配电房智能运维主站监控系统技术规范》。</w:t>
      </w:r>
    </w:p>
    <w:p w14:paraId="1789559C" w14:textId="77777777" w:rsidR="00740DD2" w:rsidRPr="00740DD2" w:rsidRDefault="00740DD2" w:rsidP="00740DD2">
      <w:pPr>
        <w:spacing w:before="100" w:beforeAutospacing="1" w:line="360" w:lineRule="auto"/>
        <w:ind w:firstLineChars="200" w:firstLine="480"/>
        <w:jc w:val="left"/>
        <w:rPr>
          <w:rFonts w:ascii="宋体" w:eastAsia="宋体" w:hAnsi="宋体" w:cs="Times New Roman"/>
          <w:sz w:val="24"/>
          <w:szCs w:val="24"/>
        </w:rPr>
      </w:pPr>
      <w:r w:rsidRPr="00740DD2">
        <w:rPr>
          <w:rFonts w:ascii="宋体" w:eastAsia="宋体" w:hAnsi="宋体" w:cs="Times New Roman" w:hint="eastAsia"/>
          <w:sz w:val="24"/>
          <w:szCs w:val="24"/>
        </w:rPr>
        <w:t>本文件的制定主要基于目前国内配电房智能运维主站监控系统整体技术水平，电科院和生产企业给予了积极的支持。由于目前</w:t>
      </w:r>
      <w:proofErr w:type="gramStart"/>
      <w:r w:rsidRPr="00740DD2">
        <w:rPr>
          <w:rFonts w:ascii="宋体" w:eastAsia="宋体" w:hAnsi="宋体" w:cs="Times New Roman" w:hint="eastAsia"/>
          <w:sz w:val="24"/>
          <w:szCs w:val="24"/>
        </w:rPr>
        <w:t>配电房运维</w:t>
      </w:r>
      <w:proofErr w:type="gramEnd"/>
      <w:r w:rsidRPr="00740DD2">
        <w:rPr>
          <w:rFonts w:ascii="宋体" w:eastAsia="宋体" w:hAnsi="宋体" w:cs="Times New Roman" w:hint="eastAsia"/>
          <w:sz w:val="24"/>
          <w:szCs w:val="24"/>
        </w:rPr>
        <w:t>主站监控技术尚未达到完全成熟阶段，其智能监控系统尚处于不断的发展过程中，因此建议本文件按照推荐性标准实施。</w:t>
      </w:r>
    </w:p>
    <w:p w14:paraId="0FAA2E08" w14:textId="77777777" w:rsidR="00B440DC" w:rsidRPr="00740DD2" w:rsidRDefault="00B440DC"/>
    <w:sectPr w:rsidR="00B440DC" w:rsidRPr="00740DD2" w:rsidSect="00FC519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8B8D7" w14:textId="77777777" w:rsidR="00FD70FF" w:rsidRDefault="00FD70FF">
      <w:r>
        <w:separator/>
      </w:r>
    </w:p>
  </w:endnote>
  <w:endnote w:type="continuationSeparator" w:id="0">
    <w:p w14:paraId="3B50A3D3" w14:textId="77777777" w:rsidR="00FD70FF" w:rsidRDefault="00FD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altName w:val="Arial Unicode MS"/>
    <w:panose1 w:val="02010609060101010101"/>
    <w:charset w:val="86"/>
    <w:family w:val="modern"/>
    <w:pitch w:val="fixed"/>
    <w:sig w:usb0="00000000"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Light">
    <w:altName w:val="OPPOSans B"/>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602A3" w14:textId="77777777" w:rsidR="00FC519E" w:rsidRDefault="00F1233E">
    <w:pPr>
      <w:pStyle w:val="a3"/>
      <w:jc w:val="center"/>
      <w:rPr>
        <w:rFonts w:ascii="仿宋" w:eastAsia="仿宋" w:hAnsi="仿宋"/>
      </w:rPr>
    </w:pPr>
    <w:r>
      <w:rPr>
        <w:rFonts w:ascii="仿宋" w:eastAsia="仿宋" w:hAnsi="仿宋"/>
      </w:rPr>
      <w:fldChar w:fldCharType="begin"/>
    </w:r>
    <w:r>
      <w:rPr>
        <w:rFonts w:ascii="仿宋" w:eastAsia="仿宋" w:hAnsi="仿宋"/>
      </w:rPr>
      <w:instrText xml:space="preserve"> PAGE   \* MERGEFORMAT </w:instrText>
    </w:r>
    <w:r>
      <w:rPr>
        <w:rFonts w:ascii="仿宋" w:eastAsia="仿宋" w:hAnsi="仿宋"/>
      </w:rPr>
      <w:fldChar w:fldCharType="separate"/>
    </w:r>
    <w:r w:rsidR="00EF7138">
      <w:rPr>
        <w:rFonts w:ascii="仿宋" w:eastAsia="仿宋" w:hAnsi="仿宋"/>
        <w:noProof/>
      </w:rPr>
      <w:t>2</w:t>
    </w:r>
    <w:r>
      <w:rPr>
        <w:rFonts w:ascii="仿宋" w:eastAsia="仿宋" w:hAnsi="仿宋"/>
      </w:rPr>
      <w:fldChar w:fldCharType="end"/>
    </w:r>
  </w:p>
  <w:p w14:paraId="1DBFED33" w14:textId="77777777" w:rsidR="00FC519E" w:rsidRDefault="00FD70F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08BA3" w14:textId="77777777" w:rsidR="00FD70FF" w:rsidRDefault="00FD70FF">
      <w:r>
        <w:separator/>
      </w:r>
    </w:p>
  </w:footnote>
  <w:footnote w:type="continuationSeparator" w:id="0">
    <w:p w14:paraId="568E639F" w14:textId="77777777" w:rsidR="00FD70FF" w:rsidRDefault="00FD7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C09"/>
    <w:multiLevelType w:val="multilevel"/>
    <w:tmpl w:val="50A8086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C207ACE"/>
    <w:multiLevelType w:val="multilevel"/>
    <w:tmpl w:val="2C207ACE"/>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0DC"/>
    <w:rsid w:val="00125F8C"/>
    <w:rsid w:val="004908BB"/>
    <w:rsid w:val="00632B06"/>
    <w:rsid w:val="00740DD2"/>
    <w:rsid w:val="008B249D"/>
    <w:rsid w:val="00AA7266"/>
    <w:rsid w:val="00B440DC"/>
    <w:rsid w:val="00B96304"/>
    <w:rsid w:val="00C62126"/>
    <w:rsid w:val="00C90E21"/>
    <w:rsid w:val="00EF7138"/>
    <w:rsid w:val="00F1233E"/>
    <w:rsid w:val="00FD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B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AA7266"/>
    <w:pPr>
      <w:keepNext/>
      <w:keepLines/>
      <w:autoSpaceDN w:val="0"/>
      <w:ind w:left="113"/>
      <w:jc w:val="left"/>
      <w:outlineLvl w:val="1"/>
    </w:pPr>
    <w:rPr>
      <w:rFonts w:ascii="黑体" w:eastAsia="黑体" w:hAnsi="黑体" w:cs="宋体"/>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40DD2"/>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qFormat/>
    <w:rsid w:val="00740DD2"/>
    <w:rPr>
      <w:rFonts w:ascii="Calibri" w:eastAsia="宋体" w:hAnsi="Calibri" w:cs="Times New Roman"/>
      <w:sz w:val="18"/>
      <w:szCs w:val="18"/>
    </w:rPr>
  </w:style>
  <w:style w:type="table" w:styleId="a4">
    <w:name w:val="Table Grid"/>
    <w:basedOn w:val="a1"/>
    <w:uiPriority w:val="59"/>
    <w:rsid w:val="004908B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link w:val="a5"/>
    <w:uiPriority w:val="1"/>
    <w:qFormat/>
    <w:locked/>
    <w:rsid w:val="004908BB"/>
    <w:rPr>
      <w:rFonts w:ascii="Calibri" w:hAnsi="Calibri"/>
    </w:rPr>
  </w:style>
  <w:style w:type="paragraph" w:styleId="a5">
    <w:name w:val="List Paragraph"/>
    <w:basedOn w:val="a"/>
    <w:link w:val="Char0"/>
    <w:uiPriority w:val="1"/>
    <w:qFormat/>
    <w:rsid w:val="004908BB"/>
    <w:pPr>
      <w:ind w:firstLineChars="200" w:firstLine="420"/>
    </w:pPr>
    <w:rPr>
      <w:rFonts w:ascii="Calibri" w:hAnsi="Calibri"/>
    </w:rPr>
  </w:style>
  <w:style w:type="character" w:customStyle="1" w:styleId="2Char">
    <w:name w:val="标题 2 Char"/>
    <w:basedOn w:val="a0"/>
    <w:link w:val="2"/>
    <w:uiPriority w:val="9"/>
    <w:qFormat/>
    <w:rsid w:val="00AA7266"/>
    <w:rPr>
      <w:rFonts w:ascii="黑体" w:eastAsia="黑体" w:hAnsi="黑体" w:cs="宋体"/>
      <w:bCs/>
      <w:szCs w:val="21"/>
    </w:rPr>
  </w:style>
  <w:style w:type="paragraph" w:styleId="a6">
    <w:name w:val="header"/>
    <w:basedOn w:val="a"/>
    <w:link w:val="Char1"/>
    <w:uiPriority w:val="99"/>
    <w:unhideWhenUsed/>
    <w:rsid w:val="00EF713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EF71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AA7266"/>
    <w:pPr>
      <w:keepNext/>
      <w:keepLines/>
      <w:autoSpaceDN w:val="0"/>
      <w:ind w:left="113"/>
      <w:jc w:val="left"/>
      <w:outlineLvl w:val="1"/>
    </w:pPr>
    <w:rPr>
      <w:rFonts w:ascii="黑体" w:eastAsia="黑体" w:hAnsi="黑体" w:cs="宋体"/>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40DD2"/>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qFormat/>
    <w:rsid w:val="00740DD2"/>
    <w:rPr>
      <w:rFonts w:ascii="Calibri" w:eastAsia="宋体" w:hAnsi="Calibri" w:cs="Times New Roman"/>
      <w:sz w:val="18"/>
      <w:szCs w:val="18"/>
    </w:rPr>
  </w:style>
  <w:style w:type="table" w:styleId="a4">
    <w:name w:val="Table Grid"/>
    <w:basedOn w:val="a1"/>
    <w:uiPriority w:val="59"/>
    <w:rsid w:val="004908B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link w:val="a5"/>
    <w:uiPriority w:val="1"/>
    <w:qFormat/>
    <w:locked/>
    <w:rsid w:val="004908BB"/>
    <w:rPr>
      <w:rFonts w:ascii="Calibri" w:hAnsi="Calibri"/>
    </w:rPr>
  </w:style>
  <w:style w:type="paragraph" w:styleId="a5">
    <w:name w:val="List Paragraph"/>
    <w:basedOn w:val="a"/>
    <w:link w:val="Char0"/>
    <w:uiPriority w:val="1"/>
    <w:qFormat/>
    <w:rsid w:val="004908BB"/>
    <w:pPr>
      <w:ind w:firstLineChars="200" w:firstLine="420"/>
    </w:pPr>
    <w:rPr>
      <w:rFonts w:ascii="Calibri" w:hAnsi="Calibri"/>
    </w:rPr>
  </w:style>
  <w:style w:type="character" w:customStyle="1" w:styleId="2Char">
    <w:name w:val="标题 2 Char"/>
    <w:basedOn w:val="a0"/>
    <w:link w:val="2"/>
    <w:uiPriority w:val="9"/>
    <w:qFormat/>
    <w:rsid w:val="00AA7266"/>
    <w:rPr>
      <w:rFonts w:ascii="黑体" w:eastAsia="黑体" w:hAnsi="黑体" w:cs="宋体"/>
      <w:bCs/>
      <w:szCs w:val="21"/>
    </w:rPr>
  </w:style>
  <w:style w:type="paragraph" w:styleId="a6">
    <w:name w:val="header"/>
    <w:basedOn w:val="a"/>
    <w:link w:val="Char1"/>
    <w:uiPriority w:val="99"/>
    <w:unhideWhenUsed/>
    <w:rsid w:val="00EF713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EF71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7</cp:revision>
  <dcterms:created xsi:type="dcterms:W3CDTF">2021-09-23T07:27:00Z</dcterms:created>
  <dcterms:modified xsi:type="dcterms:W3CDTF">2021-10-09T07:46:00Z</dcterms:modified>
</cp:coreProperties>
</file>