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C4" w:rsidRDefault="003227C4" w:rsidP="003227C4">
      <w:pPr>
        <w:jc w:val="left"/>
        <w:rPr>
          <w:rFonts w:ascii="仿宋_GB2312" w:eastAsia="仿宋_GB2312" w:cs="宋体"/>
          <w:color w:val="333333"/>
          <w:kern w:val="0"/>
          <w:sz w:val="28"/>
          <w:szCs w:val="28"/>
        </w:rPr>
      </w:pPr>
      <w:r w:rsidRPr="001D45C3">
        <w:rPr>
          <w:rFonts w:ascii="仿宋_GB2312" w:eastAsia="仿宋_GB2312" w:cs="宋体" w:hint="eastAsia"/>
          <w:color w:val="333333"/>
          <w:kern w:val="0"/>
          <w:sz w:val="28"/>
          <w:szCs w:val="28"/>
        </w:rPr>
        <w:t>附件：</w:t>
      </w:r>
    </w:p>
    <w:p w:rsidR="006C4501" w:rsidRPr="003227C4" w:rsidRDefault="003227C4" w:rsidP="0073114B">
      <w:pPr>
        <w:spacing w:afterLines="50"/>
        <w:jc w:val="center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  <w:r w:rsidRPr="003227C4">
        <w:rPr>
          <w:rFonts w:ascii="仿宋" w:eastAsia="仿宋" w:hAnsi="仿宋" w:cs="Times New Roman"/>
          <w:b/>
          <w:color w:val="333333"/>
          <w:kern w:val="0"/>
          <w:sz w:val="28"/>
          <w:szCs w:val="28"/>
        </w:rPr>
        <w:t>2020</w:t>
      </w:r>
      <w:r w:rsidRPr="003227C4">
        <w:rPr>
          <w:rFonts w:ascii="仿宋" w:eastAsia="仿宋" w:hAnsi="仿宋" w:cs="宋体"/>
          <w:b/>
          <w:color w:val="333333"/>
          <w:kern w:val="0"/>
          <w:sz w:val="28"/>
          <w:szCs w:val="28"/>
        </w:rPr>
        <w:t>年度中国电工技术学会科学技术奖励项目</w:t>
      </w:r>
      <w:r w:rsidR="003D3386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名单</w:t>
      </w:r>
    </w:p>
    <w:tbl>
      <w:tblPr>
        <w:tblStyle w:val="a4"/>
        <w:tblW w:w="14628" w:type="dxa"/>
        <w:jc w:val="center"/>
        <w:tblLook w:val="04A0"/>
      </w:tblPr>
      <w:tblGrid>
        <w:gridCol w:w="704"/>
        <w:gridCol w:w="2665"/>
        <w:gridCol w:w="4299"/>
        <w:gridCol w:w="3984"/>
        <w:gridCol w:w="1488"/>
        <w:gridCol w:w="1488"/>
      </w:tblGrid>
      <w:tr w:rsidR="006C4501" w:rsidRPr="003227C4" w:rsidTr="00C445F5">
        <w:trPr>
          <w:tblHeader/>
          <w:jc w:val="center"/>
        </w:trPr>
        <w:tc>
          <w:tcPr>
            <w:tcW w:w="704" w:type="dxa"/>
            <w:vAlign w:val="center"/>
          </w:tcPr>
          <w:p w:rsidR="00BD4600" w:rsidRPr="003227C4" w:rsidRDefault="006C4501" w:rsidP="0073114B">
            <w:pPr>
              <w:spacing w:beforeLines="50" w:afterLines="50" w:line="260" w:lineRule="exact"/>
              <w:jc w:val="center"/>
              <w:rPr>
                <w:rFonts w:ascii="仿宋" w:eastAsia="仿宋" w:hAnsi="仿宋" w:cs="Times New Roman"/>
                <w:b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260" w:lineRule="exact"/>
              <w:jc w:val="center"/>
              <w:rPr>
                <w:rFonts w:ascii="仿宋" w:eastAsia="仿宋" w:hAnsi="仿宋" w:cs="Times New Roman"/>
                <w:b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b/>
                <w:color w:val="000000" w:themeColor="text1"/>
                <w:szCs w:val="21"/>
              </w:rPr>
              <w:t>项目名称</w:t>
            </w:r>
          </w:p>
        </w:tc>
        <w:tc>
          <w:tcPr>
            <w:tcW w:w="4299" w:type="dxa"/>
            <w:vAlign w:val="center"/>
          </w:tcPr>
          <w:p w:rsidR="00BD4600" w:rsidRPr="003227C4" w:rsidRDefault="006C4501" w:rsidP="0073114B">
            <w:pPr>
              <w:spacing w:beforeLines="50" w:afterLines="50" w:line="260" w:lineRule="exact"/>
              <w:jc w:val="center"/>
              <w:rPr>
                <w:rFonts w:ascii="仿宋" w:eastAsia="仿宋" w:hAnsi="仿宋" w:cs="Times New Roman"/>
                <w:b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b/>
                <w:color w:val="000000" w:themeColor="text1"/>
                <w:szCs w:val="21"/>
              </w:rPr>
              <w:t>完成人</w:t>
            </w:r>
          </w:p>
        </w:tc>
        <w:tc>
          <w:tcPr>
            <w:tcW w:w="3984" w:type="dxa"/>
            <w:vAlign w:val="center"/>
          </w:tcPr>
          <w:p w:rsidR="00BD4600" w:rsidRPr="003227C4" w:rsidRDefault="006C4501" w:rsidP="0073114B">
            <w:pPr>
              <w:spacing w:beforeLines="50" w:afterLines="50" w:line="260" w:lineRule="exact"/>
              <w:jc w:val="center"/>
              <w:rPr>
                <w:rFonts w:ascii="仿宋" w:eastAsia="仿宋" w:hAnsi="仿宋" w:cs="Times New Roman"/>
                <w:b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b/>
                <w:color w:val="000000" w:themeColor="text1"/>
                <w:szCs w:val="21"/>
              </w:rPr>
              <w:t>完成单位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260" w:lineRule="exact"/>
              <w:jc w:val="center"/>
              <w:rPr>
                <w:rFonts w:ascii="仿宋" w:eastAsia="仿宋" w:hAnsi="仿宋" w:cs="Times New Roman"/>
                <w:b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b/>
                <w:color w:val="000000" w:themeColor="text1"/>
                <w:szCs w:val="21"/>
              </w:rPr>
              <w:t>奖励类别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260" w:lineRule="exact"/>
              <w:jc w:val="center"/>
              <w:rPr>
                <w:rFonts w:ascii="仿宋" w:eastAsia="仿宋" w:hAnsi="仿宋" w:cs="Times New Roman"/>
                <w:b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b/>
                <w:color w:val="000000" w:themeColor="text1"/>
                <w:szCs w:val="21"/>
              </w:rPr>
              <w:t>奖励等级</w:t>
            </w:r>
          </w:p>
        </w:tc>
      </w:tr>
      <w:tr w:rsidR="006C4501" w:rsidRPr="003227C4" w:rsidTr="00C445F5">
        <w:trPr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±1100kV/12GW特高压换流阀关键技术研究及设备研制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苟锐锋，娄彦涛，刘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宁，张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雷，王江平，梁晓文，王小强，王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康，崔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斌，马元社，刘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飞，焦秀英，王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潇，王英洁，刘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琦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西安西电电力系统有限公司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科技进步奖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一等奖</w:t>
            </w:r>
          </w:p>
        </w:tc>
      </w:tr>
      <w:tr w:rsidR="006C4501" w:rsidRPr="003227C4" w:rsidTr="003227C4">
        <w:trPr>
          <w:trHeight w:val="1400"/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柔性直流系统实时仿真基础理论、核心技术及工程应用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刘崇茹，许建中，李庚银，赵成勇，王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毅，王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宇，汪楠楠，林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毅，张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雷，卢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宇，侯延琦，冯谟可，王洁聪，邓伟成，刘昊宇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华北电力大学，南京南瑞继保工程技术有限公司，国网福建省电力有限公司经济技术研究院，国网冀北电力有限公司检修分公司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科技进步奖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一等奖</w:t>
            </w:r>
          </w:p>
        </w:tc>
      </w:tr>
      <w:tr w:rsidR="006C4501" w:rsidRPr="003227C4" w:rsidTr="00C445F5">
        <w:trPr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车用高效高密度永磁驱动电机系统及核心器件关键技术与产业化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温旭辉，贡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俊，张舟云，黄苏融，刘志红，应红亮，张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琪，徐延东，范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涛，张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栋，陈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雷，张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冀，姚礼军，陈登峰，朱克非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上海电驱动股份有限公司，中国科学院电工研究所，上海大学，上海道之科技有限公司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科技进步奖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一等奖</w:t>
            </w:r>
          </w:p>
        </w:tc>
      </w:tr>
      <w:tr w:rsidR="006C4501" w:rsidRPr="003227C4" w:rsidTr="003227C4">
        <w:trPr>
          <w:trHeight w:val="1215"/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磁场调制电机系统关键技术及其应用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曲荣海，李大伟，宋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宝，高玉婷，任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翔，周向东，孔武斌，王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坤，徐大林，井立兵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华中科技大学，武汉华大新型电机科技股份有限公司，深圳市佳思特光电设备有限公司，三峡大学</w:t>
            </w:r>
          </w:p>
        </w:tc>
        <w:tc>
          <w:tcPr>
            <w:tcW w:w="1488" w:type="dxa"/>
            <w:vAlign w:val="center"/>
          </w:tcPr>
          <w:p w:rsidR="00BD4600" w:rsidRPr="003227C4" w:rsidRDefault="00C85FA0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技术发明奖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一等奖</w:t>
            </w:r>
          </w:p>
        </w:tc>
      </w:tr>
      <w:tr w:rsidR="006C4501" w:rsidRPr="003227C4" w:rsidTr="00C445F5">
        <w:trPr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面向高功率密度应用的高温可靠、大容量SiC器件关键技术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梅云辉，宁圃奇，柏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松，王玉林，王美玉，黄润华，李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欣，牛利刚，应贤炜，滕鹤松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天津大学，中国电子科技集团公司第五十五研究所，扬州国扬电子有限公司，中国科学院电工研究所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技术发明奖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一等奖</w:t>
            </w:r>
          </w:p>
        </w:tc>
      </w:tr>
      <w:tr w:rsidR="006C4501" w:rsidRPr="003227C4" w:rsidTr="00C445F5">
        <w:trPr>
          <w:trHeight w:val="464"/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lastRenderedPageBreak/>
              <w:t>6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配电网健康指数理论、关键技术与工程应用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马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钊，盛万兴，周莉梅，尚宇炜，刘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伟，史常凯，韦凌霄，苏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剑，常方圆，惠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慧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中国电力科学研究院有限公司，国网江苏省电力有限公司南京供电分公司，国网北京市电力公司，国网浙江省电力有限公司绍兴供电公司，国网浙江省电力有限公司丽水供电公司，国网浙江慈溪市供电有限公司，国网安徽省电力有限公司，国网浙江海宁市供电有限公司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科技进步奖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二等奖</w:t>
            </w:r>
          </w:p>
        </w:tc>
      </w:tr>
      <w:tr w:rsidR="006C4501" w:rsidRPr="003227C4" w:rsidTr="00C445F5">
        <w:trPr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风电系统次/超同步动态的定量分析与优化控制技术及应用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谢小荣，张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旭，李蕴红，李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雨，刘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威，马宁宁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清华大学，中国矿业大学（北京），华北电力科学研究院有限责任公司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技术发明奖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二等奖</w:t>
            </w:r>
          </w:p>
        </w:tc>
      </w:tr>
      <w:tr w:rsidR="006C4501" w:rsidRPr="003227C4" w:rsidTr="00C445F5">
        <w:trPr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电力工控系统本体安全防护关键技术及应用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刘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苇，杨维永，祁龙云，张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晓，闫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珺，刘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寅，钱振江，刘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勇，高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鑫，黄天明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南京南瑞信息通信科技有限公司，常熟理工学院，南瑞集团有限公司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科技进步奖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二等奖</w:t>
            </w:r>
          </w:p>
        </w:tc>
      </w:tr>
      <w:tr w:rsidR="006C4501" w:rsidRPr="003227C4" w:rsidTr="00C445F5">
        <w:trPr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1100kV气体绝缘刚性输电线路(GIL)技术研究及工程应用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徐家忠，韩先才，张敬三，黄常元，亓云国，张鹏飞，于洪忠，温华新，李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琴，马成喜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山东电工电气日立高压开关有限公司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科技进步奖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二等奖</w:t>
            </w:r>
          </w:p>
        </w:tc>
      </w:tr>
      <w:tr w:rsidR="006C4501" w:rsidRPr="003227C4" w:rsidTr="00C445F5">
        <w:trPr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新型环保气体绝缘电力设备关键技术研究及工程应用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邓云坤，李兴文，肖登明，赵现平，赵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虎，张文兵，张建君，倪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航，彭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晶，王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科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云南电网有限责任公司，西安交通大学，上海交通大学，西北工业大学，西安西电开关电气有限公司，浙江省化工研究院有限公司，浙江蓝天环保高科技股份有限公司，浙江常有电气有限公司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科技进步奖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二等奖</w:t>
            </w:r>
          </w:p>
        </w:tc>
      </w:tr>
      <w:tr w:rsidR="006C4501" w:rsidRPr="003227C4" w:rsidTr="00C445F5">
        <w:trPr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lastRenderedPageBreak/>
              <w:t>11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基于用户端电器设备智能制造的数字化工厂的研制与应用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施贻新，李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俐，王先锋，肖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飓，江玉坤，黄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实，金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火，张应林，司莺歌，聂宗军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浙江正泰电器股份有限公司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科技进步奖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二等奖</w:t>
            </w:r>
          </w:p>
        </w:tc>
      </w:tr>
      <w:tr w:rsidR="006C4501" w:rsidRPr="003227C4" w:rsidTr="00C445F5">
        <w:trPr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直流系统直接接入送端750千伏、受端1000千伏电网换流变压器关键技术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杨仁毅，谈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翀，韩克俊，王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进，王明胜，刘光辉，栾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兰，郭鹏鸿，燕飞东，刘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永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山东电力设备有限公司，山东电工电气集团有限公司，国家电网公司有限公司直流技术中心，国网经济技术研究院有限公司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科技进步奖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二等奖</w:t>
            </w:r>
          </w:p>
        </w:tc>
      </w:tr>
      <w:tr w:rsidR="006C4501" w:rsidRPr="003227C4" w:rsidTr="00C445F5">
        <w:trPr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13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无线电能安全高效稳定传输关键技术及产业化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李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阳，刘超群，薛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明，吴晓康，潘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硕，谢炎民，魏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斌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天津工业大学，中国电力科学研究院有限公司，中车唐山机车车辆有限公司，天津金米特科技股份有限公司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科技进步奖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三等奖</w:t>
            </w:r>
          </w:p>
        </w:tc>
      </w:tr>
      <w:tr w:rsidR="006C4501" w:rsidRPr="003227C4" w:rsidTr="00C445F5">
        <w:trPr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14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集成电路用大束流离子注入机国产化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欧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欣，张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丛，彭立波，李士会，赵崇友，田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龙，马国宇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北京烁科中科信电子装备有限公司，中国科学院上海微系统与信息技术研究所，北京中科信电子装备有限公司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科技进步奖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三等奖</w:t>
            </w:r>
          </w:p>
        </w:tc>
      </w:tr>
      <w:tr w:rsidR="006C4501" w:rsidRPr="003227C4" w:rsidTr="00C445F5">
        <w:trPr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光纤光缆测试技术研究及应用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龚江疆，刘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泰，涂建坤，依晓春，刘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杰，贾宏志，张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成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上海电缆研究所有限公司，中国信息通信研究院，上海赛克力光电缆有限责任公司，上海理工大学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科技进步奖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三等奖</w:t>
            </w:r>
          </w:p>
        </w:tc>
      </w:tr>
      <w:tr w:rsidR="006C4501" w:rsidRPr="003227C4" w:rsidTr="00C445F5">
        <w:trPr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16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光伏电池组件及系统环境可靠性评估技术研发与产业应用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揭敢新，邢合萍，曾湘安，孙小菩，程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威，张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雪，杨江海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中国电器科学研究院股份有限公司，中国质量认证中心，东莞南玻光伏科技有限公司，广州发展新能源股份有限公司，机械工业北京电工技术经济研究所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科技进步奖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三等奖</w:t>
            </w:r>
          </w:p>
        </w:tc>
      </w:tr>
      <w:tr w:rsidR="006C4501" w:rsidRPr="003227C4" w:rsidTr="00C445F5">
        <w:trPr>
          <w:trHeight w:val="1113"/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lastRenderedPageBreak/>
              <w:t>17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高压设备紫外检测仪国产化研制、精确校准与深度学习智能诊断应用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邓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军，张志劲，潘志城，蒋兴良，肖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遥，周海滨，汪金刚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中国南方电网有限责任公司超高压输电公司检修试验中心，重庆大学，江苏南大五维电子科技有限公司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科技进步奖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三等奖</w:t>
            </w:r>
          </w:p>
        </w:tc>
      </w:tr>
      <w:tr w:rsidR="006C4501" w:rsidRPr="003227C4" w:rsidTr="003227C4">
        <w:trPr>
          <w:trHeight w:val="1077"/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3227C4">
            <w:pPr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18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3227C4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激光压力波法高压直流电缆空间电荷测试系统关键技术及应用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3227C4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朱智恩，张冶文，杨黎明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3227C4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南瑞集团有限公司，同济大学</w:t>
            </w:r>
          </w:p>
        </w:tc>
        <w:tc>
          <w:tcPr>
            <w:tcW w:w="1488" w:type="dxa"/>
            <w:vAlign w:val="center"/>
          </w:tcPr>
          <w:p w:rsidR="00BD4600" w:rsidRPr="003227C4" w:rsidRDefault="00C85FA0" w:rsidP="003227C4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技术发明奖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3227C4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三等奖</w:t>
            </w:r>
          </w:p>
        </w:tc>
      </w:tr>
      <w:tr w:rsidR="006C4501" w:rsidRPr="003227C4" w:rsidTr="00C445F5">
        <w:trPr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19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电力设备金属大气腐蚀评估和差异化防护关键技术及产业化应用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王黎明，李锐海，孟晓波，陈晓国，王凯琳，黎振宇，赵林杰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南方电网科学研究院有限责任公司，清华大学深圳国际研究生院，中国电建集团贵州电力设计研究院有限公司，广东电网有限责任公司湛江供电局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科技进步奖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三等奖</w:t>
            </w:r>
          </w:p>
        </w:tc>
      </w:tr>
      <w:tr w:rsidR="006C4501" w:rsidRPr="003227C4" w:rsidTr="00C445F5">
        <w:trPr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20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热-振动耦合作用下交联聚乙烯绝缘电缆老化特性及工程应用方法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张振鹏，赵健康，赵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洪，夏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峰，李文杰，金建伟，何光华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中国电力科学研究院有限公司，哈尔滨理工大学，国网江苏省电力有限公司无锡供电分公司，宁波东方电缆股份有限公司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科技进步奖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三等奖</w:t>
            </w:r>
          </w:p>
        </w:tc>
      </w:tr>
      <w:tr w:rsidR="006C4501" w:rsidRPr="003227C4" w:rsidTr="00C445F5">
        <w:trPr>
          <w:trHeight w:val="1459"/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21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柔性直流输电高速高精度模型与运行控制关键技术及工程应用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郭春义，李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超，赵成勇，周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亮，许建中，董云龙，张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民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C445F5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华北电力大学，国网福建省电力有限公司电力科学研究院，中电普瑞电力工程有限公司，南京南瑞继保电气有限公司，国网福建省电力有限公司检修分公司</w:t>
            </w:r>
          </w:p>
        </w:tc>
        <w:tc>
          <w:tcPr>
            <w:tcW w:w="1488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科技进步奖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三等奖</w:t>
            </w:r>
          </w:p>
        </w:tc>
      </w:tr>
      <w:tr w:rsidR="006C4501" w:rsidRPr="003227C4" w:rsidTr="00C445F5">
        <w:trPr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22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柔性配电系统关键装备与协调控制技术研究与应用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梁晓兵，马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明，赵伟，雷二涛，王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玲，杜婉琳，廖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鹏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广东电网有限责任公司，中国科学院电工研究所，天津中科华瑞电气技术开发有限公司，深圳市盛弘电气股份有限公司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科技进步奖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三等奖</w:t>
            </w:r>
          </w:p>
        </w:tc>
      </w:tr>
      <w:tr w:rsidR="006C4501" w:rsidRPr="003227C4" w:rsidTr="00C445F5">
        <w:trPr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lastRenderedPageBreak/>
              <w:t>23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中低压交直流配电网自治运行关键技术与应用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郑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舒，薛士敏，陈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晖，尹宏旭，傅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强，雷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远，张晓燕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国电南瑞科技股份有限公司，天津大学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科技进步奖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三等奖</w:t>
            </w:r>
          </w:p>
        </w:tc>
      </w:tr>
      <w:tr w:rsidR="006C4501" w:rsidRPr="003227C4" w:rsidTr="00C445F5">
        <w:trPr>
          <w:jc w:val="center"/>
        </w:trPr>
        <w:tc>
          <w:tcPr>
            <w:tcW w:w="70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24</w:t>
            </w:r>
          </w:p>
        </w:tc>
        <w:tc>
          <w:tcPr>
            <w:tcW w:w="2665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超/特高压大型并联无功补偿设备保护技术研究及应用</w:t>
            </w:r>
          </w:p>
        </w:tc>
        <w:tc>
          <w:tcPr>
            <w:tcW w:w="4299" w:type="dxa"/>
            <w:vAlign w:val="center"/>
          </w:tcPr>
          <w:p w:rsidR="006C4501" w:rsidRPr="003227C4" w:rsidRDefault="006C4501" w:rsidP="00C445F5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苏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毅，肖远清，邹东霞，郑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涛，余</w:t>
            </w:r>
            <w:r w:rsidRPr="003227C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锐，张健康，郭雅蓉</w:t>
            </w:r>
          </w:p>
        </w:tc>
        <w:tc>
          <w:tcPr>
            <w:tcW w:w="3984" w:type="dxa"/>
            <w:vAlign w:val="center"/>
          </w:tcPr>
          <w:p w:rsidR="006C4501" w:rsidRPr="003227C4" w:rsidRDefault="006C4501" w:rsidP="0073114B">
            <w:pPr>
              <w:spacing w:beforeLines="50" w:afterLines="50" w:line="32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北京四方继保自动化股份有限公司，华北电力大学，中国电力科学研究院有限公司，全球能源互联网研究院有限公司，国家电网公司西北分部，北京四方继保工程技术有限公司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科技进步奖</w:t>
            </w:r>
          </w:p>
        </w:tc>
        <w:tc>
          <w:tcPr>
            <w:tcW w:w="1488" w:type="dxa"/>
            <w:vAlign w:val="center"/>
          </w:tcPr>
          <w:p w:rsidR="00BD4600" w:rsidRPr="003227C4" w:rsidRDefault="006C4501" w:rsidP="0073114B">
            <w:pPr>
              <w:spacing w:beforeLines="50" w:afterLines="50"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3227C4">
              <w:rPr>
                <w:rFonts w:ascii="仿宋" w:eastAsia="仿宋" w:hAnsi="仿宋" w:cs="Times New Roman"/>
                <w:color w:val="000000" w:themeColor="text1"/>
                <w:szCs w:val="21"/>
              </w:rPr>
              <w:t>三等奖</w:t>
            </w:r>
          </w:p>
        </w:tc>
      </w:tr>
    </w:tbl>
    <w:p w:rsidR="006C4501" w:rsidRDefault="006C4501" w:rsidP="006C4501"/>
    <w:p w:rsidR="00E85ABC" w:rsidRPr="00AF3ECD" w:rsidRDefault="00E85ABC" w:rsidP="00AF3ECD"/>
    <w:sectPr w:rsidR="00E85ABC" w:rsidRPr="00AF3ECD" w:rsidSect="003227C4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A89" w:rsidRDefault="001C0A89" w:rsidP="004010AE">
      <w:r>
        <w:separator/>
      </w:r>
    </w:p>
  </w:endnote>
  <w:endnote w:type="continuationSeparator" w:id="1">
    <w:p w:rsidR="001C0A89" w:rsidRDefault="001C0A89" w:rsidP="00401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A89" w:rsidRDefault="001C0A89" w:rsidP="004010AE">
      <w:r>
        <w:separator/>
      </w:r>
    </w:p>
  </w:footnote>
  <w:footnote w:type="continuationSeparator" w:id="1">
    <w:p w:rsidR="001C0A89" w:rsidRDefault="001C0A89" w:rsidP="004010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A7D"/>
    <w:rsid w:val="00025CEE"/>
    <w:rsid w:val="00096059"/>
    <w:rsid w:val="000E4717"/>
    <w:rsid w:val="001434AB"/>
    <w:rsid w:val="001B6301"/>
    <w:rsid w:val="001C0A89"/>
    <w:rsid w:val="00235050"/>
    <w:rsid w:val="002E21E3"/>
    <w:rsid w:val="002E6AA1"/>
    <w:rsid w:val="003227C4"/>
    <w:rsid w:val="0035725B"/>
    <w:rsid w:val="00363A78"/>
    <w:rsid w:val="003A2EF0"/>
    <w:rsid w:val="003A45EC"/>
    <w:rsid w:val="003D0968"/>
    <w:rsid w:val="003D3386"/>
    <w:rsid w:val="003E78A3"/>
    <w:rsid w:val="003F78E6"/>
    <w:rsid w:val="004010AE"/>
    <w:rsid w:val="00425979"/>
    <w:rsid w:val="00426C7D"/>
    <w:rsid w:val="00483939"/>
    <w:rsid w:val="004C60A5"/>
    <w:rsid w:val="006C4501"/>
    <w:rsid w:val="0073114B"/>
    <w:rsid w:val="00800FEA"/>
    <w:rsid w:val="00806E4A"/>
    <w:rsid w:val="008407DE"/>
    <w:rsid w:val="009C6B77"/>
    <w:rsid w:val="00A109A5"/>
    <w:rsid w:val="00A45993"/>
    <w:rsid w:val="00AB57A4"/>
    <w:rsid w:val="00AF3ECD"/>
    <w:rsid w:val="00B235AD"/>
    <w:rsid w:val="00B3104A"/>
    <w:rsid w:val="00B47DC2"/>
    <w:rsid w:val="00BD4600"/>
    <w:rsid w:val="00C33E7F"/>
    <w:rsid w:val="00C85FA0"/>
    <w:rsid w:val="00DD1BDA"/>
    <w:rsid w:val="00DD37F6"/>
    <w:rsid w:val="00E13EFE"/>
    <w:rsid w:val="00E61A7D"/>
    <w:rsid w:val="00E85ABC"/>
    <w:rsid w:val="00E93437"/>
    <w:rsid w:val="00F200A0"/>
    <w:rsid w:val="00F2201E"/>
    <w:rsid w:val="00F33BC7"/>
    <w:rsid w:val="00FE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85AB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85ABC"/>
  </w:style>
  <w:style w:type="table" w:styleId="a4">
    <w:name w:val="Table Grid"/>
    <w:basedOn w:val="a1"/>
    <w:uiPriority w:val="39"/>
    <w:rsid w:val="00E85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401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010A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01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010AE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A45E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A45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70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741DD-3819-4E60-9DC1-E45C8613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458</Words>
  <Characters>2611</Characters>
  <Application>Microsoft Office Word</Application>
  <DocSecurity>0</DocSecurity>
  <Lines>21</Lines>
  <Paragraphs>6</Paragraphs>
  <ScaleCrop>false</ScaleCrop>
  <Company>P R C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YANDONG</dc:creator>
  <cp:lastModifiedBy>Windows User</cp:lastModifiedBy>
  <cp:revision>5</cp:revision>
  <cp:lastPrinted>2021-02-25T02:21:00Z</cp:lastPrinted>
  <dcterms:created xsi:type="dcterms:W3CDTF">2021-03-16T05:44:00Z</dcterms:created>
  <dcterms:modified xsi:type="dcterms:W3CDTF">2021-03-16T05:50:00Z</dcterms:modified>
</cp:coreProperties>
</file>