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99" w:rsidRPr="00360B46" w:rsidRDefault="00EA5D78" w:rsidP="00892799">
      <w:pPr>
        <w:spacing w:line="276" w:lineRule="auto"/>
        <w:rPr>
          <w:rFonts w:ascii="黑体" w:eastAsia="黑体" w:hAnsi="黑体" w:cs="宋体"/>
          <w:kern w:val="0"/>
          <w:sz w:val="30"/>
          <w:szCs w:val="30"/>
        </w:rPr>
      </w:pPr>
      <w:r w:rsidRPr="00360B46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 w:rsidRPr="00360B46">
        <w:rPr>
          <w:rFonts w:ascii="黑体" w:eastAsia="黑体" w:hAnsi="黑体" w:cs="宋体"/>
          <w:kern w:val="0"/>
          <w:sz w:val="30"/>
          <w:szCs w:val="30"/>
        </w:rPr>
        <w:t>1：</w:t>
      </w:r>
    </w:p>
    <w:p w:rsidR="004464EF" w:rsidRPr="00C100D5" w:rsidRDefault="00EA5D78" w:rsidP="00323C5A">
      <w:pPr>
        <w:snapToGrid w:val="0"/>
        <w:spacing w:beforeLines="100"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C100D5">
        <w:rPr>
          <w:rFonts w:hint="eastAsia"/>
          <w:b/>
          <w:snapToGrid w:val="0"/>
          <w:spacing w:val="6"/>
          <w:sz w:val="30"/>
          <w:szCs w:val="30"/>
        </w:rPr>
        <w:t>“电动汽车充电设施标准体系解读及发展趋势分析</w:t>
      </w:r>
    </w:p>
    <w:p w:rsidR="00892799" w:rsidRPr="00C100D5" w:rsidRDefault="00EA5D78" w:rsidP="00323C5A">
      <w:pPr>
        <w:snapToGrid w:val="0"/>
        <w:spacing w:afterLines="50"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C100D5">
        <w:rPr>
          <w:rFonts w:hint="eastAsia"/>
          <w:b/>
          <w:snapToGrid w:val="0"/>
          <w:spacing w:val="6"/>
          <w:sz w:val="30"/>
          <w:szCs w:val="30"/>
        </w:rPr>
        <w:t>（视频）研讨会</w:t>
      </w:r>
      <w:proofErr w:type="gramStart"/>
      <w:r w:rsidRPr="00C100D5">
        <w:rPr>
          <w:rFonts w:hint="eastAsia"/>
          <w:b/>
          <w:snapToGrid w:val="0"/>
          <w:spacing w:val="6"/>
          <w:sz w:val="30"/>
          <w:szCs w:val="30"/>
        </w:rPr>
        <w:t>”</w:t>
      </w:r>
      <w:proofErr w:type="gramEnd"/>
      <w:r w:rsidRPr="00C100D5">
        <w:rPr>
          <w:rFonts w:hint="eastAsia"/>
          <w:b/>
          <w:snapToGrid w:val="0"/>
          <w:spacing w:val="6"/>
          <w:sz w:val="30"/>
          <w:szCs w:val="30"/>
        </w:rPr>
        <w:t>参会回执</w:t>
      </w:r>
    </w:p>
    <w:p w:rsidR="00323C5A" w:rsidRDefault="00323C5A" w:rsidP="00323C5A">
      <w:pPr>
        <w:snapToGrid w:val="0"/>
        <w:spacing w:beforeLines="50" w:line="276" w:lineRule="auto"/>
        <w:ind w:firstLineChars="200" w:firstLine="480"/>
        <w:rPr>
          <w:rFonts w:ascii="宋体" w:hAnsi="宋体" w:hint="eastAsia"/>
          <w:sz w:val="24"/>
        </w:rPr>
      </w:pPr>
      <w:r w:rsidRPr="00323C5A">
        <w:rPr>
          <w:rFonts w:ascii="宋体" w:hAnsi="宋体" w:hint="eastAsia"/>
          <w:sz w:val="24"/>
        </w:rPr>
        <w:t>请于2020年5月20日前将参会回执发送至</w:t>
      </w:r>
      <w:r w:rsidRPr="00323C5A">
        <w:rPr>
          <w:rFonts w:ascii="宋体" w:hAnsi="宋体"/>
          <w:sz w:val="24"/>
        </w:rPr>
        <w:t>dgxh_zxb@163.com</w:t>
      </w:r>
      <w:r w:rsidR="006A44FE">
        <w:rPr>
          <w:rFonts w:ascii="宋体" w:hAnsi="宋体" w:hint="eastAsia"/>
          <w:sz w:val="24"/>
        </w:rPr>
        <w:t>，</w:t>
      </w:r>
    </w:p>
    <w:p w:rsidR="00892799" w:rsidRPr="00C100D5" w:rsidRDefault="00892799" w:rsidP="00323C5A">
      <w:pPr>
        <w:snapToGrid w:val="0"/>
        <w:spacing w:beforeLines="50" w:line="276" w:lineRule="auto"/>
        <w:ind w:firstLineChars="200" w:firstLine="480"/>
        <w:rPr>
          <w:sz w:val="24"/>
        </w:rPr>
      </w:pPr>
      <w:r w:rsidRPr="00C100D5">
        <w:rPr>
          <w:rFonts w:ascii="宋体" w:hAnsi="宋体" w:hint="eastAsia"/>
          <w:sz w:val="24"/>
        </w:rPr>
        <w:t>联系电话：</w:t>
      </w:r>
      <w:r w:rsidR="006A44FE" w:rsidRPr="00C100D5">
        <w:rPr>
          <w:rFonts w:ascii="宋体" w:hAnsi="宋体"/>
          <w:sz w:val="24"/>
        </w:rPr>
        <w:t xml:space="preserve"> 13521931080</w:t>
      </w:r>
      <w:r w:rsidR="006A44FE" w:rsidRPr="00C100D5">
        <w:rPr>
          <w:rFonts w:ascii="宋体" w:hAnsi="宋体" w:hint="eastAsia"/>
          <w:sz w:val="24"/>
        </w:rPr>
        <w:t>（刘淼），</w:t>
      </w:r>
      <w:r w:rsidR="006A44FE" w:rsidRPr="006A44FE">
        <w:rPr>
          <w:rFonts w:ascii="宋体" w:hAnsi="宋体" w:hint="eastAsia"/>
          <w:sz w:val="24"/>
        </w:rPr>
        <w:t>13161222821（高巍）</w:t>
      </w:r>
      <w:r w:rsidRPr="006A44FE">
        <w:rPr>
          <w:rFonts w:ascii="宋体" w:hAnsi="宋体" w:hint="eastAsia"/>
          <w:sz w:val="24"/>
        </w:rPr>
        <w:t>。</w:t>
      </w:r>
    </w:p>
    <w:tbl>
      <w:tblPr>
        <w:tblW w:w="85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6379"/>
        <w:gridCol w:w="1417"/>
      </w:tblGrid>
      <w:tr w:rsidR="006F4E7F" w:rsidRPr="00C100D5" w:rsidTr="007F3C85">
        <w:trPr>
          <w:trHeight w:val="660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F4E7F" w:rsidRPr="00C100D5" w:rsidRDefault="006F4E7F" w:rsidP="00B10C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6F4E7F" w:rsidRPr="00C100D5" w:rsidRDefault="006F4E7F" w:rsidP="00B10C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日期/参加研讨主题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52AB" w:rsidRPr="00C100D5" w:rsidRDefault="006F4E7F" w:rsidP="00B10C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所需</w:t>
            </w:r>
          </w:p>
          <w:p w:rsidR="006F4E7F" w:rsidRPr="00C100D5" w:rsidRDefault="006F4E7F" w:rsidP="00B10CC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视频窗口数</w:t>
            </w:r>
          </w:p>
        </w:tc>
      </w:tr>
      <w:tr w:rsidR="006F4E7F" w:rsidRPr="00C100D5" w:rsidTr="004464EF">
        <w:trPr>
          <w:trHeight w:val="5270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F4E7F" w:rsidRPr="00C100D5" w:rsidRDefault="006F4E7F" w:rsidP="00B10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6F4E7F" w:rsidRPr="00DB1A3A" w:rsidRDefault="00F96D40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（1）研讨会时间：</w:t>
            </w:r>
            <w:r w:rsidR="006F4E7F"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2020年5月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  <w:r w:rsidR="006F4E7F"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日（周五）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 w:rsidR="006F4E7F"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:30-1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="006F4E7F"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:30</w:t>
            </w:r>
          </w:p>
          <w:p w:rsidR="006F4E7F" w:rsidRPr="00DB1A3A" w:rsidRDefault="00F96D40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</w:t>
            </w:r>
            <w:r w:rsidR="006F4E7F"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研讨主题：《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电动汽车充电设施最新标准解读及发展趋势分析</w:t>
            </w:r>
            <w:r w:rsidR="006F4E7F"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  <w:p w:rsidR="00F96D40" w:rsidRPr="00C100D5" w:rsidRDefault="00F96D40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（3）特邀专家简介：</w:t>
            </w:r>
            <w:r w:rsidR="004464EF" w:rsidRPr="00DB1A3A">
              <w:rPr>
                <w:rFonts w:cs="Arial" w:hint="eastAsia"/>
                <w:szCs w:val="21"/>
              </w:rPr>
              <w:t>刘永东，教授级高工、中国电力企业联合会标准化管理中心主任、中国电工技术学会电动汽车</w:t>
            </w:r>
            <w:proofErr w:type="gramStart"/>
            <w:r w:rsidR="004464EF" w:rsidRPr="00DB1A3A">
              <w:rPr>
                <w:rFonts w:cs="Arial" w:hint="eastAsia"/>
                <w:szCs w:val="21"/>
              </w:rPr>
              <w:t>充换电</w:t>
            </w:r>
            <w:proofErr w:type="gramEnd"/>
            <w:r w:rsidR="004464EF" w:rsidRPr="00DB1A3A">
              <w:rPr>
                <w:rFonts w:cs="Arial" w:hint="eastAsia"/>
                <w:szCs w:val="21"/>
              </w:rPr>
              <w:t>系统与试验专业委员会主任委员、中国电力企业联合会电动汽车与储能分会副会长、能源行业电动汽车充电设施标准化技术委员会秘书长。长期从事电动汽车充电设施标准化工作，牵头</w:t>
            </w:r>
            <w:r w:rsidR="00A70541" w:rsidRPr="00DB1A3A">
              <w:rPr>
                <w:rFonts w:cs="Arial" w:hint="eastAsia"/>
                <w:szCs w:val="21"/>
              </w:rPr>
              <w:t>制订</w:t>
            </w:r>
            <w:r w:rsidR="004464EF" w:rsidRPr="00DB1A3A">
              <w:rPr>
                <w:rFonts w:cs="Arial" w:hint="eastAsia"/>
                <w:szCs w:val="21"/>
              </w:rPr>
              <w:t>完成充电设施标准体系，组织制定我国电动汽车充电接口标准、充电设备标准以及充电服务平台信息交换系列标准，组织推动完成电动汽车充电接口及通信协议标准、</w:t>
            </w:r>
            <w:proofErr w:type="gramStart"/>
            <w:r w:rsidR="004464EF" w:rsidRPr="00DB1A3A">
              <w:rPr>
                <w:rFonts w:cs="Arial" w:hint="eastAsia"/>
                <w:szCs w:val="21"/>
              </w:rPr>
              <w:t>充换电服务</w:t>
            </w:r>
            <w:proofErr w:type="gramEnd"/>
            <w:r w:rsidR="004464EF" w:rsidRPr="00DB1A3A">
              <w:rPr>
                <w:rFonts w:cs="Arial" w:hint="eastAsia"/>
                <w:szCs w:val="21"/>
              </w:rPr>
              <w:t>信息互联互通系列标准</w:t>
            </w:r>
            <w:r w:rsidR="00A70541" w:rsidRPr="00DB1A3A">
              <w:rPr>
                <w:rFonts w:cs="Arial" w:hint="eastAsia"/>
                <w:szCs w:val="21"/>
              </w:rPr>
              <w:t>的</w:t>
            </w:r>
            <w:r w:rsidR="004464EF" w:rsidRPr="00DB1A3A">
              <w:rPr>
                <w:rFonts w:cs="Arial" w:hint="eastAsia"/>
                <w:szCs w:val="21"/>
              </w:rPr>
              <w:t>制定。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F4E7F" w:rsidRPr="00C100D5" w:rsidRDefault="006F4E7F" w:rsidP="00B10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F4E7F" w:rsidRPr="00C100D5" w:rsidTr="004464EF">
        <w:trPr>
          <w:trHeight w:val="2910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F4E7F" w:rsidRPr="00C100D5" w:rsidRDefault="006652AB" w:rsidP="00B10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6F4E7F" w:rsidRPr="00323C5A" w:rsidRDefault="006F4E7F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323C5A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发票信息</w:t>
            </w:r>
          </w:p>
          <w:p w:rsidR="006652AB" w:rsidRPr="00C100D5" w:rsidRDefault="006F4E7F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如需开具增值税发票</w:t>
            </w:r>
            <w:r w:rsidR="00157E3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（专票、普票任选其一）</w:t>
            </w: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，请提供以下信息：</w:t>
            </w:r>
          </w:p>
          <w:p w:rsidR="006F4E7F" w:rsidRPr="00C100D5" w:rsidRDefault="006F4E7F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（1）发票单位名称：</w:t>
            </w:r>
          </w:p>
          <w:p w:rsidR="006F4E7F" w:rsidRPr="00C100D5" w:rsidRDefault="006F4E7F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（2）纳税人识别号：</w:t>
            </w:r>
          </w:p>
          <w:p w:rsidR="006F4E7F" w:rsidRPr="00C100D5" w:rsidRDefault="006F4E7F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（3）单位地址/电话：</w:t>
            </w:r>
          </w:p>
          <w:p w:rsidR="006F4E7F" w:rsidRPr="00C100D5" w:rsidRDefault="006F4E7F" w:rsidP="007F3C8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（4）开户行及账号：</w:t>
            </w:r>
          </w:p>
        </w:tc>
      </w:tr>
      <w:tr w:rsidR="006F4E7F" w:rsidRPr="00C100D5" w:rsidTr="004464EF">
        <w:trPr>
          <w:trHeight w:val="665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F4E7F" w:rsidRPr="00C100D5" w:rsidRDefault="006652AB" w:rsidP="00B10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6F4E7F" w:rsidRPr="00C100D5" w:rsidRDefault="007F3C85" w:rsidP="007F3C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联系人（发票收件人）</w:t>
            </w:r>
            <w:r w:rsidR="006F4E7F"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姓名+手机号：</w:t>
            </w:r>
          </w:p>
        </w:tc>
      </w:tr>
      <w:tr w:rsidR="006F4E7F" w:rsidRPr="00C100D5" w:rsidTr="004464EF">
        <w:trPr>
          <w:trHeight w:val="665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F4E7F" w:rsidRPr="00C100D5" w:rsidRDefault="006652AB" w:rsidP="00B10C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6F4E7F" w:rsidRPr="00C100D5" w:rsidRDefault="006F4E7F" w:rsidP="00B10C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发票快递地址：</w:t>
            </w:r>
          </w:p>
        </w:tc>
      </w:tr>
    </w:tbl>
    <w:p w:rsidR="003D118F" w:rsidRPr="00984CBC" w:rsidRDefault="003D118F" w:rsidP="00745233">
      <w:pPr>
        <w:spacing w:afterLines="50" w:line="480" w:lineRule="auto"/>
        <w:ind w:firstLineChars="200" w:firstLine="482"/>
        <w:rPr>
          <w:rFonts w:ascii="黑体" w:eastAsia="黑体" w:hAnsi="黑体"/>
          <w:b/>
          <w:noProof/>
          <w:sz w:val="24"/>
        </w:rPr>
      </w:pPr>
    </w:p>
    <w:sectPr w:rsidR="003D118F" w:rsidRPr="00984CBC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62" w:rsidRDefault="00BA0D62" w:rsidP="00DE62C5">
      <w:r>
        <w:separator/>
      </w:r>
    </w:p>
  </w:endnote>
  <w:endnote w:type="continuationSeparator" w:id="0">
    <w:p w:rsidR="00BA0D62" w:rsidRDefault="00BA0D62" w:rsidP="00DE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62" w:rsidRDefault="00BA0D62" w:rsidP="00DE62C5">
      <w:r>
        <w:separator/>
      </w:r>
    </w:p>
  </w:footnote>
  <w:footnote w:type="continuationSeparator" w:id="0">
    <w:p w:rsidR="00BA0D62" w:rsidRDefault="00BA0D62" w:rsidP="00DE6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02"/>
    <w:rsid w:val="00000416"/>
    <w:rsid w:val="0002338C"/>
    <w:rsid w:val="00034826"/>
    <w:rsid w:val="00057FA1"/>
    <w:rsid w:val="00061516"/>
    <w:rsid w:val="00086863"/>
    <w:rsid w:val="00090D02"/>
    <w:rsid w:val="000B2930"/>
    <w:rsid w:val="000C0A0E"/>
    <w:rsid w:val="00130828"/>
    <w:rsid w:val="001324A0"/>
    <w:rsid w:val="00133104"/>
    <w:rsid w:val="00141F7D"/>
    <w:rsid w:val="001450FF"/>
    <w:rsid w:val="00146502"/>
    <w:rsid w:val="00155BA9"/>
    <w:rsid w:val="00157E36"/>
    <w:rsid w:val="00170FB4"/>
    <w:rsid w:val="001934DC"/>
    <w:rsid w:val="00196660"/>
    <w:rsid w:val="001E65BB"/>
    <w:rsid w:val="00207202"/>
    <w:rsid w:val="002110BF"/>
    <w:rsid w:val="002304B8"/>
    <w:rsid w:val="00247425"/>
    <w:rsid w:val="002906B4"/>
    <w:rsid w:val="00295DC8"/>
    <w:rsid w:val="002B7A8C"/>
    <w:rsid w:val="002E2C88"/>
    <w:rsid w:val="002E6BD7"/>
    <w:rsid w:val="003041E9"/>
    <w:rsid w:val="00316F80"/>
    <w:rsid w:val="00317CA8"/>
    <w:rsid w:val="00323C5A"/>
    <w:rsid w:val="00331A61"/>
    <w:rsid w:val="00335941"/>
    <w:rsid w:val="003408A1"/>
    <w:rsid w:val="00360B46"/>
    <w:rsid w:val="00392C97"/>
    <w:rsid w:val="00394D32"/>
    <w:rsid w:val="003B23FF"/>
    <w:rsid w:val="003D118F"/>
    <w:rsid w:val="003D6F25"/>
    <w:rsid w:val="003E7D3F"/>
    <w:rsid w:val="00433036"/>
    <w:rsid w:val="004459AF"/>
    <w:rsid w:val="004464EF"/>
    <w:rsid w:val="00484FB3"/>
    <w:rsid w:val="004967DE"/>
    <w:rsid w:val="004C35CC"/>
    <w:rsid w:val="005215CA"/>
    <w:rsid w:val="00543958"/>
    <w:rsid w:val="0055486A"/>
    <w:rsid w:val="005A4315"/>
    <w:rsid w:val="005B1B3E"/>
    <w:rsid w:val="005C3A32"/>
    <w:rsid w:val="005D0D4F"/>
    <w:rsid w:val="005D33BC"/>
    <w:rsid w:val="005E3098"/>
    <w:rsid w:val="005F1080"/>
    <w:rsid w:val="00603685"/>
    <w:rsid w:val="00611EDA"/>
    <w:rsid w:val="006157C9"/>
    <w:rsid w:val="00640D01"/>
    <w:rsid w:val="006519AC"/>
    <w:rsid w:val="006652AB"/>
    <w:rsid w:val="0067113A"/>
    <w:rsid w:val="00684C47"/>
    <w:rsid w:val="00691E66"/>
    <w:rsid w:val="00695465"/>
    <w:rsid w:val="006A44FE"/>
    <w:rsid w:val="006A53DE"/>
    <w:rsid w:val="006B2A1B"/>
    <w:rsid w:val="006C31A0"/>
    <w:rsid w:val="006D42FE"/>
    <w:rsid w:val="006D6559"/>
    <w:rsid w:val="006F2CFB"/>
    <w:rsid w:val="006F4E7F"/>
    <w:rsid w:val="00707155"/>
    <w:rsid w:val="00711C98"/>
    <w:rsid w:val="007234BA"/>
    <w:rsid w:val="00735235"/>
    <w:rsid w:val="00745233"/>
    <w:rsid w:val="00747E1D"/>
    <w:rsid w:val="007549D1"/>
    <w:rsid w:val="007B6A44"/>
    <w:rsid w:val="007E3C84"/>
    <w:rsid w:val="007F3C85"/>
    <w:rsid w:val="00804C97"/>
    <w:rsid w:val="00813E39"/>
    <w:rsid w:val="0082136E"/>
    <w:rsid w:val="00826A4A"/>
    <w:rsid w:val="0084551F"/>
    <w:rsid w:val="00881EB2"/>
    <w:rsid w:val="00892799"/>
    <w:rsid w:val="00896C1C"/>
    <w:rsid w:val="008C2924"/>
    <w:rsid w:val="008C34AC"/>
    <w:rsid w:val="008C3DA3"/>
    <w:rsid w:val="00900464"/>
    <w:rsid w:val="009012A0"/>
    <w:rsid w:val="0091776E"/>
    <w:rsid w:val="00921452"/>
    <w:rsid w:val="009218DC"/>
    <w:rsid w:val="00930E2F"/>
    <w:rsid w:val="00940814"/>
    <w:rsid w:val="00952FDE"/>
    <w:rsid w:val="00961B70"/>
    <w:rsid w:val="00982699"/>
    <w:rsid w:val="00983435"/>
    <w:rsid w:val="009948DA"/>
    <w:rsid w:val="009A1A3D"/>
    <w:rsid w:val="009B7612"/>
    <w:rsid w:val="009C6F80"/>
    <w:rsid w:val="009E0133"/>
    <w:rsid w:val="009F4407"/>
    <w:rsid w:val="00A013AD"/>
    <w:rsid w:val="00A17E8D"/>
    <w:rsid w:val="00A47803"/>
    <w:rsid w:val="00A52533"/>
    <w:rsid w:val="00A70541"/>
    <w:rsid w:val="00AA0941"/>
    <w:rsid w:val="00AA2C95"/>
    <w:rsid w:val="00AA6232"/>
    <w:rsid w:val="00AC3F16"/>
    <w:rsid w:val="00AD0C0F"/>
    <w:rsid w:val="00B1354C"/>
    <w:rsid w:val="00B16EA2"/>
    <w:rsid w:val="00B219C5"/>
    <w:rsid w:val="00B306BA"/>
    <w:rsid w:val="00B36669"/>
    <w:rsid w:val="00B61CAC"/>
    <w:rsid w:val="00BA0D62"/>
    <w:rsid w:val="00BB23CF"/>
    <w:rsid w:val="00BD721E"/>
    <w:rsid w:val="00BE04B1"/>
    <w:rsid w:val="00C100D5"/>
    <w:rsid w:val="00C50CAE"/>
    <w:rsid w:val="00C93D6C"/>
    <w:rsid w:val="00C97D98"/>
    <w:rsid w:val="00CB4D54"/>
    <w:rsid w:val="00CC761F"/>
    <w:rsid w:val="00CD5E17"/>
    <w:rsid w:val="00CD6394"/>
    <w:rsid w:val="00CD7F84"/>
    <w:rsid w:val="00D43600"/>
    <w:rsid w:val="00D67922"/>
    <w:rsid w:val="00D87173"/>
    <w:rsid w:val="00DA014B"/>
    <w:rsid w:val="00DB1A3A"/>
    <w:rsid w:val="00DB2ECD"/>
    <w:rsid w:val="00DE098B"/>
    <w:rsid w:val="00DE62C5"/>
    <w:rsid w:val="00DF3B0C"/>
    <w:rsid w:val="00E01945"/>
    <w:rsid w:val="00E10D96"/>
    <w:rsid w:val="00E1116E"/>
    <w:rsid w:val="00E56BF7"/>
    <w:rsid w:val="00E71248"/>
    <w:rsid w:val="00E72D57"/>
    <w:rsid w:val="00E93BF8"/>
    <w:rsid w:val="00EA5D78"/>
    <w:rsid w:val="00ED507B"/>
    <w:rsid w:val="00EF03BA"/>
    <w:rsid w:val="00F04011"/>
    <w:rsid w:val="00F04E31"/>
    <w:rsid w:val="00F13B36"/>
    <w:rsid w:val="00F32112"/>
    <w:rsid w:val="00F367AA"/>
    <w:rsid w:val="00F4127A"/>
    <w:rsid w:val="00F41BB7"/>
    <w:rsid w:val="00F96D40"/>
    <w:rsid w:val="00FB37AB"/>
    <w:rsid w:val="00FE1925"/>
    <w:rsid w:val="6455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2C5"/>
    <w:rPr>
      <w:kern w:val="2"/>
      <w:sz w:val="18"/>
      <w:szCs w:val="18"/>
    </w:rPr>
  </w:style>
  <w:style w:type="paragraph" w:styleId="a4">
    <w:name w:val="footer"/>
    <w:basedOn w:val="a"/>
    <w:link w:val="Char0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2C5"/>
    <w:rPr>
      <w:kern w:val="2"/>
      <w:sz w:val="18"/>
      <w:szCs w:val="18"/>
    </w:rPr>
  </w:style>
  <w:style w:type="paragraph" w:styleId="a5">
    <w:name w:val="Balloon Text"/>
    <w:basedOn w:val="a"/>
    <w:link w:val="Char1"/>
    <w:rsid w:val="00DE62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DE62C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71248"/>
    <w:rPr>
      <w:b/>
      <w:bCs/>
    </w:rPr>
  </w:style>
  <w:style w:type="character" w:styleId="a8">
    <w:name w:val="Emphasis"/>
    <w:basedOn w:val="a0"/>
    <w:uiPriority w:val="20"/>
    <w:qFormat/>
    <w:rsid w:val="00295DC8"/>
    <w:rPr>
      <w:i/>
      <w:iCs/>
    </w:rPr>
  </w:style>
  <w:style w:type="paragraph" w:customStyle="1" w:styleId="info-body">
    <w:name w:val="info-body"/>
    <w:basedOn w:val="a"/>
    <w:rsid w:val="00CB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394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361">
                      <w:marLeft w:val="0"/>
                      <w:marRight w:val="0"/>
                      <w:marTop w:val="0"/>
                      <w:marBottom w:val="133"/>
                      <w:divBdr>
                        <w:top w:val="single" w:sz="4" w:space="13" w:color="C1D9F4"/>
                        <w:left w:val="single" w:sz="4" w:space="13" w:color="C1D9F4"/>
                        <w:bottom w:val="single" w:sz="4" w:space="13" w:color="C1D9F4"/>
                        <w:right w:val="single" w:sz="4" w:space="13" w:color="C1D9F4"/>
                      </w:divBdr>
                      <w:divsChild>
                        <w:div w:id="1344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092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27" w:color="EEEEEE"/>
                  </w:divBdr>
                  <w:divsChild>
                    <w:div w:id="264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724">
                          <w:marLeft w:val="0"/>
                          <w:marRight w:val="0"/>
                          <w:marTop w:val="1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>Hewlett-Packard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liumiao</cp:lastModifiedBy>
  <cp:revision>6</cp:revision>
  <cp:lastPrinted>2020-05-11T05:26:00Z</cp:lastPrinted>
  <dcterms:created xsi:type="dcterms:W3CDTF">2020-05-11T06:58:00Z</dcterms:created>
  <dcterms:modified xsi:type="dcterms:W3CDTF">2020-05-11T07:06:00Z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