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42B23" w14:textId="77777777" w:rsidR="000B7756" w:rsidRPr="00661F5A" w:rsidRDefault="000B7756" w:rsidP="00C0761B">
      <w:pPr>
        <w:rPr>
          <w:color w:val="000000"/>
        </w:rPr>
      </w:pPr>
    </w:p>
    <w:p w14:paraId="35B7A0C7" w14:textId="77777777" w:rsidR="000B7756" w:rsidRPr="00661F5A" w:rsidRDefault="000B7756" w:rsidP="00C0761B">
      <w:pPr>
        <w:rPr>
          <w:color w:val="000000"/>
        </w:rPr>
      </w:pPr>
    </w:p>
    <w:p w14:paraId="609FBB92" w14:textId="77777777" w:rsidR="000B7756" w:rsidRPr="00661F5A" w:rsidRDefault="000B7756" w:rsidP="00C0761B">
      <w:pPr>
        <w:rPr>
          <w:color w:val="000000"/>
        </w:rPr>
      </w:pPr>
    </w:p>
    <w:p w14:paraId="6AEBC29A" w14:textId="77777777" w:rsidR="000B7756" w:rsidRPr="00661F5A" w:rsidRDefault="000B7756" w:rsidP="00C0761B">
      <w:pPr>
        <w:rPr>
          <w:color w:val="000000"/>
        </w:rPr>
      </w:pPr>
    </w:p>
    <w:p w14:paraId="719583BB" w14:textId="77777777" w:rsidR="000B7756" w:rsidRPr="00661F5A" w:rsidRDefault="00370A1B" w:rsidP="00C0761B">
      <w:pPr>
        <w:rPr>
          <w:color w:val="000000"/>
        </w:rPr>
      </w:pPr>
      <w:r w:rsidRPr="00661F5A">
        <w:rPr>
          <w:rFonts w:hint="eastAsia"/>
          <w:noProof/>
          <w:color w:val="000000"/>
        </w:rPr>
        <mc:AlternateContent>
          <mc:Choice Requires="wps">
            <w:drawing>
              <wp:anchor distT="0" distB="0" distL="114300" distR="114300" simplePos="0" relativeHeight="251642880" behindDoc="0" locked="1" layoutInCell="1" allowOverlap="1" wp14:anchorId="31658FD2" wp14:editId="204B48E0">
                <wp:simplePos x="0" y="0"/>
                <wp:positionH relativeFrom="page">
                  <wp:posOffset>900430</wp:posOffset>
                </wp:positionH>
                <wp:positionV relativeFrom="page">
                  <wp:posOffset>8924290</wp:posOffset>
                </wp:positionV>
                <wp:extent cx="6057900" cy="229870"/>
                <wp:effectExtent l="0" t="0" r="4445" b="0"/>
                <wp:wrapNone/>
                <wp:docPr id="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9D3BC2" w14:textId="77777777" w:rsidR="00026595" w:rsidRDefault="00026595" w:rsidP="000B7756">
                            <w:pPr>
                              <w:snapToGrid w:val="0"/>
                              <w:jc w:val="center"/>
                            </w:pPr>
                            <w:r>
                              <w:rPr>
                                <w:rFonts w:ascii="黑体" w:eastAsia="黑体" w:hint="eastAsia"/>
                                <w:sz w:val="28"/>
                              </w:rPr>
                              <w:t>XXXX</w:t>
                            </w:r>
                            <w:r>
                              <w:rPr>
                                <w:rFonts w:ascii="黑体" w:eastAsia="黑体"/>
                                <w:sz w:val="28"/>
                              </w:rPr>
                              <w:t xml:space="preserve">-XX-XX </w:t>
                            </w:r>
                            <w:r>
                              <w:rPr>
                                <w:rFonts w:ascii="黑体" w:eastAsia="黑体" w:hint="eastAsia"/>
                                <w:sz w:val="28"/>
                              </w:rPr>
                              <w:t>发布</w:t>
                            </w:r>
                            <w:r>
                              <w:rPr>
                                <w:rFonts w:ascii="黑体" w:eastAsia="黑体" w:hint="eastAsia"/>
                                <w:b/>
                                <w:sz w:val="28"/>
                              </w:rPr>
                              <w:t xml:space="preserve">                                    </w:t>
                            </w:r>
                            <w:r>
                              <w:rPr>
                                <w:rFonts w:ascii="黑体" w:eastAsia="黑体"/>
                                <w:sz w:val="28"/>
                              </w:rPr>
                              <w:t>XXXX</w:t>
                            </w:r>
                            <w:r w:rsidRPr="00831B87">
                              <w:rPr>
                                <w:rFonts w:ascii="黑体" w:eastAsia="黑体" w:hint="eastAsia"/>
                                <w:sz w:val="28"/>
                              </w:rPr>
                              <w:t>-</w:t>
                            </w:r>
                            <w:r>
                              <w:rPr>
                                <w:rFonts w:ascii="黑体" w:eastAsia="黑体"/>
                                <w:sz w:val="28"/>
                              </w:rPr>
                              <w:t>XX</w:t>
                            </w:r>
                            <w:r w:rsidRPr="00831B87">
                              <w:rPr>
                                <w:rFonts w:ascii="黑体" w:eastAsia="黑体" w:hint="eastAsia"/>
                                <w:sz w:val="28"/>
                              </w:rPr>
                              <w:t>-</w:t>
                            </w:r>
                            <w:r>
                              <w:rPr>
                                <w:rFonts w:ascii="黑体" w:eastAsia="黑体"/>
                                <w:sz w:val="28"/>
                              </w:rPr>
                              <w:t>XX</w:t>
                            </w:r>
                            <w:r w:rsidRPr="00831B87">
                              <w:rPr>
                                <w:rFonts w:ascii="黑体" w:eastAsia="黑体" w:hint="eastAsia"/>
                                <w:sz w:val="28"/>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58FD2" id="_x0000_t202" coordsize="21600,21600" o:spt="202" path="m,l,21600r21600,l21600,xe">
                <v:stroke joinstyle="miter"/>
                <v:path gradientshapeok="t" o:connecttype="rect"/>
              </v:shapetype>
              <v:shape id="Text Box 9" o:spid="_x0000_s1026" type="#_x0000_t202" style="position:absolute;left:0;text-align:left;margin-left:70.9pt;margin-top:702.7pt;width:477pt;height:18.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" stroked="f">
                <v:textbox inset="0,0,0,0">
                  <w:txbxContent>
                    <w:p w14:paraId="779D3BC2" w14:textId="77777777" w:rsidR="00026595" w:rsidRDefault="00026595" w:rsidP="000B7756">
                      <w:pPr>
                        <w:snapToGrid w:val="0"/>
                        <w:jc w:val="center"/>
                      </w:pPr>
                      <w:r>
                        <w:rPr>
                          <w:rFonts w:ascii="黑体" w:eastAsia="黑体" w:hint="eastAsia"/>
                          <w:sz w:val="28"/>
                        </w:rPr>
                        <w:t>XXXX</w:t>
                      </w:r>
                      <w:r>
                        <w:rPr>
                          <w:rFonts w:ascii="黑体" w:eastAsia="黑体"/>
                          <w:sz w:val="28"/>
                        </w:rPr>
                        <w:t xml:space="preserve">-XX-XX </w:t>
                      </w:r>
                      <w:r>
                        <w:rPr>
                          <w:rFonts w:ascii="黑体" w:eastAsia="黑体" w:hint="eastAsia"/>
                          <w:sz w:val="28"/>
                        </w:rPr>
                        <w:t>发布</w:t>
                      </w:r>
                      <w:r>
                        <w:rPr>
                          <w:rFonts w:ascii="黑体" w:eastAsia="黑体" w:hint="eastAsia"/>
                          <w:b/>
                          <w:sz w:val="28"/>
                        </w:rPr>
                        <w:t xml:space="preserve">                                    </w:t>
                      </w:r>
                      <w:r>
                        <w:rPr>
                          <w:rFonts w:ascii="黑体" w:eastAsia="黑体"/>
                          <w:sz w:val="28"/>
                        </w:rPr>
                        <w:t>XXXX</w:t>
                      </w:r>
                      <w:r w:rsidRPr="00831B87">
                        <w:rPr>
                          <w:rFonts w:ascii="黑体" w:eastAsia="黑体" w:hint="eastAsia"/>
                          <w:sz w:val="28"/>
                        </w:rPr>
                        <w:t>-</w:t>
                      </w:r>
                      <w:r>
                        <w:rPr>
                          <w:rFonts w:ascii="黑体" w:eastAsia="黑体"/>
                          <w:sz w:val="28"/>
                        </w:rPr>
                        <w:t>XX</w:t>
                      </w:r>
                      <w:r w:rsidRPr="00831B87">
                        <w:rPr>
                          <w:rFonts w:ascii="黑体" w:eastAsia="黑体" w:hint="eastAsia"/>
                          <w:sz w:val="28"/>
                        </w:rPr>
                        <w:t>-</w:t>
                      </w:r>
                      <w:r>
                        <w:rPr>
                          <w:rFonts w:ascii="黑体" w:eastAsia="黑体"/>
                          <w:sz w:val="28"/>
                        </w:rPr>
                        <w:t>XX</w:t>
                      </w:r>
                      <w:r w:rsidRPr="00831B87">
                        <w:rPr>
                          <w:rFonts w:ascii="黑体" w:eastAsia="黑体" w:hint="eastAsia"/>
                          <w:sz w:val="28"/>
                        </w:rPr>
                        <w:t>实施</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41856" behindDoc="0" locked="1" layoutInCell="1" allowOverlap="1" wp14:anchorId="03378E33" wp14:editId="0556DF52">
                <wp:simplePos x="0" y="0"/>
                <wp:positionH relativeFrom="page">
                  <wp:posOffset>1243330</wp:posOffset>
                </wp:positionH>
                <wp:positionV relativeFrom="page">
                  <wp:posOffset>3971290</wp:posOffset>
                </wp:positionV>
                <wp:extent cx="5829300" cy="3268980"/>
                <wp:effectExtent l="0" t="0" r="4445" b="0"/>
                <wp:wrapNone/>
                <wp:docPr id="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268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AE83D" w14:textId="77777777" w:rsidR="00026595" w:rsidRPr="00143874" w:rsidRDefault="00026595" w:rsidP="00831B87">
                            <w:pPr>
                              <w:pStyle w:val="HTML"/>
                              <w:spacing w:line="360" w:lineRule="auto"/>
                              <w:jc w:val="center"/>
                              <w:rPr>
                                <w:rFonts w:ascii="黑体" w:eastAsia="黑体"/>
                                <w:bCs/>
                                <w:color w:val="000000"/>
                                <w:sz w:val="52"/>
                                <w:szCs w:val="52"/>
                              </w:rPr>
                            </w:pPr>
                            <w:r>
                              <w:rPr>
                                <w:rFonts w:ascii="黑体" w:eastAsia="黑体" w:hint="eastAsia"/>
                                <w:bCs/>
                                <w:color w:val="000000"/>
                                <w:sz w:val="52"/>
                                <w:szCs w:val="52"/>
                              </w:rPr>
                              <w:t>光伏发电站AGC</w:t>
                            </w:r>
                            <w:r>
                              <w:rPr>
                                <w:rFonts w:ascii="黑体" w:eastAsia="黑体"/>
                                <w:bCs/>
                                <w:color w:val="000000"/>
                                <w:sz w:val="52"/>
                                <w:szCs w:val="52"/>
                              </w:rPr>
                              <w:t>/AVC</w:t>
                            </w:r>
                            <w:r>
                              <w:rPr>
                                <w:rFonts w:ascii="黑体" w:eastAsia="黑体" w:hint="eastAsia"/>
                                <w:bCs/>
                                <w:color w:val="000000"/>
                                <w:sz w:val="52"/>
                                <w:szCs w:val="52"/>
                              </w:rPr>
                              <w:t>系统性能测试规程</w:t>
                            </w:r>
                          </w:p>
                          <w:p w14:paraId="5B3C44B9" w14:textId="77777777" w:rsidR="00026595" w:rsidRPr="00831B87" w:rsidRDefault="00026595" w:rsidP="00831B87">
                            <w:pPr>
                              <w:pStyle w:val="afb"/>
                              <w:spacing w:before="0" w:line="360" w:lineRule="auto"/>
                              <w:rPr>
                                <w:rFonts w:ascii="黑体" w:eastAsia="黑体" w:hAnsi="黑体"/>
                                <w:szCs w:val="28"/>
                              </w:rPr>
                            </w:pPr>
                            <w:r w:rsidRPr="001514A8">
                              <w:rPr>
                                <w:szCs w:val="28"/>
                              </w:rPr>
                              <w:t>Test procedures for performance of AGC/AVC system in photovoltaic power station</w:t>
                            </w:r>
                          </w:p>
                          <w:p w14:paraId="322561DF" w14:textId="77777777" w:rsidR="00026595" w:rsidRDefault="00026595" w:rsidP="0085322F">
                            <w:pPr>
                              <w:pStyle w:val="afb"/>
                              <w:spacing w:before="0"/>
                              <w:ind w:firstLineChars="150" w:firstLine="480"/>
                              <w:jc w:val="both"/>
                              <w:rPr>
                                <w:sz w:val="32"/>
                                <w:szCs w:val="32"/>
                              </w:rPr>
                            </w:pPr>
                          </w:p>
                          <w:p w14:paraId="5F287ABB" w14:textId="77777777" w:rsidR="00026595" w:rsidRDefault="00026595" w:rsidP="0085322F">
                            <w:pPr>
                              <w:pStyle w:val="afb"/>
                              <w:spacing w:before="0"/>
                              <w:ind w:firstLineChars="150" w:firstLine="480"/>
                              <w:jc w:val="both"/>
                              <w:rPr>
                                <w:sz w:val="32"/>
                                <w:szCs w:val="32"/>
                              </w:rPr>
                            </w:pPr>
                          </w:p>
                          <w:p w14:paraId="2EF94628" w14:textId="77777777" w:rsidR="00026595" w:rsidRDefault="00026595" w:rsidP="000B7756">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78E33" id="Text Box 8" o:spid="_x0000_s1027" type="#_x0000_t202" style="position:absolute;left:0;text-align:left;margin-left:97.9pt;margin-top:312.7pt;width:459pt;height:257.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" stroked="f">
                <v:textbox inset="0,0,0,0">
                  <w:txbxContent>
                    <w:p w14:paraId="38CAE83D" w14:textId="77777777" w:rsidR="00026595" w:rsidRPr="00143874" w:rsidRDefault="00026595" w:rsidP="00831B87">
                      <w:pPr>
                        <w:pStyle w:val="HTML"/>
                        <w:spacing w:line="360" w:lineRule="auto"/>
                        <w:jc w:val="center"/>
                        <w:rPr>
                          <w:rFonts w:ascii="黑体" w:eastAsia="黑体"/>
                          <w:bCs/>
                          <w:color w:val="000000"/>
                          <w:sz w:val="52"/>
                          <w:szCs w:val="52"/>
                        </w:rPr>
                      </w:pPr>
                      <w:r>
                        <w:rPr>
                          <w:rFonts w:ascii="黑体" w:eastAsia="黑体" w:hint="eastAsia"/>
                          <w:bCs/>
                          <w:color w:val="000000"/>
                          <w:sz w:val="52"/>
                          <w:szCs w:val="52"/>
                        </w:rPr>
                        <w:t>光伏发电站AGC</w:t>
                      </w:r>
                      <w:r>
                        <w:rPr>
                          <w:rFonts w:ascii="黑体" w:eastAsia="黑体"/>
                          <w:bCs/>
                          <w:color w:val="000000"/>
                          <w:sz w:val="52"/>
                          <w:szCs w:val="52"/>
                        </w:rPr>
                        <w:t>/AVC</w:t>
                      </w:r>
                      <w:r>
                        <w:rPr>
                          <w:rFonts w:ascii="黑体" w:eastAsia="黑体" w:hint="eastAsia"/>
                          <w:bCs/>
                          <w:color w:val="000000"/>
                          <w:sz w:val="52"/>
                          <w:szCs w:val="52"/>
                        </w:rPr>
                        <w:t>系统性能测试规程</w:t>
                      </w:r>
                    </w:p>
                    <w:p w14:paraId="5B3C44B9" w14:textId="77777777" w:rsidR="00026595" w:rsidRPr="00831B87" w:rsidRDefault="00026595" w:rsidP="00831B87">
                      <w:pPr>
                        <w:pStyle w:val="afb"/>
                        <w:spacing w:before="0" w:line="360" w:lineRule="auto"/>
                        <w:rPr>
                          <w:rFonts w:ascii="黑体" w:eastAsia="黑体" w:hAnsi="黑体"/>
                          <w:szCs w:val="28"/>
                        </w:rPr>
                      </w:pPr>
                      <w:r w:rsidRPr="001514A8">
                        <w:rPr>
                          <w:szCs w:val="28"/>
                        </w:rPr>
                        <w:t>Test procedures for performance of AGC/AVC system in photovoltaic power station</w:t>
                      </w:r>
                    </w:p>
                    <w:p w14:paraId="322561DF" w14:textId="77777777" w:rsidR="00026595" w:rsidRDefault="00026595" w:rsidP="0085322F">
                      <w:pPr>
                        <w:pStyle w:val="afb"/>
                        <w:spacing w:before="0"/>
                        <w:ind w:firstLineChars="150" w:firstLine="480"/>
                        <w:jc w:val="both"/>
                        <w:rPr>
                          <w:sz w:val="32"/>
                          <w:szCs w:val="32"/>
                        </w:rPr>
                      </w:pPr>
                    </w:p>
                    <w:p w14:paraId="5F287ABB" w14:textId="77777777" w:rsidR="00026595" w:rsidRDefault="00026595" w:rsidP="0085322F">
                      <w:pPr>
                        <w:pStyle w:val="afb"/>
                        <w:spacing w:before="0"/>
                        <w:ind w:firstLineChars="150" w:firstLine="480"/>
                        <w:jc w:val="both"/>
                        <w:rPr>
                          <w:sz w:val="32"/>
                          <w:szCs w:val="32"/>
                        </w:rPr>
                      </w:pPr>
                    </w:p>
                    <w:p w14:paraId="2EF94628" w14:textId="77777777" w:rsidR="00026595" w:rsidRDefault="00026595" w:rsidP="000B7756">
                      <w:pPr>
                        <w:jc w:val="center"/>
                      </w:pP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9808" behindDoc="0" locked="1" layoutInCell="1" allowOverlap="1" wp14:anchorId="70C20762" wp14:editId="5EA22D15">
                <wp:simplePos x="0" y="0"/>
                <wp:positionH relativeFrom="page">
                  <wp:posOffset>1243330</wp:posOffset>
                </wp:positionH>
                <wp:positionV relativeFrom="page">
                  <wp:posOffset>1412240</wp:posOffset>
                </wp:positionV>
                <wp:extent cx="5486400" cy="387985"/>
                <wp:effectExtent l="0" t="2540" r="4445" b="0"/>
                <wp:wrapNone/>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7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65198" w14:textId="77777777" w:rsidR="00026595" w:rsidRDefault="00026595" w:rsidP="00DC2AF4">
                            <w:pPr>
                              <w:snapToGrid w:val="0"/>
                              <w:jc w:val="center"/>
                              <w:rPr>
                                <w:rFonts w:ascii="黑体" w:eastAsia="黑体"/>
                                <w:w w:val="150"/>
                                <w:sz w:val="52"/>
                                <w:szCs w:val="52"/>
                              </w:rPr>
                            </w:pPr>
                            <w:r>
                              <w:rPr>
                                <w:rFonts w:ascii="黑体" w:eastAsia="黑体" w:hint="eastAsia"/>
                                <w:w w:val="150"/>
                                <w:sz w:val="52"/>
                                <w:szCs w:val="52"/>
                              </w:rPr>
                              <w:t xml:space="preserve">团 </w:t>
                            </w:r>
                            <w:r>
                              <w:rPr>
                                <w:rFonts w:ascii="黑体" w:eastAsia="黑体"/>
                                <w:w w:val="150"/>
                                <w:sz w:val="52"/>
                                <w:szCs w:val="52"/>
                              </w:rPr>
                              <w:t xml:space="preserve">   </w:t>
                            </w:r>
                            <w:r>
                              <w:rPr>
                                <w:rFonts w:ascii="黑体" w:eastAsia="黑体" w:hint="eastAsia"/>
                                <w:w w:val="150"/>
                                <w:sz w:val="52"/>
                                <w:szCs w:val="52"/>
                              </w:rPr>
                              <w:t xml:space="preserve">体 </w:t>
                            </w:r>
                            <w:r>
                              <w:rPr>
                                <w:rFonts w:ascii="黑体" w:eastAsia="黑体"/>
                                <w:w w:val="150"/>
                                <w:sz w:val="52"/>
                                <w:szCs w:val="52"/>
                              </w:rPr>
                              <w:t xml:space="preserve">  </w:t>
                            </w:r>
                            <w:r>
                              <w:rPr>
                                <w:rFonts w:ascii="黑体" w:eastAsia="黑体" w:hint="eastAsia"/>
                                <w:w w:val="150"/>
                                <w:sz w:val="52"/>
                                <w:szCs w:val="52"/>
                              </w:rPr>
                              <w:t xml:space="preserve">标 </w:t>
                            </w:r>
                            <w:r>
                              <w:rPr>
                                <w:rFonts w:ascii="黑体" w:eastAsia="黑体"/>
                                <w:w w:val="150"/>
                                <w:sz w:val="52"/>
                                <w:szCs w:val="52"/>
                              </w:rPr>
                              <w:t xml:space="preserve">  </w:t>
                            </w:r>
                            <w:r>
                              <w:rPr>
                                <w:rFonts w:ascii="黑体" w:eastAsia="黑体" w:hint="eastAsia"/>
                                <w:w w:val="150"/>
                                <w:sz w:val="52"/>
                                <w:szCs w:val="52"/>
                              </w:rPr>
                              <w:t>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20762" id="Text Box 6" o:spid="_x0000_s1028" type="#_x0000_t202" style="position:absolute;left:0;text-align:left;margin-left:97.9pt;margin-top:111.2pt;width:6in;height:30.5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" stroked="f">
                <v:textbox inset="0,0,0,0">
                  <w:txbxContent>
                    <w:p w14:paraId="5CC65198" w14:textId="77777777" w:rsidR="00026595" w:rsidRDefault="00026595" w:rsidP="00DC2AF4">
                      <w:pPr>
                        <w:snapToGrid w:val="0"/>
                        <w:jc w:val="center"/>
                        <w:rPr>
                          <w:rFonts w:ascii="黑体" w:eastAsia="黑体"/>
                          <w:w w:val="150"/>
                          <w:sz w:val="52"/>
                          <w:szCs w:val="52"/>
                        </w:rPr>
                      </w:pPr>
                      <w:r>
                        <w:rPr>
                          <w:rFonts w:ascii="黑体" w:eastAsia="黑体" w:hint="eastAsia"/>
                          <w:w w:val="150"/>
                          <w:sz w:val="52"/>
                          <w:szCs w:val="52"/>
                        </w:rPr>
                        <w:t xml:space="preserve">团 </w:t>
                      </w:r>
                      <w:r>
                        <w:rPr>
                          <w:rFonts w:ascii="黑体" w:eastAsia="黑体"/>
                          <w:w w:val="150"/>
                          <w:sz w:val="52"/>
                          <w:szCs w:val="52"/>
                        </w:rPr>
                        <w:t xml:space="preserve">   </w:t>
                      </w:r>
                      <w:r>
                        <w:rPr>
                          <w:rFonts w:ascii="黑体" w:eastAsia="黑体" w:hint="eastAsia"/>
                          <w:w w:val="150"/>
                          <w:sz w:val="52"/>
                          <w:szCs w:val="52"/>
                        </w:rPr>
                        <w:t xml:space="preserve">体 </w:t>
                      </w:r>
                      <w:r>
                        <w:rPr>
                          <w:rFonts w:ascii="黑体" w:eastAsia="黑体"/>
                          <w:w w:val="150"/>
                          <w:sz w:val="52"/>
                          <w:szCs w:val="52"/>
                        </w:rPr>
                        <w:t xml:space="preserve">  </w:t>
                      </w:r>
                      <w:r>
                        <w:rPr>
                          <w:rFonts w:ascii="黑体" w:eastAsia="黑体" w:hint="eastAsia"/>
                          <w:w w:val="150"/>
                          <w:sz w:val="52"/>
                          <w:szCs w:val="52"/>
                        </w:rPr>
                        <w:t xml:space="preserve">标 </w:t>
                      </w:r>
                      <w:r>
                        <w:rPr>
                          <w:rFonts w:ascii="黑体" w:eastAsia="黑体"/>
                          <w:w w:val="150"/>
                          <w:sz w:val="52"/>
                          <w:szCs w:val="52"/>
                        </w:rPr>
                        <w:t xml:space="preserve">  </w:t>
                      </w:r>
                      <w:r>
                        <w:rPr>
                          <w:rFonts w:ascii="黑体" w:eastAsia="黑体" w:hint="eastAsia"/>
                          <w:w w:val="150"/>
                          <w:sz w:val="52"/>
                          <w:szCs w:val="52"/>
                        </w:rPr>
                        <w:t>准</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8784" behindDoc="0" locked="1" layoutInCell="1" allowOverlap="1" wp14:anchorId="0EA85E51" wp14:editId="6C36FB2D">
                <wp:simplePos x="0" y="0"/>
                <wp:positionH relativeFrom="page">
                  <wp:posOffset>5040630</wp:posOffset>
                </wp:positionH>
                <wp:positionV relativeFrom="page">
                  <wp:posOffset>2160270</wp:posOffset>
                </wp:positionV>
                <wp:extent cx="1800225" cy="424180"/>
                <wp:effectExtent l="1905" t="0" r="0" b="0"/>
                <wp:wrapNone/>
                <wp:docPr id="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424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716FB6" w14:textId="77777777" w:rsidR="00026595" w:rsidRDefault="00026595" w:rsidP="00DC2AF4">
                            <w:pPr>
                              <w:wordWrap w:val="0"/>
                              <w:snapToGrid w:val="0"/>
                              <w:jc w:val="right"/>
                              <w:rPr>
                                <w:rFonts w:ascii="黑体" w:eastAsia="黑体"/>
                                <w:sz w:val="28"/>
                                <w:szCs w:val="28"/>
                              </w:rPr>
                            </w:pPr>
                            <w:r>
                              <w:rPr>
                                <w:rFonts w:ascii="黑体" w:eastAsia="黑体" w:hint="eastAsia"/>
                                <w:b/>
                                <w:sz w:val="28"/>
                                <w:szCs w:val="28"/>
                              </w:rPr>
                              <w:t>T</w:t>
                            </w:r>
                            <w:r>
                              <w:rPr>
                                <w:rFonts w:ascii="黑体" w:eastAsia="黑体"/>
                                <w:b/>
                                <w:sz w:val="28"/>
                                <w:szCs w:val="28"/>
                              </w:rPr>
                              <w:t>/CES 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85E51" id="Text Box 5" o:spid="_x0000_s1029" type="#_x0000_t202" style="position:absolute;left:0;text-align:left;margin-left:396.9pt;margin-top:170.1pt;width:141.75pt;height:33.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" stroked="f">
                <v:textbox inset="0,0,0,0">
                  <w:txbxContent>
                    <w:p w14:paraId="73716FB6" w14:textId="77777777" w:rsidR="00026595" w:rsidRDefault="00026595" w:rsidP="00DC2AF4">
                      <w:pPr>
                        <w:wordWrap w:val="0"/>
                        <w:snapToGrid w:val="0"/>
                        <w:jc w:val="right"/>
                        <w:rPr>
                          <w:rFonts w:ascii="黑体" w:eastAsia="黑体"/>
                          <w:sz w:val="28"/>
                          <w:szCs w:val="28"/>
                        </w:rPr>
                      </w:pPr>
                      <w:r>
                        <w:rPr>
                          <w:rFonts w:ascii="黑体" w:eastAsia="黑体" w:hint="eastAsia"/>
                          <w:b/>
                          <w:sz w:val="28"/>
                          <w:szCs w:val="28"/>
                        </w:rPr>
                        <w:t>T</w:t>
                      </w:r>
                      <w:r>
                        <w:rPr>
                          <w:rFonts w:ascii="黑体" w:eastAsia="黑体"/>
                          <w:b/>
                          <w:sz w:val="28"/>
                          <w:szCs w:val="28"/>
                        </w:rPr>
                        <w:t>/CES XXX-XXXX</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7760" behindDoc="0" locked="1" layoutInCell="1" allowOverlap="1" wp14:anchorId="144EDE91" wp14:editId="30BD25D6">
                <wp:simplePos x="0" y="0"/>
                <wp:positionH relativeFrom="page">
                  <wp:posOffset>3300730</wp:posOffset>
                </wp:positionH>
                <wp:positionV relativeFrom="page">
                  <wp:posOffset>405130</wp:posOffset>
                </wp:positionV>
                <wp:extent cx="3086100" cy="990600"/>
                <wp:effectExtent l="0" t="0" r="4445" b="4445"/>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3EEBF" w14:textId="77777777" w:rsidR="00026595" w:rsidRPr="00206E02" w:rsidRDefault="00026595" w:rsidP="00DC2AF4">
                            <w:pPr>
                              <w:snapToGrid w:val="0"/>
                              <w:spacing w:line="360" w:lineRule="auto"/>
                              <w:jc w:val="right"/>
                              <w:rPr>
                                <w:rFonts w:ascii="黑体" w:eastAsia="黑体"/>
                                <w:b/>
                                <w:sz w:val="96"/>
                                <w:szCs w:val="96"/>
                              </w:rPr>
                            </w:pPr>
                            <w:r>
                              <w:rPr>
                                <w:rFonts w:ascii="黑体" w:eastAsia="黑体" w:hAnsi="Times" w:cs="Arial Unicode MS" w:hint="eastAsia"/>
                                <w:b/>
                                <w:w w:val="90"/>
                                <w:sz w:val="96"/>
                                <w:szCs w:val="96"/>
                              </w:rPr>
                              <w:t>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EDE91" id="Text Box 4" o:spid="_x0000_s1030" type="#_x0000_t202" style="position:absolute;left:0;text-align:left;margin-left:259.9pt;margin-top:31.9pt;width:243pt;height:78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" stroked="f">
                <v:textbox inset="0,0,0,0">
                  <w:txbxContent>
                    <w:p w14:paraId="2483EEBF" w14:textId="77777777" w:rsidR="00026595" w:rsidRPr="00206E02" w:rsidRDefault="00026595" w:rsidP="00DC2AF4">
                      <w:pPr>
                        <w:snapToGrid w:val="0"/>
                        <w:spacing w:line="360" w:lineRule="auto"/>
                        <w:jc w:val="right"/>
                        <w:rPr>
                          <w:rFonts w:ascii="黑体" w:eastAsia="黑体"/>
                          <w:b/>
                          <w:sz w:val="96"/>
                          <w:szCs w:val="96"/>
                        </w:rPr>
                      </w:pPr>
                      <w:r>
                        <w:rPr>
                          <w:rFonts w:ascii="黑体" w:eastAsia="黑体" w:hAnsi="Times" w:cs="Arial Unicode MS" w:hint="eastAsia"/>
                          <w:b/>
                          <w:w w:val="90"/>
                          <w:sz w:val="96"/>
                          <w:szCs w:val="96"/>
                        </w:rPr>
                        <w:t>CES</w:t>
                      </w:r>
                    </w:p>
                  </w:txbxContent>
                </v:textbox>
                <w10:wrap anchorx="page" anchory="page"/>
                <w10:anchorlock/>
              </v:shape>
            </w:pict>
          </mc:Fallback>
        </mc:AlternateContent>
      </w:r>
      <w:r w:rsidRPr="00661F5A">
        <w:rPr>
          <w:rFonts w:hint="eastAsia"/>
          <w:noProof/>
          <w:color w:val="000000"/>
        </w:rPr>
        <mc:AlternateContent>
          <mc:Choice Requires="wps">
            <w:drawing>
              <wp:anchor distT="0" distB="0" distL="114300" distR="114300" simplePos="0" relativeHeight="251636736" behindDoc="0" locked="1" layoutInCell="1" allowOverlap="1" wp14:anchorId="63614F51" wp14:editId="272CC8B1">
                <wp:simplePos x="0" y="0"/>
                <wp:positionH relativeFrom="page">
                  <wp:posOffset>900430</wp:posOffset>
                </wp:positionH>
                <wp:positionV relativeFrom="page">
                  <wp:posOffset>360045</wp:posOffset>
                </wp:positionV>
                <wp:extent cx="1257300" cy="575945"/>
                <wp:effectExtent l="0" t="0" r="4445"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91EBD" w14:textId="77777777" w:rsidR="00026595" w:rsidRDefault="00026595" w:rsidP="000B7756">
                            <w:pPr>
                              <w:snapToGrid w:val="0"/>
                              <w:rPr>
                                <w:rFonts w:ascii="黑体" w:eastAsia="黑体"/>
                              </w:rPr>
                            </w:pPr>
                            <w:r>
                              <w:rPr>
                                <w:rFonts w:ascii="黑体" w:eastAsia="黑体" w:hint="eastAsia"/>
                              </w:rPr>
                              <w:t>ICS号</w:t>
                            </w:r>
                          </w:p>
                          <w:p w14:paraId="417D1426" w14:textId="77777777" w:rsidR="00026595" w:rsidRPr="00262B96" w:rsidRDefault="00026595" w:rsidP="00B9674B">
                            <w:pPr>
                              <w:spacing w:line="300" w:lineRule="auto"/>
                              <w:jc w:val="left"/>
                              <w:rPr>
                                <w:rFonts w:ascii="黑体" w:eastAsia="黑体" w:hAnsi="黑体"/>
                                <w:kern w:val="0"/>
                                <w:szCs w:val="20"/>
                              </w:rPr>
                            </w:pPr>
                            <w:r w:rsidRPr="00262B96">
                              <w:rPr>
                                <w:rFonts w:ascii="黑体" w:eastAsia="黑体" w:hAnsi="黑体" w:hint="eastAsia"/>
                                <w:kern w:val="0"/>
                                <w:szCs w:val="20"/>
                              </w:rPr>
                              <w:t>中国标准文献分类号</w:t>
                            </w:r>
                          </w:p>
                          <w:p w14:paraId="767AC753" w14:textId="77777777" w:rsidR="00026595" w:rsidRPr="00B9674B" w:rsidRDefault="00026595" w:rsidP="000B7756">
                            <w:pPr>
                              <w:snapToGrid w:val="0"/>
                              <w:rPr>
                                <w:rFonts w:ascii="黑体" w:eastAsia="黑体"/>
                                <w:vertAlign w:val="superscript"/>
                              </w:rPr>
                            </w:pPr>
                          </w:p>
                          <w:p w14:paraId="5F3DACF8" w14:textId="77777777" w:rsidR="00026595" w:rsidRDefault="00026595" w:rsidP="000B7756">
                            <w:pPr>
                              <w:snapToGri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14F51" id="Text Box 3" o:spid="_x0000_s1031" type="#_x0000_t202" style="position:absolute;left:0;text-align:left;margin-left:70.9pt;margin-top:28.35pt;width:99pt;height:45.3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" stroked="f">
                <v:textbox inset="0,0,0,0">
                  <w:txbxContent>
                    <w:p w14:paraId="41D91EBD" w14:textId="77777777" w:rsidR="00026595" w:rsidRDefault="00026595" w:rsidP="000B7756">
                      <w:pPr>
                        <w:snapToGrid w:val="0"/>
                        <w:rPr>
                          <w:rFonts w:ascii="黑体" w:eastAsia="黑体"/>
                        </w:rPr>
                      </w:pPr>
                      <w:r>
                        <w:rPr>
                          <w:rFonts w:ascii="黑体" w:eastAsia="黑体" w:hint="eastAsia"/>
                        </w:rPr>
                        <w:t>ICS号</w:t>
                      </w:r>
                    </w:p>
                    <w:p w14:paraId="417D1426" w14:textId="77777777" w:rsidR="00026595" w:rsidRPr="00262B96" w:rsidRDefault="00026595" w:rsidP="00B9674B">
                      <w:pPr>
                        <w:spacing w:line="300" w:lineRule="auto"/>
                        <w:jc w:val="left"/>
                        <w:rPr>
                          <w:rFonts w:ascii="黑体" w:eastAsia="黑体" w:hAnsi="黑体"/>
                          <w:kern w:val="0"/>
                          <w:szCs w:val="20"/>
                        </w:rPr>
                      </w:pPr>
                      <w:r w:rsidRPr="00262B96">
                        <w:rPr>
                          <w:rFonts w:ascii="黑体" w:eastAsia="黑体" w:hAnsi="黑体" w:hint="eastAsia"/>
                          <w:kern w:val="0"/>
                          <w:szCs w:val="20"/>
                        </w:rPr>
                        <w:t>中国标准文献分类号</w:t>
                      </w:r>
                    </w:p>
                    <w:p w14:paraId="767AC753" w14:textId="77777777" w:rsidR="00026595" w:rsidRPr="00B9674B" w:rsidRDefault="00026595" w:rsidP="000B7756">
                      <w:pPr>
                        <w:snapToGrid w:val="0"/>
                        <w:rPr>
                          <w:rFonts w:ascii="黑体" w:eastAsia="黑体"/>
                          <w:vertAlign w:val="superscript"/>
                        </w:rPr>
                      </w:pPr>
                    </w:p>
                    <w:p w14:paraId="5F3DACF8" w14:textId="77777777" w:rsidR="00026595" w:rsidRDefault="00026595" w:rsidP="000B7756">
                      <w:pPr>
                        <w:snapToGrid w:val="0"/>
                      </w:pPr>
                    </w:p>
                  </w:txbxContent>
                </v:textbox>
                <w10:wrap anchorx="page" anchory="page"/>
                <w10:anchorlock/>
              </v:shape>
            </w:pict>
          </mc:Fallback>
        </mc:AlternateContent>
      </w:r>
    </w:p>
    <w:p w14:paraId="0FEB8B75" w14:textId="77777777" w:rsidR="000B7756" w:rsidRPr="00661F5A" w:rsidRDefault="000B7756" w:rsidP="00C0761B">
      <w:pPr>
        <w:rPr>
          <w:color w:val="000000"/>
        </w:rPr>
      </w:pPr>
    </w:p>
    <w:p w14:paraId="5A51B7FB" w14:textId="77777777" w:rsidR="000B7756" w:rsidRPr="00661F5A" w:rsidRDefault="000B7756" w:rsidP="00C0761B">
      <w:pPr>
        <w:rPr>
          <w:color w:val="000000"/>
        </w:rPr>
      </w:pPr>
    </w:p>
    <w:p w14:paraId="0C0C0608" w14:textId="77777777" w:rsidR="000B7756" w:rsidRPr="00661F5A" w:rsidRDefault="00370A1B" w:rsidP="00C0761B">
      <w:pPr>
        <w:ind w:right="284"/>
        <w:jc w:val="left"/>
        <w:rPr>
          <w:rFonts w:ascii="宋体" w:hAnsi="宋体"/>
          <w:color w:val="000000"/>
        </w:rPr>
      </w:pPr>
      <w:r w:rsidRPr="00661F5A">
        <w:rPr>
          <w:noProof/>
          <w:color w:val="000000"/>
          <w:sz w:val="20"/>
        </w:rPr>
        <mc:AlternateContent>
          <mc:Choice Requires="wps">
            <w:drawing>
              <wp:anchor distT="0" distB="0" distL="114300" distR="114300" simplePos="0" relativeHeight="251635712" behindDoc="0" locked="1" layoutInCell="1" allowOverlap="1" wp14:anchorId="7C1C0836" wp14:editId="5A73FE9F">
                <wp:simplePos x="0" y="0"/>
                <wp:positionH relativeFrom="page">
                  <wp:posOffset>900430</wp:posOffset>
                </wp:positionH>
                <wp:positionV relativeFrom="page">
                  <wp:posOffset>2700655</wp:posOffset>
                </wp:positionV>
                <wp:extent cx="6120130" cy="0"/>
                <wp:effectExtent l="5080" t="5080" r="8890" b="13970"/>
                <wp:wrapNone/>
                <wp:docPr id="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8A058" id="Line 2"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S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">
                <w10:wrap anchorx="page" anchory="page"/>
                <w10:anchorlock/>
              </v:line>
            </w:pict>
          </mc:Fallback>
        </mc:AlternateContent>
      </w:r>
    </w:p>
    <w:p w14:paraId="44501F52" w14:textId="77777777" w:rsidR="000B7756" w:rsidRPr="00661F5A" w:rsidRDefault="000B7756" w:rsidP="00C0761B">
      <w:pPr>
        <w:jc w:val="left"/>
        <w:rPr>
          <w:color w:val="000000"/>
        </w:rPr>
      </w:pPr>
    </w:p>
    <w:p w14:paraId="50CE7264" w14:textId="77777777" w:rsidR="000B7756" w:rsidRPr="00661F5A" w:rsidRDefault="000B7756" w:rsidP="00C0761B">
      <w:pPr>
        <w:jc w:val="left"/>
        <w:rPr>
          <w:color w:val="000000"/>
        </w:rPr>
      </w:pPr>
    </w:p>
    <w:p w14:paraId="1B074BDC" w14:textId="77777777" w:rsidR="000B7756" w:rsidRPr="00661F5A" w:rsidRDefault="000B7756" w:rsidP="00C0761B">
      <w:pPr>
        <w:jc w:val="left"/>
        <w:rPr>
          <w:color w:val="000000"/>
        </w:rPr>
      </w:pPr>
    </w:p>
    <w:p w14:paraId="01F5EF1F" w14:textId="77777777" w:rsidR="000B7756" w:rsidRPr="00661F5A" w:rsidRDefault="000B7756" w:rsidP="00C0761B">
      <w:pPr>
        <w:jc w:val="left"/>
        <w:rPr>
          <w:color w:val="000000"/>
        </w:rPr>
      </w:pPr>
    </w:p>
    <w:p w14:paraId="52E33494" w14:textId="77777777" w:rsidR="000B7756" w:rsidRPr="00661F5A" w:rsidRDefault="000B7756" w:rsidP="00C0761B">
      <w:pPr>
        <w:jc w:val="left"/>
        <w:rPr>
          <w:color w:val="000000"/>
        </w:rPr>
      </w:pPr>
    </w:p>
    <w:p w14:paraId="7164F412" w14:textId="77777777" w:rsidR="000B7756" w:rsidRPr="00661F5A" w:rsidRDefault="000B7756" w:rsidP="00C0761B">
      <w:pPr>
        <w:jc w:val="left"/>
        <w:rPr>
          <w:color w:val="000000"/>
        </w:rPr>
      </w:pPr>
    </w:p>
    <w:p w14:paraId="48F4535F" w14:textId="77777777" w:rsidR="000B7756" w:rsidRPr="00661F5A" w:rsidRDefault="000B7756" w:rsidP="00C0761B">
      <w:pPr>
        <w:jc w:val="left"/>
        <w:rPr>
          <w:rFonts w:ascii="黑体" w:eastAsia="黑体"/>
          <w:b/>
          <w:color w:val="000000"/>
          <w:sz w:val="52"/>
          <w:szCs w:val="52"/>
        </w:rPr>
      </w:pPr>
    </w:p>
    <w:p w14:paraId="602F2EAA" w14:textId="77777777" w:rsidR="000B7756" w:rsidRDefault="000B7756" w:rsidP="00C0761B">
      <w:pPr>
        <w:pStyle w:val="afb"/>
        <w:widowControl w:val="0"/>
        <w:spacing w:line="240" w:lineRule="auto"/>
        <w:ind w:firstLineChars="100" w:firstLine="320"/>
        <w:jc w:val="both"/>
        <w:rPr>
          <w:sz w:val="32"/>
          <w:szCs w:val="32"/>
        </w:rPr>
      </w:pPr>
    </w:p>
    <w:p w14:paraId="0D1E10B8" w14:textId="77777777" w:rsidR="000B7756" w:rsidRDefault="000B7756" w:rsidP="00C0761B">
      <w:pPr>
        <w:pStyle w:val="afb"/>
        <w:widowControl w:val="0"/>
        <w:spacing w:line="240" w:lineRule="auto"/>
        <w:ind w:firstLineChars="100" w:firstLine="320"/>
        <w:jc w:val="both"/>
        <w:rPr>
          <w:sz w:val="32"/>
          <w:szCs w:val="32"/>
        </w:rPr>
      </w:pPr>
    </w:p>
    <w:p w14:paraId="557417F8" w14:textId="77777777" w:rsidR="000B7756" w:rsidRPr="008547A9" w:rsidRDefault="000B7756" w:rsidP="00C0761B">
      <w:pPr>
        <w:pStyle w:val="afb"/>
        <w:widowControl w:val="0"/>
        <w:spacing w:line="240" w:lineRule="auto"/>
        <w:ind w:firstLineChars="1400" w:firstLine="4480"/>
        <w:jc w:val="both"/>
        <w:rPr>
          <w:sz w:val="32"/>
          <w:szCs w:val="32"/>
        </w:rPr>
      </w:pPr>
    </w:p>
    <w:p w14:paraId="61C8569D" w14:textId="77777777" w:rsidR="000B7756" w:rsidRPr="00661F5A" w:rsidRDefault="000B7756" w:rsidP="00C0761B">
      <w:pPr>
        <w:jc w:val="left"/>
        <w:rPr>
          <w:rFonts w:eastAsia="黑体"/>
          <w:color w:val="000000"/>
          <w:sz w:val="52"/>
        </w:rPr>
      </w:pPr>
    </w:p>
    <w:p w14:paraId="5DAFB6DA" w14:textId="77777777" w:rsidR="000B7756" w:rsidRPr="00661F5A" w:rsidRDefault="000B7756" w:rsidP="00C0761B">
      <w:pPr>
        <w:jc w:val="left"/>
        <w:rPr>
          <w:rFonts w:eastAsia="黑体"/>
          <w:color w:val="000000"/>
          <w:sz w:val="52"/>
        </w:rPr>
      </w:pPr>
    </w:p>
    <w:p w14:paraId="39069FAA" w14:textId="77777777" w:rsidR="000B7756" w:rsidRPr="00661F5A" w:rsidRDefault="00370A1B" w:rsidP="00C0761B">
      <w:pPr>
        <w:jc w:val="left"/>
        <w:rPr>
          <w:color w:val="000000"/>
        </w:rPr>
      </w:pPr>
      <w:r w:rsidRPr="00661F5A">
        <w:rPr>
          <w:rFonts w:hint="eastAsia"/>
          <w:noProof/>
          <w:color w:val="000000"/>
        </w:rPr>
        <mc:AlternateContent>
          <mc:Choice Requires="wps">
            <w:drawing>
              <wp:anchor distT="0" distB="0" distL="114300" distR="114300" simplePos="0" relativeHeight="251640832" behindDoc="0" locked="1" layoutInCell="1" allowOverlap="1" wp14:anchorId="2EFBEF1B" wp14:editId="1210B461">
                <wp:simplePos x="0" y="0"/>
                <wp:positionH relativeFrom="page">
                  <wp:posOffset>1243330</wp:posOffset>
                </wp:positionH>
                <wp:positionV relativeFrom="page">
                  <wp:posOffset>9505315</wp:posOffset>
                </wp:positionV>
                <wp:extent cx="5372100" cy="276860"/>
                <wp:effectExtent l="0" t="0" r="4445" b="0"/>
                <wp:wrapNone/>
                <wp:docPr id="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74B31" w14:textId="77777777" w:rsidR="00026595" w:rsidRPr="006D4D47" w:rsidRDefault="00026595" w:rsidP="000B7756">
                            <w:pPr>
                              <w:snapToGrid w:val="0"/>
                              <w:jc w:val="center"/>
                              <w:rPr>
                                <w:rFonts w:ascii="黑体" w:eastAsia="黑体"/>
                                <w:sz w:val="84"/>
                                <w:szCs w:val="84"/>
                              </w:rPr>
                            </w:pPr>
                            <w:r>
                              <w:rPr>
                                <w:rFonts w:ascii="黑体" w:eastAsia="黑体" w:hint="eastAsia"/>
                                <w:w w:val="150"/>
                                <w:sz w:val="36"/>
                                <w:szCs w:val="36"/>
                              </w:rPr>
                              <w:t>中国电工技术学会</w:t>
                            </w:r>
                            <w:r w:rsidRPr="006D4D47">
                              <w:rPr>
                                <w:rFonts w:ascii="黑体" w:eastAsia="黑体" w:hint="eastAsia"/>
                                <w:b/>
                              </w:rPr>
                              <w:t xml:space="preserve">    </w:t>
                            </w:r>
                            <w:r>
                              <w:rPr>
                                <w:rFonts w:ascii="黑体" w:eastAsia="黑体" w:hint="eastAsia"/>
                                <w:sz w:val="28"/>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BEF1B" id="Text Box 7" o:spid="_x0000_s1032" type="#_x0000_t202" style="position:absolute;margin-left:97.9pt;margin-top:748.45pt;width:423pt;height:21.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" stroked="f">
                <v:textbox inset="0,0,0,0">
                  <w:txbxContent>
                    <w:p w14:paraId="0BB74B31" w14:textId="77777777" w:rsidR="00026595" w:rsidRPr="006D4D47" w:rsidRDefault="00026595" w:rsidP="000B7756">
                      <w:pPr>
                        <w:snapToGrid w:val="0"/>
                        <w:jc w:val="center"/>
                        <w:rPr>
                          <w:rFonts w:ascii="黑体" w:eastAsia="黑体"/>
                          <w:sz w:val="84"/>
                          <w:szCs w:val="84"/>
                        </w:rPr>
                      </w:pPr>
                      <w:r>
                        <w:rPr>
                          <w:rFonts w:ascii="黑体" w:eastAsia="黑体" w:hint="eastAsia"/>
                          <w:w w:val="150"/>
                          <w:sz w:val="36"/>
                          <w:szCs w:val="36"/>
                        </w:rPr>
                        <w:t>中国电工技术学会</w:t>
                      </w:r>
                      <w:r w:rsidRPr="006D4D47">
                        <w:rPr>
                          <w:rFonts w:ascii="黑体" w:eastAsia="黑体" w:hint="eastAsia"/>
                          <w:b/>
                        </w:rPr>
                        <w:t xml:space="preserve">    </w:t>
                      </w:r>
                      <w:r>
                        <w:rPr>
                          <w:rFonts w:ascii="黑体" w:eastAsia="黑体" w:hint="eastAsia"/>
                          <w:sz w:val="28"/>
                        </w:rPr>
                        <w:t>发布</w:t>
                      </w:r>
                    </w:p>
                  </w:txbxContent>
                </v:textbox>
                <w10:wrap anchorx="page" anchory="page"/>
                <w10:anchorlock/>
              </v:shape>
            </w:pict>
          </mc:Fallback>
        </mc:AlternateContent>
      </w:r>
    </w:p>
    <w:p w14:paraId="4E2807C3" w14:textId="77777777" w:rsidR="000B7756" w:rsidRPr="00661F5A" w:rsidRDefault="000B7756" w:rsidP="00C0761B">
      <w:pPr>
        <w:jc w:val="left"/>
        <w:rPr>
          <w:color w:val="000000"/>
        </w:rPr>
      </w:pPr>
    </w:p>
    <w:p w14:paraId="70BE96DC" w14:textId="77777777" w:rsidR="000B7756" w:rsidRPr="00661F5A" w:rsidRDefault="000B7756" w:rsidP="00C0761B">
      <w:pPr>
        <w:jc w:val="left"/>
        <w:rPr>
          <w:color w:val="000000"/>
        </w:rPr>
      </w:pPr>
    </w:p>
    <w:p w14:paraId="5AAE59A6" w14:textId="77777777" w:rsidR="008F71B9" w:rsidRDefault="00370A1B" w:rsidP="00C0761B">
      <w:pPr>
        <w:snapToGrid w:val="0"/>
        <w:jc w:val="left"/>
        <w:rPr>
          <w:rFonts w:eastAsia="黑体"/>
          <w:b/>
          <w:color w:val="000000"/>
          <w:sz w:val="28"/>
        </w:rPr>
        <w:sectPr w:rsidR="008F71B9" w:rsidSect="00DE654E">
          <w:headerReference w:type="even" r:id="rId7"/>
          <w:headerReference w:type="default" r:id="rId8"/>
          <w:footerReference w:type="even" r:id="rId9"/>
          <w:footerReference w:type="default" r:id="rId10"/>
          <w:headerReference w:type="first" r:id="rId11"/>
          <w:pgSz w:w="11906" w:h="16838" w:code="9"/>
          <w:pgMar w:top="1418" w:right="1134" w:bottom="1134" w:left="1418" w:header="1418" w:footer="851" w:gutter="0"/>
          <w:pgNumType w:fmt="upperRoman" w:start="1"/>
          <w:cols w:space="425"/>
          <w:titlePg/>
          <w:docGrid w:type="lines" w:linePitch="312"/>
        </w:sectPr>
      </w:pPr>
      <w:r>
        <w:rPr>
          <w:rFonts w:eastAsia="黑体" w:hint="eastAsia"/>
          <w:b/>
          <w:noProof/>
          <w:color w:val="000000"/>
          <w:sz w:val="28"/>
        </w:rPr>
        <mc:AlternateContent>
          <mc:Choice Requires="wps">
            <w:drawing>
              <wp:anchor distT="0" distB="0" distL="114300" distR="114300" simplePos="0" relativeHeight="251644928" behindDoc="0" locked="1" layoutInCell="1" allowOverlap="1" wp14:anchorId="25E4B15A" wp14:editId="51748171">
                <wp:simplePos x="0" y="0"/>
                <wp:positionH relativeFrom="page">
                  <wp:posOffset>900430</wp:posOffset>
                </wp:positionH>
                <wp:positionV relativeFrom="page">
                  <wp:posOffset>9181465</wp:posOffset>
                </wp:positionV>
                <wp:extent cx="6120130" cy="0"/>
                <wp:effectExtent l="5080" t="8890" r="8890" b="10160"/>
                <wp:wrapNone/>
                <wp:docPr id="3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AC0D7" id="Line 14"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722.95pt" to="552.8pt,7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k0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">
                <w10:wrap anchorx="page" anchory="page"/>
                <w10:anchorlock/>
              </v:line>
            </w:pict>
          </mc:Fallback>
        </mc:AlternateContent>
      </w:r>
    </w:p>
    <w:p w14:paraId="6DB22C83" w14:textId="77777777" w:rsidR="0048246C" w:rsidRPr="0053740E" w:rsidRDefault="0053740E" w:rsidP="00380CC4">
      <w:pPr>
        <w:jc w:val="center"/>
      </w:pPr>
      <w:r>
        <w:rPr>
          <w:rFonts w:ascii="黑体" w:eastAsia="黑体" w:hAnsi="宋体" w:hint="eastAsia"/>
          <w:sz w:val="32"/>
        </w:rPr>
        <w:lastRenderedPageBreak/>
        <w:t>目    次</w:t>
      </w:r>
    </w:p>
    <w:p w14:paraId="67629D6A" w14:textId="77777777" w:rsidR="0048246C" w:rsidRDefault="0048246C" w:rsidP="007F2DB9">
      <w:pPr>
        <w:tabs>
          <w:tab w:val="right" w:leader="dot" w:pos="9360"/>
        </w:tabs>
        <w:snapToGrid w:val="0"/>
        <w:spacing w:line="360" w:lineRule="exact"/>
        <w:rPr>
          <w:rFonts w:ascii="宋体" w:hAnsi="宋体"/>
          <w:color w:val="000000"/>
        </w:rPr>
      </w:pPr>
    </w:p>
    <w:p w14:paraId="4D3DE737" w14:textId="77777777" w:rsidR="0048246C" w:rsidRPr="0048246C" w:rsidRDefault="0048246C" w:rsidP="007F2DB9">
      <w:pPr>
        <w:tabs>
          <w:tab w:val="right" w:leader="dot" w:pos="9360"/>
        </w:tabs>
        <w:snapToGrid w:val="0"/>
        <w:spacing w:beforeLines="50" w:before="120" w:afterLines="50" w:after="120" w:line="340" w:lineRule="exact"/>
        <w:rPr>
          <w:rFonts w:ascii="宋体" w:hAnsi="宋体"/>
          <w:color w:val="000000"/>
        </w:rPr>
      </w:pPr>
      <w:r w:rsidRPr="0048246C">
        <w:rPr>
          <w:rFonts w:ascii="宋体" w:hAnsi="宋体" w:hint="eastAsia"/>
          <w:color w:val="000000"/>
        </w:rPr>
        <w:t>前言   ……</w:t>
      </w:r>
      <w:proofErr w:type="gramStart"/>
      <w:r w:rsidRPr="0048246C">
        <w:rPr>
          <w:rFonts w:ascii="宋体" w:hAnsi="宋体" w:hint="eastAsia"/>
          <w:color w:val="000000"/>
          <w:szCs w:val="21"/>
        </w:rPr>
        <w:t>……</w:t>
      </w:r>
      <w:r w:rsidR="00380CC4" w:rsidRPr="0048246C">
        <w:rPr>
          <w:rFonts w:ascii="宋体" w:hAnsi="宋体" w:hint="eastAsia"/>
          <w:color w:val="000000"/>
          <w:szCs w:val="21"/>
        </w:rPr>
        <w:t>……………………………………</w:t>
      </w:r>
      <w:r w:rsidRPr="0048246C">
        <w:rPr>
          <w:rFonts w:ascii="宋体" w:hAnsi="宋体" w:hint="eastAsia"/>
          <w:color w:val="000000"/>
          <w:szCs w:val="21"/>
        </w:rPr>
        <w:t>…………………………………………</w:t>
      </w:r>
      <w:r w:rsidR="00380CC4" w:rsidRPr="0048246C">
        <w:rPr>
          <w:rFonts w:ascii="宋体" w:hAnsi="宋体" w:hint="eastAsia"/>
          <w:color w:val="000000"/>
          <w:szCs w:val="21"/>
        </w:rPr>
        <w:t>…</w:t>
      </w:r>
      <w:r w:rsidRPr="0048246C">
        <w:rPr>
          <w:rFonts w:ascii="宋体" w:hAnsi="宋体" w:hint="eastAsia"/>
          <w:color w:val="000000"/>
          <w:szCs w:val="21"/>
        </w:rPr>
        <w:t>…………</w:t>
      </w:r>
      <w:proofErr w:type="gramEnd"/>
      <w:r w:rsidR="00380CC4" w:rsidRPr="00380CC4">
        <w:rPr>
          <w:rFonts w:ascii="宋体" w:hAnsi="宋体" w:hint="eastAsia"/>
          <w:color w:val="000000"/>
          <w:szCs w:val="21"/>
        </w:rPr>
        <w:t>Ⅱ</w:t>
      </w:r>
    </w:p>
    <w:p w14:paraId="5ADBFE8C" w14:textId="77777777" w:rsidR="0048246C" w:rsidRPr="007F2DB9" w:rsidRDefault="0048246C" w:rsidP="007F2DB9">
      <w:pPr>
        <w:tabs>
          <w:tab w:val="right" w:leader="dot" w:pos="9360"/>
        </w:tabs>
        <w:snapToGrid w:val="0"/>
        <w:spacing w:beforeLines="50" w:before="120" w:afterLines="50" w:after="120" w:line="340" w:lineRule="exact"/>
        <w:rPr>
          <w:rFonts w:ascii="宋体" w:hAnsi="宋体"/>
          <w:color w:val="000000"/>
        </w:rPr>
      </w:pPr>
      <w:r w:rsidRPr="007F2DB9">
        <w:rPr>
          <w:rFonts w:ascii="宋体" w:hAnsi="宋体" w:hint="eastAsia"/>
          <w:color w:val="000000"/>
        </w:rPr>
        <w:t>1  范围 ……</w:t>
      </w:r>
      <w:proofErr w:type="gramStart"/>
      <w:r w:rsidRPr="007F2DB9">
        <w:rPr>
          <w:rFonts w:ascii="宋体" w:hAnsi="宋体" w:hint="eastAsia"/>
          <w:color w:val="000000"/>
          <w:szCs w:val="21"/>
        </w:rPr>
        <w:t>…………………………………………………………………………………………………</w:t>
      </w:r>
      <w:proofErr w:type="gramEnd"/>
      <w:r w:rsidRPr="007F2DB9">
        <w:rPr>
          <w:rFonts w:ascii="宋体" w:hAnsi="宋体" w:hint="eastAsia"/>
          <w:color w:val="000000"/>
        </w:rPr>
        <w:t>1</w:t>
      </w:r>
    </w:p>
    <w:p w14:paraId="44C12B55" w14:textId="77777777" w:rsidR="0048246C" w:rsidRPr="007F2DB9" w:rsidRDefault="0048246C" w:rsidP="007F2DB9">
      <w:pPr>
        <w:tabs>
          <w:tab w:val="right" w:leader="dot" w:pos="9360"/>
        </w:tabs>
        <w:snapToGrid w:val="0"/>
        <w:spacing w:beforeLines="50" w:before="120" w:afterLines="50" w:after="120" w:line="340" w:lineRule="exact"/>
        <w:rPr>
          <w:rFonts w:ascii="宋体" w:hAnsi="宋体"/>
          <w:color w:val="000000"/>
        </w:rPr>
      </w:pPr>
      <w:r w:rsidRPr="007F2DB9">
        <w:rPr>
          <w:rFonts w:ascii="宋体" w:hAnsi="宋体" w:hint="eastAsia"/>
          <w:color w:val="000000"/>
        </w:rPr>
        <w:t xml:space="preserve">2  规范性引用文件 </w:t>
      </w:r>
      <w:r w:rsidRPr="007F2DB9">
        <w:rPr>
          <w:rFonts w:ascii="宋体" w:hAnsi="宋体" w:hint="eastAsia"/>
          <w:color w:val="000000"/>
          <w:szCs w:val="21"/>
        </w:rPr>
        <w:t>……</w:t>
      </w:r>
      <w:proofErr w:type="gramStart"/>
      <w:r w:rsidRPr="007F2DB9">
        <w:rPr>
          <w:rFonts w:ascii="宋体" w:hAnsi="宋体" w:hint="eastAsia"/>
          <w:color w:val="000000"/>
          <w:szCs w:val="21"/>
        </w:rPr>
        <w:t>……………………………………………………………………………………</w:t>
      </w:r>
      <w:proofErr w:type="gramEnd"/>
      <w:r w:rsidRPr="007F2DB9">
        <w:rPr>
          <w:rFonts w:ascii="宋体" w:hAnsi="宋体" w:hint="eastAsia"/>
          <w:color w:val="000000"/>
        </w:rPr>
        <w:t>1</w:t>
      </w:r>
    </w:p>
    <w:p w14:paraId="41A839FD" w14:textId="77777777" w:rsidR="0048246C" w:rsidRPr="007F2DB9" w:rsidRDefault="0048246C" w:rsidP="007F2DB9">
      <w:pPr>
        <w:tabs>
          <w:tab w:val="right" w:leader="dot" w:pos="9360"/>
        </w:tabs>
        <w:snapToGrid w:val="0"/>
        <w:spacing w:beforeLines="50" w:before="120" w:afterLines="50" w:after="120" w:line="340" w:lineRule="exact"/>
        <w:rPr>
          <w:rFonts w:ascii="宋体" w:hAnsi="宋体"/>
          <w:color w:val="000000"/>
        </w:rPr>
      </w:pPr>
      <w:r w:rsidRPr="007F2DB9">
        <w:rPr>
          <w:rFonts w:ascii="宋体" w:hAnsi="宋体" w:hint="eastAsia"/>
          <w:color w:val="000000"/>
        </w:rPr>
        <w:t>3  术语和定义 ……</w:t>
      </w:r>
      <w:proofErr w:type="gramStart"/>
      <w:r w:rsidRPr="007F2DB9">
        <w:rPr>
          <w:rFonts w:ascii="宋体" w:hAnsi="宋体" w:hint="eastAsia"/>
          <w:color w:val="000000"/>
          <w:szCs w:val="21"/>
        </w:rPr>
        <w:t>…………………………………………………………………………………………</w:t>
      </w:r>
      <w:proofErr w:type="gramEnd"/>
      <w:r w:rsidRPr="007F2DB9">
        <w:rPr>
          <w:rFonts w:ascii="宋体" w:hAnsi="宋体" w:hint="eastAsia"/>
          <w:color w:val="000000"/>
        </w:rPr>
        <w:t>1</w:t>
      </w:r>
    </w:p>
    <w:p w14:paraId="6DC57E24" w14:textId="77777777" w:rsidR="0048246C" w:rsidRPr="0048246C" w:rsidRDefault="0048246C" w:rsidP="007F2DB9">
      <w:pPr>
        <w:tabs>
          <w:tab w:val="right" w:leader="dot" w:pos="9360"/>
        </w:tabs>
        <w:snapToGrid w:val="0"/>
        <w:spacing w:beforeLines="50" w:before="120" w:afterLines="50" w:after="120" w:line="340" w:lineRule="exact"/>
        <w:rPr>
          <w:rFonts w:ascii="宋体" w:hAnsi="宋体"/>
          <w:color w:val="000000"/>
        </w:rPr>
      </w:pPr>
      <w:r w:rsidRPr="007F2DB9">
        <w:rPr>
          <w:rFonts w:ascii="宋体" w:hAnsi="宋体" w:hint="eastAsia"/>
          <w:color w:val="000000"/>
        </w:rPr>
        <w:t xml:space="preserve">4  </w:t>
      </w:r>
      <w:r w:rsidR="00380CC4">
        <w:rPr>
          <w:rFonts w:ascii="宋体" w:hAnsi="宋体" w:hint="eastAsia"/>
          <w:color w:val="000000"/>
          <w:kern w:val="0"/>
          <w:szCs w:val="20"/>
          <w:lang w:val="zh-CN"/>
        </w:rPr>
        <w:t>总体要求</w:t>
      </w:r>
      <w:r w:rsidRPr="007F2DB9">
        <w:rPr>
          <w:rFonts w:ascii="宋体" w:hAnsi="宋体" w:hint="eastAsia"/>
          <w:color w:val="000000"/>
          <w:kern w:val="0"/>
          <w:szCs w:val="20"/>
          <w:lang w:val="zh-CN"/>
        </w:rPr>
        <w:t xml:space="preserve"> </w:t>
      </w:r>
      <w:r w:rsidRPr="007F2DB9">
        <w:rPr>
          <w:rFonts w:ascii="宋体" w:hAnsi="宋体" w:hint="eastAsia"/>
          <w:color w:val="000000"/>
          <w:szCs w:val="21"/>
        </w:rPr>
        <w:t>…</w:t>
      </w:r>
      <w:r w:rsidRPr="007F2DB9">
        <w:rPr>
          <w:rFonts w:ascii="宋体" w:hAnsi="宋体" w:hint="eastAsia"/>
          <w:color w:val="000000"/>
        </w:rPr>
        <w:t>…</w:t>
      </w:r>
      <w:proofErr w:type="gramStart"/>
      <w:r w:rsidRPr="007F2DB9">
        <w:rPr>
          <w:rFonts w:ascii="宋体" w:hAnsi="宋体" w:hint="eastAsia"/>
          <w:color w:val="000000"/>
          <w:szCs w:val="21"/>
        </w:rPr>
        <w:t>………</w:t>
      </w:r>
      <w:r w:rsidRPr="0048246C">
        <w:rPr>
          <w:rFonts w:ascii="宋体" w:hAnsi="宋体" w:hint="eastAsia"/>
          <w:color w:val="000000"/>
          <w:szCs w:val="21"/>
        </w:rPr>
        <w:t>……………………………………………………………………………………</w:t>
      </w:r>
      <w:proofErr w:type="gramEnd"/>
      <w:r w:rsidR="00BC1F07">
        <w:rPr>
          <w:rFonts w:ascii="宋体" w:hAnsi="宋体"/>
          <w:color w:val="000000"/>
        </w:rPr>
        <w:t>2</w:t>
      </w:r>
    </w:p>
    <w:p w14:paraId="4C85261C" w14:textId="77777777" w:rsidR="0048246C" w:rsidRPr="0048246C" w:rsidRDefault="0048246C" w:rsidP="007F2DB9">
      <w:pPr>
        <w:tabs>
          <w:tab w:val="right" w:leader="dot" w:pos="9360"/>
        </w:tabs>
        <w:snapToGrid w:val="0"/>
        <w:spacing w:beforeLines="50" w:before="120" w:afterLines="50" w:after="120" w:line="340" w:lineRule="exact"/>
        <w:rPr>
          <w:rFonts w:ascii="宋体" w:hAnsi="宋体"/>
          <w:color w:val="000000"/>
          <w:szCs w:val="21"/>
        </w:rPr>
      </w:pPr>
      <w:r w:rsidRPr="00D22F62">
        <w:rPr>
          <w:rFonts w:ascii="宋体" w:hAnsi="宋体" w:hint="eastAsia"/>
          <w:color w:val="000000"/>
          <w:szCs w:val="21"/>
        </w:rPr>
        <w:t xml:space="preserve">5  </w:t>
      </w:r>
      <w:r w:rsidR="00BC1F07">
        <w:rPr>
          <w:rFonts w:ascii="宋体" w:hAnsi="宋体" w:hint="eastAsia"/>
          <w:color w:val="000000"/>
          <w:szCs w:val="21"/>
        </w:rPr>
        <w:t>数据采集</w:t>
      </w:r>
      <w:r w:rsidRPr="0048246C">
        <w:rPr>
          <w:rFonts w:ascii="宋体" w:hAnsi="宋体" w:hint="eastAsia"/>
          <w:color w:val="000000"/>
          <w:szCs w:val="21"/>
        </w:rPr>
        <w:t xml:space="preserve"> ……</w:t>
      </w:r>
      <w:proofErr w:type="gramStart"/>
      <w:r w:rsidRPr="0048246C">
        <w:rPr>
          <w:rFonts w:ascii="宋体" w:hAnsi="宋体" w:hint="eastAsia"/>
          <w:color w:val="000000"/>
          <w:szCs w:val="21"/>
        </w:rPr>
        <w:t>……………………………………………………………………</w:t>
      </w:r>
      <w:r w:rsidR="00736A51" w:rsidRPr="0048246C">
        <w:rPr>
          <w:rFonts w:ascii="宋体" w:hAnsi="宋体" w:hint="eastAsia"/>
          <w:color w:val="000000"/>
          <w:szCs w:val="21"/>
        </w:rPr>
        <w:t>………</w:t>
      </w:r>
      <w:r w:rsidRPr="0048246C">
        <w:rPr>
          <w:rFonts w:ascii="宋体" w:hAnsi="宋体" w:hint="eastAsia"/>
          <w:color w:val="000000"/>
          <w:szCs w:val="21"/>
        </w:rPr>
        <w:t>………………</w:t>
      </w:r>
      <w:proofErr w:type="gramEnd"/>
      <w:r w:rsidRPr="0048246C">
        <w:rPr>
          <w:rFonts w:ascii="宋体" w:hAnsi="宋体" w:hint="eastAsia"/>
          <w:color w:val="000000"/>
          <w:szCs w:val="21"/>
        </w:rPr>
        <w:t>2</w:t>
      </w:r>
    </w:p>
    <w:p w14:paraId="2B13E3E7" w14:textId="77777777" w:rsidR="0048246C" w:rsidRPr="00D22F62" w:rsidRDefault="0048246C" w:rsidP="007F2DB9">
      <w:pPr>
        <w:tabs>
          <w:tab w:val="right" w:leader="dot" w:pos="9360"/>
        </w:tabs>
        <w:snapToGrid w:val="0"/>
        <w:spacing w:beforeLines="50" w:before="120" w:afterLines="50" w:after="120" w:line="340" w:lineRule="exact"/>
        <w:rPr>
          <w:rFonts w:ascii="宋体" w:hAnsi="宋体"/>
          <w:color w:val="000000"/>
          <w:szCs w:val="21"/>
        </w:rPr>
      </w:pPr>
      <w:r w:rsidRPr="00D22F62">
        <w:rPr>
          <w:rFonts w:ascii="宋体" w:hAnsi="宋体" w:hint="eastAsia"/>
          <w:color w:val="000000"/>
          <w:szCs w:val="21"/>
        </w:rPr>
        <w:t xml:space="preserve">6  </w:t>
      </w:r>
      <w:r w:rsidR="00BC1F07">
        <w:rPr>
          <w:rFonts w:ascii="宋体" w:hAnsi="宋体" w:hint="eastAsia"/>
          <w:color w:val="000000"/>
          <w:szCs w:val="21"/>
        </w:rPr>
        <w:t>有功功率控制</w:t>
      </w:r>
      <w:r w:rsidR="006679C9">
        <w:rPr>
          <w:rFonts w:ascii="宋体" w:hAnsi="宋体" w:hint="eastAsia"/>
          <w:color w:val="000000"/>
          <w:szCs w:val="21"/>
        </w:rPr>
        <w:t xml:space="preserve"> </w:t>
      </w:r>
      <w:r w:rsidRPr="00D22F62">
        <w:rPr>
          <w:rFonts w:ascii="宋体" w:hAnsi="宋体" w:hint="eastAsia"/>
          <w:color w:val="000000"/>
          <w:szCs w:val="21"/>
        </w:rPr>
        <w:t>……</w:t>
      </w:r>
      <w:proofErr w:type="gramStart"/>
      <w:r w:rsidRPr="00D22F62">
        <w:rPr>
          <w:rFonts w:ascii="宋体" w:hAnsi="宋体" w:hint="eastAsia"/>
          <w:color w:val="000000"/>
          <w:szCs w:val="21"/>
        </w:rPr>
        <w:t>……</w:t>
      </w:r>
      <w:r w:rsidR="006679C9" w:rsidRPr="00D22F62">
        <w:rPr>
          <w:rFonts w:ascii="宋体" w:hAnsi="宋体" w:hint="eastAsia"/>
          <w:color w:val="000000"/>
          <w:szCs w:val="21"/>
        </w:rPr>
        <w:t>…</w:t>
      </w:r>
      <w:r w:rsidRPr="00D22F62">
        <w:rPr>
          <w:rFonts w:ascii="宋体" w:hAnsi="宋体" w:hint="eastAsia"/>
          <w:color w:val="000000"/>
          <w:szCs w:val="21"/>
        </w:rPr>
        <w:t>…………………………………</w:t>
      </w:r>
      <w:r w:rsidR="006679C9" w:rsidRPr="00D22F62">
        <w:rPr>
          <w:rFonts w:ascii="宋体" w:hAnsi="宋体" w:hint="eastAsia"/>
          <w:color w:val="000000"/>
          <w:szCs w:val="21"/>
        </w:rPr>
        <w:t>…</w:t>
      </w:r>
      <w:r w:rsidRPr="00D22F62">
        <w:rPr>
          <w:rFonts w:ascii="宋体" w:hAnsi="宋体" w:hint="eastAsia"/>
          <w:color w:val="000000"/>
          <w:szCs w:val="21"/>
        </w:rPr>
        <w:t>…………</w:t>
      </w:r>
      <w:r w:rsidR="00736A51" w:rsidRPr="0048246C">
        <w:rPr>
          <w:rFonts w:ascii="宋体" w:hAnsi="宋体" w:hint="eastAsia"/>
          <w:color w:val="000000"/>
          <w:szCs w:val="21"/>
        </w:rPr>
        <w:t>………………</w:t>
      </w:r>
      <w:r w:rsidRPr="00D22F62">
        <w:rPr>
          <w:rFonts w:ascii="宋体" w:hAnsi="宋体" w:hint="eastAsia"/>
          <w:color w:val="000000"/>
          <w:szCs w:val="21"/>
        </w:rPr>
        <w:t>………………</w:t>
      </w:r>
      <w:proofErr w:type="gramEnd"/>
      <w:r w:rsidR="00BC1F07">
        <w:rPr>
          <w:rFonts w:ascii="宋体" w:hAnsi="宋体"/>
          <w:color w:val="000000"/>
          <w:szCs w:val="21"/>
        </w:rPr>
        <w:t>2</w:t>
      </w:r>
    </w:p>
    <w:p w14:paraId="351AE5B1" w14:textId="77777777" w:rsidR="0048246C" w:rsidRDefault="0048246C" w:rsidP="007F2DB9">
      <w:pPr>
        <w:tabs>
          <w:tab w:val="right" w:leader="dot" w:pos="9360"/>
        </w:tabs>
        <w:snapToGrid w:val="0"/>
        <w:spacing w:beforeLines="50" w:before="120" w:afterLines="50" w:after="120" w:line="340" w:lineRule="exact"/>
        <w:rPr>
          <w:rFonts w:ascii="宋体" w:hAnsi="宋体"/>
          <w:color w:val="000000"/>
          <w:szCs w:val="21"/>
        </w:rPr>
      </w:pPr>
      <w:r w:rsidRPr="00D22F62">
        <w:rPr>
          <w:rFonts w:ascii="宋体" w:hAnsi="宋体" w:hint="eastAsia"/>
          <w:color w:val="000000"/>
          <w:szCs w:val="21"/>
        </w:rPr>
        <w:t xml:space="preserve">7  </w:t>
      </w:r>
      <w:r w:rsidR="00BC1F07">
        <w:rPr>
          <w:rFonts w:ascii="宋体" w:hAnsi="宋体" w:hint="eastAsia"/>
          <w:color w:val="000000"/>
          <w:szCs w:val="21"/>
        </w:rPr>
        <w:t>无功电压控制</w:t>
      </w:r>
      <w:r w:rsidR="006679C9">
        <w:rPr>
          <w:rFonts w:ascii="宋体" w:hAnsi="宋体" w:hint="eastAsia"/>
          <w:color w:val="000000"/>
          <w:szCs w:val="21"/>
        </w:rPr>
        <w:t xml:space="preserve"> </w:t>
      </w:r>
      <w:r w:rsidRPr="0048246C">
        <w:rPr>
          <w:rFonts w:ascii="宋体" w:hAnsi="宋体" w:hint="eastAsia"/>
          <w:color w:val="000000"/>
          <w:szCs w:val="21"/>
        </w:rPr>
        <w:t>……</w:t>
      </w:r>
      <w:proofErr w:type="gramStart"/>
      <w:r w:rsidRPr="0048246C">
        <w:rPr>
          <w:rFonts w:ascii="宋体" w:hAnsi="宋体" w:hint="eastAsia"/>
          <w:color w:val="000000"/>
          <w:szCs w:val="21"/>
        </w:rPr>
        <w:t>…</w:t>
      </w:r>
      <w:r w:rsidR="006679C9" w:rsidRPr="00D22F62">
        <w:rPr>
          <w:rFonts w:ascii="宋体" w:hAnsi="宋体" w:hint="eastAsia"/>
          <w:color w:val="000000"/>
          <w:szCs w:val="21"/>
        </w:rPr>
        <w:t>…</w:t>
      </w:r>
      <w:r w:rsidRPr="0048246C">
        <w:rPr>
          <w:rFonts w:ascii="宋体" w:hAnsi="宋体" w:hint="eastAsia"/>
          <w:color w:val="000000"/>
          <w:szCs w:val="21"/>
        </w:rPr>
        <w:t>…………………………………</w:t>
      </w:r>
      <w:r w:rsidR="006679C9" w:rsidRPr="00D22F62">
        <w:rPr>
          <w:rFonts w:ascii="宋体" w:hAnsi="宋体" w:hint="eastAsia"/>
          <w:color w:val="000000"/>
          <w:szCs w:val="21"/>
        </w:rPr>
        <w:t>…</w:t>
      </w:r>
      <w:r w:rsidRPr="0048246C">
        <w:rPr>
          <w:rFonts w:ascii="宋体" w:hAnsi="宋体" w:hint="eastAsia"/>
          <w:color w:val="000000"/>
          <w:szCs w:val="21"/>
        </w:rPr>
        <w:t>……</w:t>
      </w:r>
      <w:r w:rsidR="00736A51" w:rsidRPr="0048246C">
        <w:rPr>
          <w:rFonts w:ascii="宋体" w:hAnsi="宋体" w:hint="eastAsia"/>
          <w:color w:val="000000"/>
          <w:szCs w:val="21"/>
        </w:rPr>
        <w:t>………………………………</w:t>
      </w:r>
      <w:r w:rsidRPr="0048246C">
        <w:rPr>
          <w:rFonts w:ascii="宋体" w:hAnsi="宋体" w:hint="eastAsia"/>
          <w:color w:val="000000"/>
          <w:szCs w:val="21"/>
        </w:rPr>
        <w:t>………</w:t>
      </w:r>
      <w:proofErr w:type="gramEnd"/>
      <w:r w:rsidR="00BC1F07">
        <w:rPr>
          <w:rFonts w:ascii="宋体" w:hAnsi="宋体"/>
          <w:color w:val="000000"/>
          <w:szCs w:val="21"/>
        </w:rPr>
        <w:t>3</w:t>
      </w:r>
    </w:p>
    <w:p w14:paraId="63EA89CC" w14:textId="77777777" w:rsidR="00BC1F07" w:rsidRDefault="00BC1F07" w:rsidP="00BC1F07">
      <w:pPr>
        <w:tabs>
          <w:tab w:val="right" w:leader="dot" w:pos="9360"/>
        </w:tabs>
        <w:snapToGrid w:val="0"/>
        <w:spacing w:beforeLines="50" w:before="120" w:afterLines="50" w:after="120" w:line="340" w:lineRule="exact"/>
        <w:rPr>
          <w:rFonts w:ascii="宋体" w:hAnsi="宋体"/>
          <w:color w:val="000000"/>
          <w:szCs w:val="21"/>
        </w:rPr>
      </w:pPr>
      <w:r>
        <w:rPr>
          <w:rFonts w:ascii="宋体" w:hAnsi="宋体"/>
          <w:color w:val="000000"/>
          <w:szCs w:val="21"/>
        </w:rPr>
        <w:t>8</w:t>
      </w:r>
      <w:r w:rsidRPr="00D22F62">
        <w:rPr>
          <w:rFonts w:ascii="宋体" w:hAnsi="宋体" w:hint="eastAsia"/>
          <w:color w:val="000000"/>
          <w:szCs w:val="21"/>
        </w:rPr>
        <w:t xml:space="preserve">  </w:t>
      </w:r>
      <w:r>
        <w:rPr>
          <w:rFonts w:ascii="宋体" w:hAnsi="宋体" w:hint="eastAsia"/>
          <w:color w:val="000000"/>
          <w:szCs w:val="21"/>
        </w:rPr>
        <w:t>其它功能</w:t>
      </w:r>
      <w:r w:rsidRPr="00D22F62">
        <w:rPr>
          <w:rFonts w:ascii="宋体" w:hAnsi="宋体" w:hint="eastAsia"/>
          <w:color w:val="000000"/>
          <w:szCs w:val="21"/>
        </w:rPr>
        <w:t xml:space="preserve"> …</w:t>
      </w:r>
      <w:r w:rsidRPr="0048246C">
        <w:rPr>
          <w:rFonts w:ascii="宋体" w:hAnsi="宋体" w:hint="eastAsia"/>
          <w:color w:val="000000"/>
          <w:szCs w:val="21"/>
        </w:rPr>
        <w:t>…</w:t>
      </w:r>
      <w:proofErr w:type="gramStart"/>
      <w:r w:rsidRPr="0048246C">
        <w:rPr>
          <w:rFonts w:ascii="宋体" w:hAnsi="宋体" w:hint="eastAsia"/>
          <w:color w:val="000000"/>
          <w:szCs w:val="21"/>
        </w:rPr>
        <w:t>…………………………………………</w:t>
      </w:r>
      <w:r w:rsidR="00736A51" w:rsidRPr="0048246C">
        <w:rPr>
          <w:rFonts w:ascii="宋体" w:hAnsi="宋体" w:hint="eastAsia"/>
          <w:color w:val="000000"/>
          <w:szCs w:val="21"/>
        </w:rPr>
        <w:t>…………………………</w:t>
      </w:r>
      <w:r w:rsidRPr="0048246C">
        <w:rPr>
          <w:rFonts w:ascii="宋体" w:hAnsi="宋体" w:hint="eastAsia"/>
          <w:color w:val="000000"/>
          <w:szCs w:val="21"/>
        </w:rPr>
        <w:t>………………………</w:t>
      </w:r>
      <w:proofErr w:type="gramEnd"/>
      <w:r>
        <w:rPr>
          <w:rFonts w:ascii="宋体" w:hAnsi="宋体"/>
          <w:color w:val="000000"/>
          <w:szCs w:val="21"/>
        </w:rPr>
        <w:t>4</w:t>
      </w:r>
    </w:p>
    <w:p w14:paraId="37B5306D" w14:textId="77777777" w:rsidR="00BC1F07" w:rsidRDefault="00BC1F07" w:rsidP="00BC1F07">
      <w:pPr>
        <w:tabs>
          <w:tab w:val="right" w:leader="dot" w:pos="9360"/>
        </w:tabs>
        <w:snapToGrid w:val="0"/>
        <w:spacing w:beforeLines="50" w:before="120" w:afterLines="50" w:after="120" w:line="340" w:lineRule="exact"/>
        <w:rPr>
          <w:rFonts w:ascii="宋体" w:hAnsi="宋体"/>
          <w:color w:val="000000"/>
          <w:szCs w:val="21"/>
        </w:rPr>
      </w:pPr>
      <w:r>
        <w:rPr>
          <w:rFonts w:ascii="宋体" w:hAnsi="宋体"/>
          <w:color w:val="000000"/>
          <w:szCs w:val="21"/>
        </w:rPr>
        <w:t xml:space="preserve">9 </w:t>
      </w:r>
      <w:r w:rsidRPr="00D22F62">
        <w:rPr>
          <w:rFonts w:ascii="宋体" w:hAnsi="宋体" w:hint="eastAsia"/>
          <w:color w:val="000000"/>
          <w:szCs w:val="21"/>
        </w:rPr>
        <w:t xml:space="preserve"> </w:t>
      </w:r>
      <w:r>
        <w:rPr>
          <w:rFonts w:ascii="宋体" w:hAnsi="宋体" w:hint="eastAsia"/>
          <w:color w:val="000000"/>
          <w:szCs w:val="21"/>
        </w:rPr>
        <w:t>通讯信息</w:t>
      </w:r>
      <w:r w:rsidRPr="00D22F62">
        <w:rPr>
          <w:rFonts w:ascii="宋体" w:hAnsi="宋体" w:hint="eastAsia"/>
          <w:color w:val="000000"/>
          <w:szCs w:val="21"/>
        </w:rPr>
        <w:t xml:space="preserve"> …</w:t>
      </w:r>
      <w:r w:rsidRPr="0048246C">
        <w:rPr>
          <w:rFonts w:ascii="宋体" w:hAnsi="宋体" w:hint="eastAsia"/>
          <w:color w:val="000000"/>
          <w:szCs w:val="21"/>
        </w:rPr>
        <w:t>…</w:t>
      </w:r>
      <w:proofErr w:type="gramStart"/>
      <w:r w:rsidRPr="0048246C">
        <w:rPr>
          <w:rFonts w:ascii="宋体" w:hAnsi="宋体" w:hint="eastAsia"/>
          <w:color w:val="000000"/>
          <w:szCs w:val="21"/>
        </w:rPr>
        <w:t>………………………………………………</w:t>
      </w:r>
      <w:r w:rsidR="00736A51" w:rsidRPr="0048246C">
        <w:rPr>
          <w:rFonts w:ascii="宋体" w:hAnsi="宋体" w:hint="eastAsia"/>
          <w:color w:val="000000"/>
          <w:szCs w:val="21"/>
        </w:rPr>
        <w:t>…………………………</w:t>
      </w:r>
      <w:r w:rsidRPr="0048246C">
        <w:rPr>
          <w:rFonts w:ascii="宋体" w:hAnsi="宋体" w:hint="eastAsia"/>
          <w:color w:val="000000"/>
          <w:szCs w:val="21"/>
        </w:rPr>
        <w:t>…………………</w:t>
      </w:r>
      <w:proofErr w:type="gramEnd"/>
      <w:r>
        <w:rPr>
          <w:rFonts w:ascii="宋体" w:hAnsi="宋体"/>
          <w:color w:val="000000"/>
          <w:szCs w:val="21"/>
        </w:rPr>
        <w:t>4</w:t>
      </w:r>
    </w:p>
    <w:p w14:paraId="3D0F8CDB" w14:textId="77777777" w:rsidR="00BC1F07" w:rsidRDefault="00BC1F07" w:rsidP="00BC1F07">
      <w:pPr>
        <w:tabs>
          <w:tab w:val="right" w:leader="dot" w:pos="9360"/>
        </w:tabs>
        <w:snapToGrid w:val="0"/>
        <w:spacing w:beforeLines="50" w:before="120" w:afterLines="50" w:after="120" w:line="340" w:lineRule="exact"/>
        <w:rPr>
          <w:rFonts w:ascii="宋体" w:hAnsi="宋体"/>
          <w:color w:val="000000"/>
          <w:szCs w:val="21"/>
        </w:rPr>
      </w:pPr>
      <w:r>
        <w:rPr>
          <w:rFonts w:ascii="宋体" w:hAnsi="宋体"/>
          <w:color w:val="000000"/>
          <w:szCs w:val="21"/>
        </w:rPr>
        <w:t>10</w:t>
      </w:r>
      <w:r w:rsidRPr="00D22F62">
        <w:rPr>
          <w:rFonts w:ascii="宋体" w:hAnsi="宋体" w:hint="eastAsia"/>
          <w:color w:val="000000"/>
          <w:szCs w:val="21"/>
        </w:rPr>
        <w:t xml:space="preserve">  </w:t>
      </w:r>
      <w:r>
        <w:rPr>
          <w:rFonts w:ascii="宋体" w:hAnsi="宋体" w:hint="eastAsia"/>
          <w:color w:val="000000"/>
          <w:szCs w:val="21"/>
        </w:rPr>
        <w:t>功能测试</w:t>
      </w:r>
      <w:r w:rsidRPr="00D22F62">
        <w:rPr>
          <w:rFonts w:ascii="宋体" w:hAnsi="宋体" w:hint="eastAsia"/>
          <w:color w:val="000000"/>
          <w:szCs w:val="21"/>
        </w:rPr>
        <w:t>…</w:t>
      </w:r>
      <w:r w:rsidRPr="0048246C">
        <w:rPr>
          <w:rFonts w:ascii="宋体" w:hAnsi="宋体" w:hint="eastAsia"/>
          <w:color w:val="000000"/>
          <w:szCs w:val="21"/>
        </w:rPr>
        <w:t>…</w:t>
      </w:r>
      <w:proofErr w:type="gramStart"/>
      <w:r w:rsidRPr="0048246C">
        <w:rPr>
          <w:rFonts w:ascii="宋体" w:hAnsi="宋体" w:hint="eastAsia"/>
          <w:color w:val="000000"/>
          <w:szCs w:val="21"/>
        </w:rPr>
        <w:t>……………………………</w:t>
      </w:r>
      <w:r w:rsidR="006679C9" w:rsidRPr="00D22F62">
        <w:rPr>
          <w:rFonts w:ascii="宋体" w:hAnsi="宋体" w:hint="eastAsia"/>
          <w:color w:val="000000"/>
          <w:szCs w:val="21"/>
        </w:rPr>
        <w:t>…</w:t>
      </w:r>
      <w:r w:rsidRPr="0048246C">
        <w:rPr>
          <w:rFonts w:ascii="宋体" w:hAnsi="宋体" w:hint="eastAsia"/>
          <w:color w:val="000000"/>
          <w:szCs w:val="21"/>
        </w:rPr>
        <w:t>…………………</w:t>
      </w:r>
      <w:r w:rsidR="00736A51" w:rsidRPr="0048246C">
        <w:rPr>
          <w:rFonts w:ascii="宋体" w:hAnsi="宋体" w:hint="eastAsia"/>
          <w:color w:val="000000"/>
          <w:szCs w:val="21"/>
        </w:rPr>
        <w:t>………………………</w:t>
      </w:r>
      <w:r w:rsidRPr="0048246C">
        <w:rPr>
          <w:rFonts w:ascii="宋体" w:hAnsi="宋体" w:hint="eastAsia"/>
          <w:color w:val="000000"/>
          <w:szCs w:val="21"/>
        </w:rPr>
        <w:t>…………………</w:t>
      </w:r>
      <w:proofErr w:type="gramEnd"/>
      <w:r>
        <w:rPr>
          <w:rFonts w:ascii="宋体" w:hAnsi="宋体"/>
          <w:color w:val="000000"/>
          <w:szCs w:val="21"/>
        </w:rPr>
        <w:t>5</w:t>
      </w:r>
    </w:p>
    <w:p w14:paraId="189B7D6F" w14:textId="77777777" w:rsidR="00BC1F07" w:rsidRDefault="00BC1F07" w:rsidP="00BC1F07">
      <w:pPr>
        <w:tabs>
          <w:tab w:val="right" w:leader="dot" w:pos="9360"/>
        </w:tabs>
        <w:snapToGrid w:val="0"/>
        <w:spacing w:beforeLines="50" w:before="120" w:afterLines="50" w:after="120" w:line="340" w:lineRule="exact"/>
        <w:rPr>
          <w:rFonts w:ascii="宋体" w:hAnsi="宋体"/>
          <w:color w:val="000000"/>
          <w:szCs w:val="21"/>
        </w:rPr>
      </w:pPr>
      <w:r>
        <w:rPr>
          <w:rFonts w:ascii="宋体" w:hAnsi="宋体"/>
          <w:color w:val="000000"/>
          <w:szCs w:val="21"/>
        </w:rPr>
        <w:t>11</w:t>
      </w:r>
      <w:r w:rsidRPr="00D22F62">
        <w:rPr>
          <w:rFonts w:ascii="宋体" w:hAnsi="宋体" w:hint="eastAsia"/>
          <w:color w:val="000000"/>
          <w:szCs w:val="21"/>
        </w:rPr>
        <w:t xml:space="preserve">  </w:t>
      </w:r>
      <w:r>
        <w:rPr>
          <w:rFonts w:ascii="宋体" w:hAnsi="宋体" w:hint="eastAsia"/>
          <w:color w:val="000000"/>
          <w:szCs w:val="21"/>
        </w:rPr>
        <w:t>性能指标要求</w:t>
      </w:r>
      <w:r w:rsidRPr="00D22F62">
        <w:rPr>
          <w:rFonts w:ascii="宋体" w:hAnsi="宋体" w:hint="eastAsia"/>
          <w:color w:val="000000"/>
          <w:szCs w:val="21"/>
        </w:rPr>
        <w:t>…</w:t>
      </w:r>
      <w:r w:rsidRPr="0048246C">
        <w:rPr>
          <w:rFonts w:ascii="宋体" w:hAnsi="宋体" w:hint="eastAsia"/>
          <w:color w:val="000000"/>
          <w:szCs w:val="21"/>
        </w:rPr>
        <w:t>…</w:t>
      </w:r>
      <w:proofErr w:type="gramStart"/>
      <w:r w:rsidRPr="0048246C">
        <w:rPr>
          <w:rFonts w:ascii="宋体" w:hAnsi="宋体" w:hint="eastAsia"/>
          <w:color w:val="000000"/>
          <w:szCs w:val="21"/>
        </w:rPr>
        <w:t>……………………………</w:t>
      </w:r>
      <w:r w:rsidR="006679C9" w:rsidRPr="00D22F62">
        <w:rPr>
          <w:rFonts w:ascii="宋体" w:hAnsi="宋体" w:hint="eastAsia"/>
          <w:color w:val="000000"/>
          <w:szCs w:val="21"/>
        </w:rPr>
        <w:t>…</w:t>
      </w:r>
      <w:r w:rsidRPr="0048246C">
        <w:rPr>
          <w:rFonts w:ascii="宋体" w:hAnsi="宋体" w:hint="eastAsia"/>
          <w:color w:val="000000"/>
          <w:szCs w:val="21"/>
        </w:rPr>
        <w:t>………</w:t>
      </w:r>
      <w:r w:rsidR="00736A51" w:rsidRPr="0048246C">
        <w:rPr>
          <w:rFonts w:ascii="宋体" w:hAnsi="宋体" w:hint="eastAsia"/>
          <w:color w:val="000000"/>
          <w:szCs w:val="21"/>
        </w:rPr>
        <w:t>…………………</w:t>
      </w:r>
      <w:r w:rsidRPr="0048246C">
        <w:rPr>
          <w:rFonts w:ascii="宋体" w:hAnsi="宋体" w:hint="eastAsia"/>
          <w:color w:val="000000"/>
          <w:szCs w:val="21"/>
        </w:rPr>
        <w:t>……………………………</w:t>
      </w:r>
      <w:proofErr w:type="gramEnd"/>
      <w:r>
        <w:rPr>
          <w:rFonts w:ascii="宋体" w:hAnsi="宋体"/>
          <w:color w:val="000000"/>
          <w:szCs w:val="21"/>
        </w:rPr>
        <w:t>7</w:t>
      </w:r>
    </w:p>
    <w:p w14:paraId="2027D6EE" w14:textId="77777777" w:rsidR="0048246C" w:rsidRDefault="0048246C" w:rsidP="007F2DB9">
      <w:pPr>
        <w:tabs>
          <w:tab w:val="right" w:leader="dot" w:pos="9360"/>
        </w:tabs>
        <w:snapToGrid w:val="0"/>
        <w:spacing w:beforeLines="50" w:before="120" w:afterLines="50" w:after="120" w:line="340" w:lineRule="exact"/>
        <w:rPr>
          <w:rFonts w:ascii="宋体" w:hAnsi="宋体"/>
          <w:color w:val="000000"/>
          <w:szCs w:val="21"/>
        </w:rPr>
      </w:pPr>
      <w:r w:rsidRPr="0048246C">
        <w:rPr>
          <w:rFonts w:ascii="宋体" w:hAnsi="宋体" w:hint="eastAsia"/>
          <w:color w:val="000000"/>
          <w:szCs w:val="21"/>
        </w:rPr>
        <w:t>附录A（规范性附录）……</w:t>
      </w:r>
      <w:proofErr w:type="gramStart"/>
      <w:r w:rsidRPr="0048246C">
        <w:rPr>
          <w:rFonts w:ascii="宋体" w:hAnsi="宋体" w:hint="eastAsia"/>
          <w:color w:val="000000"/>
          <w:szCs w:val="21"/>
        </w:rPr>
        <w:t>…………………………………………………………………………………</w:t>
      </w:r>
      <w:proofErr w:type="gramEnd"/>
      <w:r w:rsidRPr="0048246C">
        <w:rPr>
          <w:rFonts w:ascii="宋体" w:hAnsi="宋体" w:hint="eastAsia"/>
          <w:color w:val="000000"/>
          <w:szCs w:val="21"/>
        </w:rPr>
        <w:t>8</w:t>
      </w:r>
    </w:p>
    <w:p w14:paraId="336D2681" w14:textId="77777777" w:rsidR="00736A51" w:rsidRDefault="00736A51" w:rsidP="00736A51">
      <w:pPr>
        <w:tabs>
          <w:tab w:val="right" w:leader="dot" w:pos="9360"/>
        </w:tabs>
        <w:snapToGrid w:val="0"/>
        <w:spacing w:beforeLines="50" w:before="120" w:afterLines="50" w:after="120" w:line="340" w:lineRule="exact"/>
        <w:rPr>
          <w:rFonts w:ascii="宋体" w:hAnsi="宋体"/>
          <w:color w:val="000000"/>
          <w:szCs w:val="21"/>
        </w:rPr>
      </w:pPr>
      <w:r w:rsidRPr="0048246C">
        <w:rPr>
          <w:rFonts w:ascii="宋体" w:hAnsi="宋体" w:hint="eastAsia"/>
          <w:color w:val="000000"/>
          <w:szCs w:val="21"/>
        </w:rPr>
        <w:t>附录</w:t>
      </w:r>
      <w:r>
        <w:rPr>
          <w:rFonts w:ascii="宋体" w:hAnsi="宋体" w:hint="eastAsia"/>
          <w:color w:val="000000"/>
          <w:szCs w:val="21"/>
        </w:rPr>
        <w:t>B</w:t>
      </w:r>
      <w:r w:rsidRPr="0048246C">
        <w:rPr>
          <w:rFonts w:ascii="宋体" w:hAnsi="宋体" w:hint="eastAsia"/>
          <w:color w:val="000000"/>
          <w:szCs w:val="21"/>
        </w:rPr>
        <w:t>（规范性附录）……</w:t>
      </w:r>
      <w:proofErr w:type="gramStart"/>
      <w:r w:rsidRPr="0048246C">
        <w:rPr>
          <w:rFonts w:ascii="宋体" w:hAnsi="宋体" w:hint="eastAsia"/>
          <w:color w:val="000000"/>
          <w:szCs w:val="21"/>
        </w:rPr>
        <w:t>…………………………………………………………………………………</w:t>
      </w:r>
      <w:proofErr w:type="gramEnd"/>
      <w:r>
        <w:rPr>
          <w:rFonts w:ascii="宋体" w:hAnsi="宋体"/>
          <w:color w:val="000000"/>
          <w:szCs w:val="21"/>
        </w:rPr>
        <w:t>9</w:t>
      </w:r>
    </w:p>
    <w:p w14:paraId="7D6AE59F" w14:textId="77777777" w:rsidR="00736A51" w:rsidRDefault="00736A51" w:rsidP="00736A51">
      <w:pPr>
        <w:tabs>
          <w:tab w:val="right" w:leader="dot" w:pos="9360"/>
        </w:tabs>
        <w:snapToGrid w:val="0"/>
        <w:spacing w:beforeLines="50" w:before="120" w:afterLines="50" w:after="120" w:line="340" w:lineRule="exact"/>
        <w:rPr>
          <w:rFonts w:ascii="宋体" w:hAnsi="宋体"/>
          <w:color w:val="000000"/>
          <w:szCs w:val="21"/>
        </w:rPr>
      </w:pPr>
      <w:r w:rsidRPr="0048246C">
        <w:rPr>
          <w:rFonts w:ascii="宋体" w:hAnsi="宋体" w:hint="eastAsia"/>
          <w:color w:val="000000"/>
          <w:szCs w:val="21"/>
        </w:rPr>
        <w:t>附录</w:t>
      </w:r>
      <w:r>
        <w:rPr>
          <w:rFonts w:ascii="宋体" w:hAnsi="宋体" w:hint="eastAsia"/>
          <w:color w:val="000000"/>
          <w:szCs w:val="21"/>
        </w:rPr>
        <w:t>C</w:t>
      </w:r>
      <w:r w:rsidRPr="0048246C">
        <w:rPr>
          <w:rFonts w:ascii="宋体" w:hAnsi="宋体" w:hint="eastAsia"/>
          <w:color w:val="000000"/>
          <w:szCs w:val="21"/>
        </w:rPr>
        <w:t>（规范性附录）……</w:t>
      </w:r>
      <w:proofErr w:type="gramStart"/>
      <w:r w:rsidRPr="0048246C">
        <w:rPr>
          <w:rFonts w:ascii="宋体" w:hAnsi="宋体" w:hint="eastAsia"/>
          <w:color w:val="000000"/>
          <w:szCs w:val="21"/>
        </w:rPr>
        <w:t>…………………………………………………………………………………</w:t>
      </w:r>
      <w:proofErr w:type="gramEnd"/>
      <w:r>
        <w:rPr>
          <w:rFonts w:ascii="宋体" w:hAnsi="宋体"/>
          <w:color w:val="000000"/>
          <w:szCs w:val="21"/>
        </w:rPr>
        <w:t>10</w:t>
      </w:r>
    </w:p>
    <w:p w14:paraId="08F7FEE6" w14:textId="77777777" w:rsidR="00736A51" w:rsidRDefault="00736A51" w:rsidP="007F2DB9">
      <w:pPr>
        <w:snapToGrid w:val="0"/>
        <w:spacing w:line="340" w:lineRule="exact"/>
        <w:jc w:val="center"/>
        <w:rPr>
          <w:rFonts w:ascii="黑体" w:eastAsia="黑体"/>
          <w:b/>
          <w:color w:val="000000"/>
        </w:rPr>
        <w:sectPr w:rsidR="00736A51" w:rsidSect="00380CC4">
          <w:footerReference w:type="default" r:id="rId12"/>
          <w:pgSz w:w="11906" w:h="16838" w:code="9"/>
          <w:pgMar w:top="1871" w:right="1134" w:bottom="1134" w:left="1418" w:header="1418" w:footer="851" w:gutter="0"/>
          <w:pgNumType w:fmt="upperRoman" w:start="1"/>
          <w:cols w:space="425"/>
          <w:docGrid w:linePitch="312"/>
        </w:sectPr>
      </w:pPr>
    </w:p>
    <w:p w14:paraId="2CFA7407" w14:textId="77777777" w:rsidR="00245D17" w:rsidRDefault="00245D17" w:rsidP="00245D17">
      <w:pPr>
        <w:jc w:val="center"/>
      </w:pPr>
      <w:r>
        <w:rPr>
          <w:rFonts w:ascii="黑体" w:eastAsia="黑体" w:hAnsi="宋体" w:hint="eastAsia"/>
          <w:sz w:val="32"/>
        </w:rPr>
        <w:lastRenderedPageBreak/>
        <w:t>前    言</w:t>
      </w:r>
    </w:p>
    <w:p w14:paraId="1F420C68" w14:textId="77777777" w:rsidR="008718DB" w:rsidRDefault="008718DB" w:rsidP="0048246C">
      <w:pPr>
        <w:snapToGrid w:val="0"/>
        <w:jc w:val="center"/>
        <w:rPr>
          <w:rFonts w:ascii="黑体" w:eastAsia="黑体"/>
          <w:b/>
          <w:color w:val="000000"/>
        </w:rPr>
      </w:pPr>
    </w:p>
    <w:p w14:paraId="43E2BFC8" w14:textId="77777777" w:rsidR="008718DB" w:rsidRDefault="008718DB" w:rsidP="008718DB">
      <w:pPr>
        <w:snapToGrid w:val="0"/>
        <w:jc w:val="left"/>
        <w:rPr>
          <w:rFonts w:ascii="黑体" w:eastAsia="黑体"/>
          <w:b/>
          <w:color w:val="000000"/>
        </w:rPr>
      </w:pPr>
    </w:p>
    <w:p w14:paraId="6CE438DD" w14:textId="77777777" w:rsidR="009157E0" w:rsidRDefault="009157E0" w:rsidP="009157E0">
      <w:pPr>
        <w:spacing w:line="320" w:lineRule="exact"/>
        <w:ind w:firstLineChars="200" w:firstLine="420"/>
        <w:rPr>
          <w:rFonts w:hAnsi="宋体"/>
          <w:bCs/>
          <w:color w:val="000000"/>
          <w:szCs w:val="21"/>
        </w:rPr>
      </w:pPr>
      <w:r w:rsidRPr="00764228">
        <w:rPr>
          <w:rFonts w:hAnsi="宋体" w:hint="eastAsia"/>
          <w:bCs/>
          <w:color w:val="000000"/>
          <w:szCs w:val="21"/>
        </w:rPr>
        <w:t>本标准依据</w:t>
      </w:r>
      <w:r w:rsidRPr="00D92F47">
        <w:rPr>
          <w:rFonts w:hAnsi="宋体" w:hint="eastAsia"/>
          <w:bCs/>
          <w:color w:val="000000"/>
          <w:szCs w:val="21"/>
        </w:rPr>
        <w:t>GB/T 1.1</w:t>
      </w:r>
      <w:r w:rsidRPr="00764228">
        <w:rPr>
          <w:rFonts w:hAnsi="宋体" w:hint="eastAsia"/>
          <w:bCs/>
          <w:color w:val="000000"/>
          <w:szCs w:val="21"/>
        </w:rPr>
        <w:t>《标准化工作导则</w:t>
      </w:r>
      <w:r w:rsidRPr="00764228">
        <w:rPr>
          <w:rFonts w:hAnsi="宋体" w:hint="eastAsia"/>
          <w:bCs/>
          <w:color w:val="000000"/>
          <w:szCs w:val="21"/>
        </w:rPr>
        <w:t xml:space="preserve"> </w:t>
      </w:r>
      <w:r>
        <w:rPr>
          <w:rFonts w:hAnsi="宋体" w:hint="eastAsia"/>
          <w:bCs/>
          <w:color w:val="000000"/>
          <w:szCs w:val="21"/>
        </w:rPr>
        <w:t xml:space="preserve"> </w:t>
      </w:r>
      <w:r w:rsidRPr="00764228">
        <w:rPr>
          <w:rFonts w:hAnsi="宋体" w:hint="eastAsia"/>
          <w:bCs/>
          <w:color w:val="000000"/>
          <w:szCs w:val="21"/>
        </w:rPr>
        <w:t>第</w:t>
      </w:r>
      <w:r>
        <w:rPr>
          <w:rFonts w:hAnsi="宋体" w:hint="eastAsia"/>
          <w:bCs/>
          <w:color w:val="000000"/>
          <w:szCs w:val="21"/>
        </w:rPr>
        <w:t>1</w:t>
      </w:r>
      <w:r w:rsidRPr="00764228">
        <w:rPr>
          <w:rFonts w:hAnsi="宋体" w:hint="eastAsia"/>
          <w:bCs/>
          <w:color w:val="000000"/>
          <w:szCs w:val="21"/>
        </w:rPr>
        <w:t>部分：标准的结构和编写》制定。</w:t>
      </w:r>
    </w:p>
    <w:p w14:paraId="0A6674FE" w14:textId="77777777" w:rsidR="009157E0" w:rsidRPr="00D92F47" w:rsidRDefault="009157E0" w:rsidP="009157E0">
      <w:pPr>
        <w:spacing w:line="320" w:lineRule="exact"/>
        <w:ind w:firstLineChars="200" w:firstLine="420"/>
        <w:rPr>
          <w:rFonts w:hAnsi="宋体"/>
          <w:bCs/>
          <w:color w:val="000000"/>
          <w:szCs w:val="21"/>
        </w:rPr>
      </w:pPr>
      <w:r w:rsidRPr="00D92F47">
        <w:rPr>
          <w:rFonts w:hAnsi="宋体" w:hint="eastAsia"/>
          <w:bCs/>
          <w:color w:val="000000"/>
          <w:szCs w:val="21"/>
        </w:rPr>
        <w:t>请注意本文件的某些内容可能涉及专利。本文件的发布机构不承担识别这些专利的责任。</w:t>
      </w:r>
    </w:p>
    <w:p w14:paraId="17A2EDBF" w14:textId="77777777" w:rsidR="009157E0" w:rsidRPr="00CA27A2" w:rsidRDefault="009157E0" w:rsidP="009157E0">
      <w:pPr>
        <w:spacing w:line="320" w:lineRule="exact"/>
        <w:ind w:firstLineChars="200" w:firstLine="420"/>
        <w:rPr>
          <w:rFonts w:hAnsi="宋体"/>
          <w:bCs/>
          <w:color w:val="000000"/>
          <w:szCs w:val="21"/>
        </w:rPr>
      </w:pPr>
      <w:r w:rsidRPr="00CA27A2">
        <w:rPr>
          <w:rFonts w:hAnsi="宋体" w:hint="eastAsia"/>
          <w:bCs/>
          <w:color w:val="000000"/>
          <w:szCs w:val="21"/>
        </w:rPr>
        <w:t>本标准由中国电工技术学会提出。</w:t>
      </w:r>
    </w:p>
    <w:p w14:paraId="60877813" w14:textId="77777777" w:rsidR="009157E0" w:rsidRPr="00D92F47" w:rsidRDefault="009157E0" w:rsidP="00D92F47">
      <w:pPr>
        <w:spacing w:line="320" w:lineRule="exact"/>
        <w:ind w:firstLineChars="200" w:firstLine="420"/>
        <w:rPr>
          <w:rFonts w:hAnsi="宋体"/>
          <w:bCs/>
          <w:color w:val="000000"/>
          <w:szCs w:val="21"/>
        </w:rPr>
      </w:pPr>
      <w:r w:rsidRPr="00CA27A2">
        <w:rPr>
          <w:rFonts w:hAnsi="宋体" w:hint="eastAsia"/>
          <w:bCs/>
          <w:color w:val="000000"/>
          <w:szCs w:val="21"/>
        </w:rPr>
        <w:t>本标准起草单位：</w:t>
      </w:r>
      <w:proofErr w:type="gramStart"/>
      <w:r w:rsidRPr="00CA27A2">
        <w:rPr>
          <w:rFonts w:hAnsi="宋体"/>
          <w:bCs/>
          <w:color w:val="000000"/>
          <w:szCs w:val="21"/>
        </w:rPr>
        <w:t>国网辽宁省</w:t>
      </w:r>
      <w:proofErr w:type="gramEnd"/>
      <w:r w:rsidRPr="00CA27A2">
        <w:rPr>
          <w:rFonts w:hAnsi="宋体"/>
          <w:bCs/>
          <w:color w:val="000000"/>
          <w:szCs w:val="21"/>
        </w:rPr>
        <w:t>电力有限公司电力科学研究院，</w:t>
      </w:r>
      <w:r w:rsidR="00CA27A2" w:rsidRPr="00CA27A2">
        <w:rPr>
          <w:rFonts w:hAnsi="宋体" w:hint="eastAsia"/>
          <w:bCs/>
          <w:color w:val="000000"/>
          <w:szCs w:val="21"/>
        </w:rPr>
        <w:t>中国电力科学研究院</w:t>
      </w:r>
      <w:r w:rsidRPr="00CA27A2">
        <w:rPr>
          <w:rFonts w:hAnsi="宋体" w:hint="eastAsia"/>
          <w:bCs/>
          <w:color w:val="000000"/>
          <w:szCs w:val="21"/>
        </w:rPr>
        <w:t>，</w:t>
      </w:r>
      <w:r w:rsidR="00CA27A2" w:rsidRPr="00CA27A2">
        <w:rPr>
          <w:rFonts w:hAnsi="宋体" w:hint="eastAsia"/>
          <w:bCs/>
          <w:color w:val="000000"/>
          <w:szCs w:val="21"/>
        </w:rPr>
        <w:t>国电南瑞科技股份有限公司</w:t>
      </w:r>
      <w:r w:rsidRPr="00CA27A2">
        <w:rPr>
          <w:rFonts w:hAnsi="宋体" w:hint="eastAsia"/>
          <w:bCs/>
          <w:color w:val="000000"/>
          <w:szCs w:val="21"/>
        </w:rPr>
        <w:t>，</w:t>
      </w:r>
      <w:proofErr w:type="gramStart"/>
      <w:r w:rsidRPr="00CA27A2">
        <w:rPr>
          <w:rFonts w:hAnsi="宋体" w:hint="eastAsia"/>
          <w:bCs/>
          <w:color w:val="000000"/>
          <w:szCs w:val="21"/>
        </w:rPr>
        <w:t>国网上海市</w:t>
      </w:r>
      <w:proofErr w:type="gramEnd"/>
      <w:r w:rsidRPr="00CA27A2">
        <w:rPr>
          <w:rFonts w:hAnsi="宋体" w:hint="eastAsia"/>
          <w:bCs/>
          <w:color w:val="000000"/>
          <w:szCs w:val="21"/>
        </w:rPr>
        <w:t>电力公司电力科学研究院，</w:t>
      </w:r>
      <w:proofErr w:type="gramStart"/>
      <w:r w:rsidR="00D92F47" w:rsidRPr="00D92F47">
        <w:rPr>
          <w:rFonts w:hAnsi="宋体" w:hint="eastAsia"/>
          <w:bCs/>
          <w:color w:val="000000"/>
          <w:szCs w:val="21"/>
        </w:rPr>
        <w:t>国网辽宁省</w:t>
      </w:r>
      <w:proofErr w:type="gramEnd"/>
      <w:r w:rsidR="00D92F47" w:rsidRPr="00D92F47">
        <w:rPr>
          <w:rFonts w:hAnsi="宋体" w:hint="eastAsia"/>
          <w:bCs/>
          <w:color w:val="000000"/>
          <w:szCs w:val="21"/>
        </w:rPr>
        <w:t>电力有限公司电力调度控制中心，</w:t>
      </w:r>
      <w:proofErr w:type="gramStart"/>
      <w:r w:rsidR="00CA27A2" w:rsidRPr="00CA27A2">
        <w:rPr>
          <w:rFonts w:hAnsi="宋体" w:hint="eastAsia"/>
          <w:bCs/>
          <w:color w:val="000000"/>
          <w:szCs w:val="21"/>
        </w:rPr>
        <w:t>国网冀北</w:t>
      </w:r>
      <w:proofErr w:type="gramEnd"/>
      <w:r w:rsidR="00CA27A2" w:rsidRPr="00CA27A2">
        <w:rPr>
          <w:rFonts w:hAnsi="宋体" w:hint="eastAsia"/>
          <w:bCs/>
          <w:color w:val="000000"/>
          <w:szCs w:val="21"/>
        </w:rPr>
        <w:t>电力有限公司电力科学研究院，</w:t>
      </w:r>
      <w:proofErr w:type="gramStart"/>
      <w:r w:rsidR="00CA27A2" w:rsidRPr="00CA27A2">
        <w:rPr>
          <w:rFonts w:hAnsi="宋体"/>
          <w:bCs/>
          <w:color w:val="000000"/>
          <w:szCs w:val="21"/>
        </w:rPr>
        <w:t>国网甘肃省</w:t>
      </w:r>
      <w:proofErr w:type="gramEnd"/>
      <w:r w:rsidR="00CA27A2" w:rsidRPr="00CA27A2">
        <w:rPr>
          <w:rFonts w:hAnsi="宋体"/>
          <w:bCs/>
          <w:color w:val="000000"/>
          <w:szCs w:val="21"/>
        </w:rPr>
        <w:t>电力公司电力科学研究院</w:t>
      </w:r>
      <w:r w:rsidR="00CA27A2" w:rsidRPr="00CA27A2">
        <w:rPr>
          <w:rFonts w:hAnsi="宋体" w:hint="eastAsia"/>
          <w:bCs/>
          <w:color w:val="000000"/>
          <w:szCs w:val="21"/>
        </w:rPr>
        <w:t>，中国大唐集团新能源股份有限公司，</w:t>
      </w:r>
      <w:proofErr w:type="gramStart"/>
      <w:r w:rsidR="00CA27A2" w:rsidRPr="00CA27A2">
        <w:rPr>
          <w:rFonts w:hAnsi="宋体"/>
          <w:bCs/>
          <w:color w:val="000000"/>
          <w:szCs w:val="21"/>
        </w:rPr>
        <w:t>国网天津</w:t>
      </w:r>
      <w:r w:rsidR="00CA27A2" w:rsidRPr="00CA27A2">
        <w:rPr>
          <w:rFonts w:hAnsi="宋体" w:hint="eastAsia"/>
          <w:bCs/>
          <w:color w:val="000000"/>
          <w:szCs w:val="21"/>
        </w:rPr>
        <w:t>市电力公司</w:t>
      </w:r>
      <w:proofErr w:type="gramEnd"/>
      <w:r w:rsidR="00CA27A2" w:rsidRPr="00CA27A2">
        <w:rPr>
          <w:rFonts w:hAnsi="宋体" w:hint="eastAsia"/>
          <w:bCs/>
          <w:color w:val="000000"/>
          <w:szCs w:val="21"/>
        </w:rPr>
        <w:t>电力科学研究院</w:t>
      </w:r>
      <w:r w:rsidRPr="00CA27A2">
        <w:rPr>
          <w:rFonts w:hAnsi="宋体" w:hint="eastAsia"/>
          <w:bCs/>
          <w:color w:val="000000"/>
          <w:szCs w:val="21"/>
        </w:rPr>
        <w:t>。</w:t>
      </w:r>
    </w:p>
    <w:p w14:paraId="481659E0" w14:textId="77777777" w:rsidR="009157E0" w:rsidRPr="00CA27A2" w:rsidRDefault="009157E0" w:rsidP="009157E0">
      <w:pPr>
        <w:spacing w:line="320" w:lineRule="exact"/>
        <w:ind w:firstLineChars="200" w:firstLine="420"/>
        <w:rPr>
          <w:rFonts w:hAnsi="宋体"/>
          <w:bCs/>
          <w:color w:val="000000"/>
          <w:szCs w:val="21"/>
        </w:rPr>
      </w:pPr>
      <w:r w:rsidRPr="00CA27A2">
        <w:rPr>
          <w:rFonts w:hAnsi="宋体" w:hint="eastAsia"/>
          <w:bCs/>
          <w:color w:val="000000"/>
          <w:szCs w:val="21"/>
        </w:rPr>
        <w:t>本标准主要起草人：×××、×××、×××、×××、×××、×××、×××、×××。</w:t>
      </w:r>
    </w:p>
    <w:p w14:paraId="1C82D293" w14:textId="77777777" w:rsidR="00A06894" w:rsidRDefault="00A06894" w:rsidP="00A06894">
      <w:pPr>
        <w:snapToGrid w:val="0"/>
        <w:rPr>
          <w:rFonts w:ascii="黑体" w:eastAsia="黑体"/>
          <w:b/>
          <w:color w:val="000000"/>
        </w:rPr>
      </w:pPr>
    </w:p>
    <w:p w14:paraId="61D50FF7" w14:textId="77777777" w:rsidR="009157E0" w:rsidRDefault="009157E0" w:rsidP="008718DB">
      <w:pPr>
        <w:spacing w:line="320" w:lineRule="exact"/>
        <w:ind w:right="840" w:firstLineChars="100" w:firstLine="320"/>
        <w:jc w:val="center"/>
        <w:rPr>
          <w:rFonts w:ascii="宋体" w:hAnsi="宋体"/>
          <w:bCs/>
          <w:color w:val="000000"/>
          <w:sz w:val="32"/>
          <w:szCs w:val="32"/>
        </w:rPr>
        <w:sectPr w:rsidR="009157E0" w:rsidSect="00380CC4">
          <w:pgSz w:w="11906" w:h="16838" w:code="9"/>
          <w:pgMar w:top="1871" w:right="1134" w:bottom="1134" w:left="1418" w:header="1418" w:footer="851" w:gutter="0"/>
          <w:pgNumType w:fmt="upperRoman" w:start="1"/>
          <w:cols w:space="425"/>
          <w:docGrid w:linePitch="312"/>
        </w:sectPr>
      </w:pPr>
    </w:p>
    <w:p w14:paraId="45D26A45" w14:textId="77777777" w:rsidR="00A656C6" w:rsidRPr="003E3AED" w:rsidRDefault="009157E0" w:rsidP="008718DB">
      <w:pPr>
        <w:spacing w:line="320" w:lineRule="exact"/>
        <w:ind w:right="840" w:firstLineChars="100" w:firstLine="321"/>
        <w:jc w:val="center"/>
        <w:rPr>
          <w:rFonts w:ascii="宋体" w:hAnsi="宋体"/>
          <w:kern w:val="0"/>
          <w:szCs w:val="21"/>
        </w:rPr>
      </w:pPr>
      <w:r w:rsidRPr="009157E0">
        <w:rPr>
          <w:rFonts w:ascii="黑体" w:eastAsia="黑体" w:hAnsi="宋体" w:cs="宋体"/>
          <w:b/>
          <w:color w:val="000000"/>
          <w:kern w:val="0"/>
          <w:sz w:val="32"/>
          <w:szCs w:val="32"/>
        </w:rPr>
        <w:lastRenderedPageBreak/>
        <w:t>光伏发电站AGC/AVC系统</w:t>
      </w:r>
      <w:r w:rsidRPr="009157E0">
        <w:rPr>
          <w:rFonts w:ascii="黑体" w:eastAsia="黑体" w:hAnsi="宋体" w:cs="宋体" w:hint="eastAsia"/>
          <w:b/>
          <w:color w:val="000000"/>
          <w:kern w:val="0"/>
          <w:sz w:val="32"/>
          <w:szCs w:val="32"/>
        </w:rPr>
        <w:t>性能</w:t>
      </w:r>
      <w:r w:rsidRPr="009157E0">
        <w:rPr>
          <w:rFonts w:ascii="黑体" w:eastAsia="黑体" w:hAnsi="宋体" w:cs="宋体"/>
          <w:b/>
          <w:color w:val="000000"/>
          <w:kern w:val="0"/>
          <w:sz w:val="32"/>
          <w:szCs w:val="32"/>
        </w:rPr>
        <w:t>测试规程</w:t>
      </w:r>
    </w:p>
    <w:p w14:paraId="3443B65A" w14:textId="77777777" w:rsidR="00A656C6" w:rsidRPr="00661F5A" w:rsidRDefault="00A656C6" w:rsidP="00451C07">
      <w:pPr>
        <w:autoSpaceDE w:val="0"/>
        <w:autoSpaceDN w:val="0"/>
        <w:adjustRightInd w:val="0"/>
        <w:spacing w:beforeLines="100" w:before="240" w:afterLines="100" w:after="240" w:line="320" w:lineRule="exact"/>
        <w:rPr>
          <w:rFonts w:ascii="黑体" w:eastAsia="黑体" w:hAnsi="黑体"/>
          <w:color w:val="000000"/>
          <w:kern w:val="0"/>
          <w:szCs w:val="21"/>
          <w:lang w:val="zh-CN"/>
        </w:rPr>
      </w:pPr>
      <w:r w:rsidRPr="00661F5A">
        <w:rPr>
          <w:rFonts w:ascii="黑体" w:eastAsia="黑体" w:hAnsi="黑体" w:hint="eastAsia"/>
          <w:color w:val="000000"/>
          <w:kern w:val="0"/>
          <w:szCs w:val="21"/>
          <w:lang w:val="zh-CN"/>
        </w:rPr>
        <w:t>1  范围</w:t>
      </w:r>
    </w:p>
    <w:p w14:paraId="24B77A02" w14:textId="77777777" w:rsidR="009157E0" w:rsidRPr="009157E0" w:rsidRDefault="009157E0" w:rsidP="009157E0">
      <w:pPr>
        <w:spacing w:line="320" w:lineRule="exact"/>
        <w:ind w:firstLineChars="200" w:firstLine="420"/>
        <w:rPr>
          <w:rFonts w:ascii="宋体" w:hAnsi="宋体"/>
          <w:color w:val="000000"/>
          <w:szCs w:val="21"/>
        </w:rPr>
      </w:pPr>
      <w:r w:rsidRPr="009157E0">
        <w:rPr>
          <w:rFonts w:ascii="宋体" w:hAnsi="宋体"/>
          <w:color w:val="000000"/>
          <w:szCs w:val="21"/>
        </w:rPr>
        <w:t>本标准规定了光伏发电站AGC/AVC系统</w:t>
      </w:r>
      <w:r w:rsidRPr="009157E0">
        <w:rPr>
          <w:rFonts w:ascii="宋体" w:hAnsi="宋体" w:hint="eastAsia"/>
          <w:color w:val="000000"/>
          <w:szCs w:val="21"/>
        </w:rPr>
        <w:t>性能</w:t>
      </w:r>
      <w:r w:rsidRPr="009157E0">
        <w:rPr>
          <w:rFonts w:ascii="宋体" w:hAnsi="宋体"/>
          <w:color w:val="000000"/>
          <w:szCs w:val="21"/>
        </w:rPr>
        <w:t>的测试规程。</w:t>
      </w:r>
    </w:p>
    <w:p w14:paraId="2DD05401" w14:textId="77777777" w:rsidR="00A656C6" w:rsidRPr="009157E0" w:rsidRDefault="009157E0" w:rsidP="009157E0">
      <w:pPr>
        <w:spacing w:line="320" w:lineRule="exact"/>
        <w:ind w:firstLineChars="200" w:firstLine="420"/>
        <w:rPr>
          <w:rFonts w:ascii="宋体" w:hAnsi="宋体"/>
          <w:color w:val="000000"/>
          <w:szCs w:val="21"/>
        </w:rPr>
      </w:pPr>
      <w:r w:rsidRPr="009157E0">
        <w:rPr>
          <w:rFonts w:ascii="宋体" w:hAnsi="宋体" w:hint="eastAsia"/>
          <w:color w:val="000000"/>
          <w:szCs w:val="21"/>
        </w:rPr>
        <w:t>本标准适用于通过10kV及以上电压等级公共电网连接的新建、改建或扩建光伏发电站。对于通过其他电压等级并网的光伏发电站，可参照执</w:t>
      </w:r>
      <w:r>
        <w:rPr>
          <w:rFonts w:ascii="宋体" w:hAnsi="宋体" w:hint="eastAsia"/>
          <w:color w:val="000000"/>
          <w:szCs w:val="21"/>
        </w:rPr>
        <w:t>。</w:t>
      </w:r>
    </w:p>
    <w:p w14:paraId="2C336376" w14:textId="77777777" w:rsidR="00A656C6" w:rsidRPr="00661F5A" w:rsidRDefault="00A656C6" w:rsidP="00451C07">
      <w:pPr>
        <w:autoSpaceDE w:val="0"/>
        <w:autoSpaceDN w:val="0"/>
        <w:adjustRightInd w:val="0"/>
        <w:spacing w:beforeLines="100" w:before="240" w:afterLines="100" w:after="240" w:line="320" w:lineRule="exact"/>
        <w:rPr>
          <w:rFonts w:ascii="黑体" w:eastAsia="黑体" w:hAnsi="黑体"/>
          <w:color w:val="000000"/>
          <w:kern w:val="0"/>
          <w:szCs w:val="21"/>
          <w:lang w:val="zh-CN"/>
        </w:rPr>
      </w:pPr>
      <w:r w:rsidRPr="00661F5A">
        <w:rPr>
          <w:rFonts w:ascii="黑体" w:eastAsia="黑体" w:hAnsi="黑体" w:hint="eastAsia"/>
          <w:color w:val="000000"/>
          <w:kern w:val="0"/>
          <w:szCs w:val="21"/>
          <w:lang w:val="zh-CN"/>
        </w:rPr>
        <w:t>2  规范性引用文件</w:t>
      </w:r>
    </w:p>
    <w:p w14:paraId="4A7B6914" w14:textId="77777777" w:rsidR="00A656C6" w:rsidRPr="00661F5A" w:rsidRDefault="00A656C6" w:rsidP="00451C07">
      <w:pPr>
        <w:spacing w:line="320" w:lineRule="exact"/>
        <w:ind w:firstLineChars="200" w:firstLine="420"/>
        <w:rPr>
          <w:rFonts w:ascii="宋体" w:hAnsi="宋体"/>
          <w:color w:val="000000"/>
          <w:szCs w:val="21"/>
        </w:rPr>
      </w:pPr>
      <w:r w:rsidRPr="00661F5A">
        <w:rPr>
          <w:rFonts w:ascii="宋体" w:hAnsi="宋体" w:hint="eastAsia"/>
          <w:color w:val="000000"/>
          <w:szCs w:val="21"/>
        </w:rPr>
        <w:t>下列文件对于本文件的应用是必不可少的，凡是注日期的引用文件，仅注日期的版本适用于本文件，凡是不注日期的引用文件，其最新版本(包括所有的修改单)适用于本文件。</w:t>
      </w:r>
    </w:p>
    <w:p w14:paraId="7B7AFB7B" w14:textId="77777777" w:rsidR="009157E0" w:rsidRPr="009157E0" w:rsidRDefault="009157E0" w:rsidP="009157E0">
      <w:pPr>
        <w:spacing w:line="320" w:lineRule="exact"/>
        <w:ind w:firstLineChars="200" w:firstLine="420"/>
        <w:rPr>
          <w:rFonts w:ascii="宋体" w:hAnsi="宋体"/>
          <w:color w:val="000000"/>
          <w:szCs w:val="21"/>
        </w:rPr>
      </w:pPr>
      <w:r w:rsidRPr="009157E0">
        <w:rPr>
          <w:rFonts w:ascii="宋体" w:hAnsi="宋体"/>
          <w:color w:val="000000"/>
          <w:szCs w:val="21"/>
        </w:rPr>
        <w:t>GB/T 19964        光伏发电站接入电力系统技术规定</w:t>
      </w:r>
    </w:p>
    <w:p w14:paraId="380E8802" w14:textId="77777777" w:rsidR="009157E0" w:rsidRPr="009157E0" w:rsidRDefault="009157E0" w:rsidP="009157E0">
      <w:pPr>
        <w:spacing w:line="320" w:lineRule="exact"/>
        <w:ind w:firstLineChars="200" w:firstLine="420"/>
        <w:rPr>
          <w:rFonts w:ascii="宋体" w:hAnsi="宋体"/>
          <w:color w:val="000000"/>
          <w:szCs w:val="21"/>
        </w:rPr>
      </w:pPr>
      <w:r w:rsidRPr="009157E0">
        <w:rPr>
          <w:rFonts w:ascii="宋体" w:hAnsi="宋体"/>
          <w:color w:val="000000"/>
          <w:szCs w:val="21"/>
        </w:rPr>
        <w:t>GB/T 29321-2012   光伏发电站无功补偿技术规范</w:t>
      </w:r>
    </w:p>
    <w:p w14:paraId="208484FA" w14:textId="77777777" w:rsidR="009157E0" w:rsidRPr="009157E0" w:rsidRDefault="009157E0" w:rsidP="009157E0">
      <w:pPr>
        <w:spacing w:line="320" w:lineRule="exact"/>
        <w:ind w:firstLineChars="200" w:firstLine="420"/>
        <w:rPr>
          <w:rFonts w:ascii="宋体" w:hAnsi="宋体"/>
          <w:color w:val="000000"/>
          <w:szCs w:val="21"/>
        </w:rPr>
      </w:pPr>
      <w:r w:rsidRPr="009157E0">
        <w:rPr>
          <w:rFonts w:ascii="宋体" w:hAnsi="宋体"/>
          <w:color w:val="000000"/>
          <w:szCs w:val="21"/>
        </w:rPr>
        <w:t>NB-T 32007-2013   光伏发电站功率控制能力检测技术规程</w:t>
      </w:r>
    </w:p>
    <w:p w14:paraId="16EE32E7" w14:textId="77777777" w:rsidR="009157E0" w:rsidRPr="009157E0" w:rsidRDefault="009157E0" w:rsidP="009157E0">
      <w:pPr>
        <w:spacing w:line="320" w:lineRule="exact"/>
        <w:ind w:firstLineChars="200" w:firstLine="420"/>
        <w:rPr>
          <w:rFonts w:ascii="宋体" w:hAnsi="宋体"/>
          <w:color w:val="000000"/>
          <w:szCs w:val="21"/>
        </w:rPr>
      </w:pPr>
      <w:r w:rsidRPr="009157E0">
        <w:rPr>
          <w:rFonts w:ascii="宋体" w:hAnsi="宋体"/>
          <w:color w:val="000000"/>
          <w:szCs w:val="21"/>
        </w:rPr>
        <w:t>Q-GDW 617-2011   光伏电站接入电网技术规定</w:t>
      </w:r>
    </w:p>
    <w:p w14:paraId="4B2397B7" w14:textId="77777777" w:rsidR="00A656C6" w:rsidRPr="00661F5A" w:rsidRDefault="00A656C6" w:rsidP="00451C07">
      <w:pPr>
        <w:autoSpaceDE w:val="0"/>
        <w:autoSpaceDN w:val="0"/>
        <w:adjustRightInd w:val="0"/>
        <w:spacing w:beforeLines="100" w:before="240" w:afterLines="100" w:after="240" w:line="320" w:lineRule="exact"/>
        <w:rPr>
          <w:rFonts w:ascii="黑体" w:eastAsia="黑体" w:hAnsi="黑体"/>
          <w:color w:val="000000"/>
          <w:kern w:val="0"/>
          <w:szCs w:val="21"/>
          <w:lang w:val="zh-CN"/>
        </w:rPr>
      </w:pPr>
      <w:r w:rsidRPr="00661F5A">
        <w:rPr>
          <w:rFonts w:ascii="黑体" w:eastAsia="黑体" w:hAnsi="黑体" w:hint="eastAsia"/>
          <w:color w:val="000000"/>
          <w:kern w:val="0"/>
          <w:szCs w:val="21"/>
          <w:lang w:val="zh-CN"/>
        </w:rPr>
        <w:t>3  术语和定义</w:t>
      </w:r>
    </w:p>
    <w:p w14:paraId="2F80327B" w14:textId="77777777" w:rsidR="00A656C6" w:rsidRPr="00661F5A" w:rsidRDefault="00A656C6" w:rsidP="00451C07">
      <w:pPr>
        <w:pStyle w:val="afa"/>
        <w:widowControl w:val="0"/>
        <w:spacing w:line="320" w:lineRule="exact"/>
        <w:ind w:firstLine="420"/>
        <w:rPr>
          <w:rFonts w:hAnsi="宋体"/>
          <w:color w:val="000000"/>
          <w:szCs w:val="21"/>
        </w:rPr>
      </w:pPr>
      <w:r w:rsidRPr="00661F5A">
        <w:rPr>
          <w:rFonts w:hAnsi="宋体" w:hint="eastAsia"/>
          <w:color w:val="000000"/>
          <w:szCs w:val="21"/>
        </w:rPr>
        <w:t>下列术语和定义适用于本</w:t>
      </w:r>
      <w:r w:rsidR="00DF174E">
        <w:rPr>
          <w:rFonts w:hAnsi="宋体" w:hint="eastAsia"/>
          <w:color w:val="000000"/>
          <w:szCs w:val="21"/>
        </w:rPr>
        <w:t>文件</w:t>
      </w:r>
      <w:r w:rsidRPr="00661F5A">
        <w:rPr>
          <w:rFonts w:hAnsi="宋体" w:hint="eastAsia"/>
          <w:color w:val="000000"/>
          <w:szCs w:val="21"/>
        </w:rPr>
        <w:t>。</w:t>
      </w:r>
    </w:p>
    <w:p w14:paraId="641D5AD8" w14:textId="77777777" w:rsidR="00454E0E" w:rsidRPr="00454E0E" w:rsidRDefault="00454E0E" w:rsidP="00454E0E">
      <w:pPr>
        <w:pStyle w:val="ad"/>
        <w:widowControl w:val="0"/>
        <w:numPr>
          <w:ilvl w:val="0"/>
          <w:numId w:val="0"/>
        </w:numPr>
        <w:spacing w:line="320" w:lineRule="exact"/>
        <w:rPr>
          <w:rFonts w:hAnsi="宋体" w:cs="宋体"/>
          <w:szCs w:val="21"/>
        </w:rPr>
      </w:pPr>
      <w:r w:rsidRPr="00A7011B">
        <w:rPr>
          <w:rFonts w:hAnsi="黑体" w:hint="eastAsia"/>
          <w:color w:val="000000"/>
        </w:rPr>
        <w:t>3.1</w:t>
      </w:r>
      <w:r>
        <w:rPr>
          <w:rFonts w:hAnsi="黑体" w:hint="eastAsia"/>
          <w:color w:val="000000"/>
        </w:rPr>
        <w:t xml:space="preserve"> </w:t>
      </w:r>
      <w:r w:rsidRPr="009157E0">
        <w:rPr>
          <w:rFonts w:ascii="宋体" w:eastAsia="宋体" w:hAnsi="宋体" w:hint="eastAsia"/>
        </w:rPr>
        <w:t xml:space="preserve"> </w:t>
      </w:r>
      <w:r w:rsidRPr="00454E0E">
        <w:rPr>
          <w:rFonts w:hAnsi="宋体" w:cs="宋体"/>
          <w:szCs w:val="21"/>
        </w:rPr>
        <w:t>光伏发电站 photovoltaic(PV) power station</w:t>
      </w:r>
      <w:r w:rsidRPr="00454E0E">
        <w:rPr>
          <w:rFonts w:hAnsi="宋体" w:cs="宋体" w:hint="eastAsia"/>
          <w:szCs w:val="21"/>
        </w:rPr>
        <w:t xml:space="preserve"> </w:t>
      </w:r>
    </w:p>
    <w:p w14:paraId="5532F938" w14:textId="77777777" w:rsidR="00454E0E" w:rsidRDefault="00454E0E" w:rsidP="00454E0E">
      <w:pPr>
        <w:adjustRightInd w:val="0"/>
        <w:snapToGrid w:val="0"/>
        <w:spacing w:line="320" w:lineRule="exact"/>
        <w:ind w:firstLineChars="200" w:firstLine="420"/>
        <w:rPr>
          <w:rFonts w:ascii="宋体" w:hAnsi="宋体" w:cs="宋体"/>
          <w:kern w:val="0"/>
          <w:szCs w:val="21"/>
        </w:rPr>
      </w:pPr>
      <w:r w:rsidRPr="009157E0">
        <w:rPr>
          <w:rFonts w:ascii="宋体" w:hAnsi="宋体" w:cs="宋体"/>
          <w:kern w:val="0"/>
          <w:szCs w:val="21"/>
        </w:rPr>
        <w:t>利用光伏电池的光生伏特效应，将太阳辐射能直接转换成电能的发电系统，一般包含变压器、逆变器和光伏方阵，以及相关辅助设施等。</w:t>
      </w:r>
    </w:p>
    <w:p w14:paraId="1F8FB0A3" w14:textId="77777777" w:rsidR="00454E0E" w:rsidRPr="00454E0E" w:rsidRDefault="00454E0E" w:rsidP="00454E0E">
      <w:pPr>
        <w:pStyle w:val="ad"/>
        <w:widowControl w:val="0"/>
        <w:numPr>
          <w:ilvl w:val="0"/>
          <w:numId w:val="0"/>
        </w:numPr>
        <w:spacing w:line="320" w:lineRule="exact"/>
        <w:rPr>
          <w:rFonts w:hAnsi="黑体"/>
          <w:color w:val="000000"/>
        </w:rPr>
      </w:pPr>
      <w:bookmarkStart w:id="0" w:name="_Toc530996900"/>
      <w:bookmarkStart w:id="1" w:name="_Toc530997065"/>
      <w:r w:rsidRPr="00454E0E">
        <w:rPr>
          <w:rFonts w:hAnsi="黑体"/>
          <w:color w:val="000000"/>
        </w:rPr>
        <w:t>3.2</w:t>
      </w:r>
      <w:r>
        <w:rPr>
          <w:rFonts w:hAnsi="黑体"/>
          <w:color w:val="000000"/>
        </w:rPr>
        <w:t xml:space="preserve">  </w:t>
      </w:r>
      <w:r w:rsidRPr="00454E0E">
        <w:rPr>
          <w:rFonts w:hAnsi="黑体"/>
          <w:color w:val="000000"/>
        </w:rPr>
        <w:t>逆变器 inverter</w:t>
      </w:r>
      <w:bookmarkEnd w:id="0"/>
      <w:bookmarkEnd w:id="1"/>
      <w:r w:rsidRPr="00454E0E">
        <w:rPr>
          <w:rFonts w:hAnsi="黑体"/>
          <w:color w:val="000000"/>
        </w:rPr>
        <w:t xml:space="preserve"> </w:t>
      </w:r>
    </w:p>
    <w:p w14:paraId="66782824"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直流电变换成交流电的设备。</w:t>
      </w:r>
    </w:p>
    <w:p w14:paraId="2AA8DF7F" w14:textId="77777777" w:rsidR="00454E0E" w:rsidRPr="00454E0E" w:rsidRDefault="00454E0E" w:rsidP="00454E0E">
      <w:pPr>
        <w:pStyle w:val="ad"/>
        <w:widowControl w:val="0"/>
        <w:numPr>
          <w:ilvl w:val="0"/>
          <w:numId w:val="0"/>
        </w:numPr>
        <w:spacing w:line="320" w:lineRule="exact"/>
        <w:rPr>
          <w:rFonts w:hAnsi="黑体"/>
          <w:color w:val="000000"/>
        </w:rPr>
      </w:pPr>
      <w:bookmarkStart w:id="2" w:name="_Toc530996901"/>
      <w:bookmarkStart w:id="3" w:name="_Toc530997066"/>
      <w:r w:rsidRPr="00454E0E">
        <w:rPr>
          <w:rFonts w:hAnsi="黑体"/>
          <w:color w:val="000000"/>
        </w:rPr>
        <w:t>3.3  光伏发电单元 photovoltaic (PV) power unit</w:t>
      </w:r>
      <w:bookmarkEnd w:id="2"/>
      <w:bookmarkEnd w:id="3"/>
      <w:r w:rsidRPr="00454E0E">
        <w:rPr>
          <w:rFonts w:hAnsi="黑体"/>
          <w:color w:val="000000"/>
        </w:rPr>
        <w:t xml:space="preserve"> </w:t>
      </w:r>
    </w:p>
    <w:p w14:paraId="2B92CCA0"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光伏发电站中，以一定数量的光伏组件串，通过直流汇流箱汇集，经逆变器逆变与隔离升压变压器升压成符合电网功率和电压要求的电源。又称单元发电模块。</w:t>
      </w:r>
    </w:p>
    <w:p w14:paraId="39C0E686" w14:textId="77777777" w:rsidR="00454E0E" w:rsidRPr="00454E0E" w:rsidRDefault="00454E0E" w:rsidP="00454E0E">
      <w:pPr>
        <w:pStyle w:val="ad"/>
        <w:widowControl w:val="0"/>
        <w:numPr>
          <w:ilvl w:val="0"/>
          <w:numId w:val="0"/>
        </w:numPr>
        <w:spacing w:line="320" w:lineRule="exact"/>
        <w:rPr>
          <w:rFonts w:hAnsi="黑体"/>
          <w:color w:val="000000"/>
        </w:rPr>
      </w:pPr>
      <w:bookmarkStart w:id="4" w:name="_Toc370313707"/>
      <w:bookmarkStart w:id="5" w:name="_Toc382748014"/>
      <w:bookmarkStart w:id="6" w:name="_Toc393832658"/>
      <w:bookmarkStart w:id="7" w:name="_Toc393974453"/>
      <w:bookmarkStart w:id="8" w:name="_Toc395683553"/>
      <w:bookmarkStart w:id="9" w:name="_Toc530996902"/>
      <w:bookmarkStart w:id="10" w:name="_Toc530997067"/>
      <w:r w:rsidRPr="00454E0E">
        <w:rPr>
          <w:rFonts w:hAnsi="黑体"/>
          <w:color w:val="000000"/>
        </w:rPr>
        <w:t>3.4  并网点 point of  interconnection</w:t>
      </w:r>
      <w:bookmarkEnd w:id="4"/>
      <w:bookmarkEnd w:id="5"/>
      <w:bookmarkEnd w:id="6"/>
      <w:bookmarkEnd w:id="7"/>
      <w:bookmarkEnd w:id="8"/>
      <w:bookmarkEnd w:id="9"/>
      <w:bookmarkEnd w:id="10"/>
    </w:p>
    <w:p w14:paraId="385878B3"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对于有</w:t>
      </w:r>
      <w:proofErr w:type="gramStart"/>
      <w:r w:rsidRPr="00454E0E">
        <w:rPr>
          <w:rFonts w:ascii="宋体" w:hAnsi="宋体" w:cs="宋体"/>
          <w:kern w:val="0"/>
          <w:szCs w:val="21"/>
        </w:rPr>
        <w:t>升压站</w:t>
      </w:r>
      <w:proofErr w:type="gramEnd"/>
      <w:r w:rsidRPr="00454E0E">
        <w:rPr>
          <w:rFonts w:ascii="宋体" w:hAnsi="宋体" w:cs="宋体"/>
          <w:kern w:val="0"/>
          <w:szCs w:val="21"/>
        </w:rPr>
        <w:t>的光伏发电站，指</w:t>
      </w:r>
      <w:proofErr w:type="gramStart"/>
      <w:r w:rsidRPr="00454E0E">
        <w:rPr>
          <w:rFonts w:ascii="宋体" w:hAnsi="宋体" w:cs="宋体"/>
          <w:kern w:val="0"/>
          <w:szCs w:val="21"/>
        </w:rPr>
        <w:t>升压站高压</w:t>
      </w:r>
      <w:proofErr w:type="gramEnd"/>
      <w:r w:rsidRPr="00454E0E">
        <w:rPr>
          <w:rFonts w:ascii="宋体" w:hAnsi="宋体" w:cs="宋体"/>
          <w:kern w:val="0"/>
          <w:szCs w:val="21"/>
        </w:rPr>
        <w:t>侧母线或节点，对于无</w:t>
      </w:r>
      <w:proofErr w:type="gramStart"/>
      <w:r w:rsidRPr="00454E0E">
        <w:rPr>
          <w:rFonts w:ascii="宋体" w:hAnsi="宋体" w:cs="宋体"/>
          <w:kern w:val="0"/>
          <w:szCs w:val="21"/>
        </w:rPr>
        <w:t>升压站</w:t>
      </w:r>
      <w:proofErr w:type="gramEnd"/>
      <w:r w:rsidRPr="00454E0E">
        <w:rPr>
          <w:rFonts w:ascii="宋体" w:hAnsi="宋体" w:cs="宋体"/>
          <w:kern w:val="0"/>
          <w:szCs w:val="21"/>
        </w:rPr>
        <w:t>的光伏发电站，指光伏发电站的输出汇总点。</w:t>
      </w:r>
    </w:p>
    <w:p w14:paraId="351B3296" w14:textId="77777777" w:rsidR="00454E0E" w:rsidRPr="00454E0E" w:rsidRDefault="00454E0E" w:rsidP="00454E0E">
      <w:pPr>
        <w:pStyle w:val="ad"/>
        <w:widowControl w:val="0"/>
        <w:numPr>
          <w:ilvl w:val="0"/>
          <w:numId w:val="0"/>
        </w:numPr>
        <w:spacing w:line="320" w:lineRule="exact"/>
        <w:rPr>
          <w:rFonts w:hAnsi="黑体"/>
          <w:color w:val="000000"/>
        </w:rPr>
      </w:pPr>
      <w:bookmarkStart w:id="11" w:name="_Toc530996903"/>
      <w:bookmarkStart w:id="12" w:name="_Toc530997068"/>
      <w:r w:rsidRPr="00454E0E">
        <w:rPr>
          <w:rFonts w:hAnsi="黑体"/>
          <w:color w:val="000000"/>
        </w:rPr>
        <w:t>3.5  光伏发电站并网功率 active power at POI</w:t>
      </w:r>
      <w:bookmarkEnd w:id="11"/>
      <w:bookmarkEnd w:id="12"/>
      <w:r w:rsidRPr="00454E0E">
        <w:rPr>
          <w:rFonts w:hAnsi="黑体"/>
          <w:color w:val="000000"/>
        </w:rPr>
        <w:t xml:space="preserve"> </w:t>
      </w:r>
    </w:p>
    <w:p w14:paraId="6F7069E0" w14:textId="77777777" w:rsidR="00454E0E" w:rsidRPr="00354645" w:rsidRDefault="00454E0E" w:rsidP="00454E0E">
      <w:pPr>
        <w:adjustRightInd w:val="0"/>
        <w:snapToGrid w:val="0"/>
        <w:spacing w:line="320" w:lineRule="exact"/>
        <w:ind w:firstLineChars="200" w:firstLine="420"/>
        <w:rPr>
          <w:szCs w:val="21"/>
        </w:rPr>
      </w:pPr>
      <w:r w:rsidRPr="00454E0E">
        <w:rPr>
          <w:rFonts w:ascii="宋体" w:hAnsi="宋体" w:cs="宋体"/>
          <w:kern w:val="0"/>
          <w:szCs w:val="21"/>
        </w:rPr>
        <w:t>光伏发电站输入到并网点的有功功率，以下简称并网功率。</w:t>
      </w:r>
    </w:p>
    <w:p w14:paraId="469A97DB" w14:textId="77777777" w:rsidR="00454E0E" w:rsidRPr="00454E0E" w:rsidRDefault="00454E0E" w:rsidP="00454E0E">
      <w:pPr>
        <w:pStyle w:val="ad"/>
        <w:widowControl w:val="0"/>
        <w:numPr>
          <w:ilvl w:val="0"/>
          <w:numId w:val="0"/>
        </w:numPr>
        <w:spacing w:line="320" w:lineRule="exact"/>
        <w:rPr>
          <w:rFonts w:hAnsi="黑体"/>
          <w:color w:val="000000"/>
        </w:rPr>
      </w:pPr>
      <w:bookmarkStart w:id="13" w:name="_Toc530996904"/>
      <w:bookmarkStart w:id="14" w:name="_Toc530997069"/>
      <w:r w:rsidRPr="00454E0E">
        <w:rPr>
          <w:rFonts w:hAnsi="黑体"/>
          <w:color w:val="000000"/>
        </w:rPr>
        <w:t>3.6  光伏发电站发电功率 active power generated by PV power station</w:t>
      </w:r>
      <w:bookmarkEnd w:id="13"/>
      <w:bookmarkEnd w:id="14"/>
      <w:r w:rsidRPr="00454E0E">
        <w:rPr>
          <w:rFonts w:hAnsi="黑体"/>
          <w:color w:val="000000"/>
        </w:rPr>
        <w:t xml:space="preserve"> </w:t>
      </w:r>
    </w:p>
    <w:p w14:paraId="33C09289"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光伏发电站各发电单元有功功率之和，以下简称发电功率。</w:t>
      </w:r>
    </w:p>
    <w:p w14:paraId="7DC273C6" w14:textId="77777777" w:rsidR="00454E0E" w:rsidRPr="00454E0E" w:rsidRDefault="00454E0E" w:rsidP="00454E0E">
      <w:pPr>
        <w:pStyle w:val="ad"/>
        <w:widowControl w:val="0"/>
        <w:numPr>
          <w:ilvl w:val="0"/>
          <w:numId w:val="0"/>
        </w:numPr>
        <w:spacing w:line="320" w:lineRule="exact"/>
        <w:rPr>
          <w:rFonts w:hAnsi="黑体"/>
          <w:color w:val="000000"/>
        </w:rPr>
      </w:pPr>
      <w:bookmarkStart w:id="15" w:name="_Toc530996905"/>
      <w:bookmarkStart w:id="16" w:name="_Toc530997070"/>
      <w:r w:rsidRPr="00454E0E">
        <w:rPr>
          <w:rFonts w:hAnsi="黑体"/>
          <w:color w:val="000000"/>
        </w:rPr>
        <w:t>3.7  光伏发电站无功功率 reactive power of PV power station</w:t>
      </w:r>
      <w:bookmarkEnd w:id="15"/>
      <w:bookmarkEnd w:id="16"/>
      <w:r w:rsidRPr="00454E0E">
        <w:rPr>
          <w:rFonts w:hAnsi="黑体"/>
          <w:color w:val="000000"/>
        </w:rPr>
        <w:t xml:space="preserve"> </w:t>
      </w:r>
    </w:p>
    <w:p w14:paraId="27E06340"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光伏发电站输入到并网点的无功功率，以下简称无功功率。</w:t>
      </w:r>
    </w:p>
    <w:p w14:paraId="664C4C83" w14:textId="77777777" w:rsidR="00454E0E" w:rsidRPr="00354645" w:rsidRDefault="00454E0E" w:rsidP="00454E0E">
      <w:pPr>
        <w:pStyle w:val="ad"/>
        <w:widowControl w:val="0"/>
        <w:numPr>
          <w:ilvl w:val="0"/>
          <w:numId w:val="0"/>
        </w:numPr>
        <w:spacing w:line="320" w:lineRule="exact"/>
        <w:rPr>
          <w:rFonts w:ascii="Times New Roman" w:eastAsia="宋体"/>
        </w:rPr>
      </w:pPr>
      <w:bookmarkStart w:id="17" w:name="_Toc530996906"/>
      <w:bookmarkStart w:id="18" w:name="_Toc530997071"/>
      <w:r w:rsidRPr="00454E0E">
        <w:rPr>
          <w:rFonts w:hAnsi="黑体"/>
          <w:color w:val="000000"/>
        </w:rPr>
        <w:t>3.8  光伏发电站有功功率变化 photovoltaic(PV) power station active power change</w:t>
      </w:r>
      <w:bookmarkEnd w:id="17"/>
      <w:bookmarkEnd w:id="18"/>
    </w:p>
    <w:p w14:paraId="18203B9F"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一定时间间隔内，光伏发电站有功功率最大值与最小值之差，以下简称有功功率变化。</w:t>
      </w:r>
    </w:p>
    <w:p w14:paraId="279C0A2C" w14:textId="77777777" w:rsidR="00454E0E" w:rsidRPr="00454E0E" w:rsidRDefault="00454E0E" w:rsidP="00454E0E">
      <w:pPr>
        <w:pStyle w:val="ad"/>
        <w:widowControl w:val="0"/>
        <w:numPr>
          <w:ilvl w:val="0"/>
          <w:numId w:val="0"/>
        </w:numPr>
        <w:spacing w:line="320" w:lineRule="exact"/>
        <w:rPr>
          <w:rFonts w:hAnsi="黑体"/>
          <w:color w:val="000000"/>
        </w:rPr>
      </w:pPr>
      <w:bookmarkStart w:id="19" w:name="_Toc530996907"/>
      <w:bookmarkStart w:id="20" w:name="_Toc530997072"/>
      <w:r w:rsidRPr="00454E0E">
        <w:rPr>
          <w:rFonts w:hAnsi="黑体"/>
          <w:color w:val="000000"/>
        </w:rPr>
        <w:t>3.9  启动时间 reaction time</w:t>
      </w:r>
      <w:bookmarkEnd w:id="19"/>
      <w:bookmarkEnd w:id="20"/>
      <w:r w:rsidRPr="00454E0E">
        <w:rPr>
          <w:rFonts w:hAnsi="黑体"/>
          <w:color w:val="000000"/>
        </w:rPr>
        <w:t xml:space="preserve"> </w:t>
      </w:r>
    </w:p>
    <w:p w14:paraId="283EF16F"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控制过程中，自接收到控制指令或检测到触发控制操作的状态量变化起，直到被观测变量实际输出变化量第一次达到控制终值与初值之差的10%所需的时间。 注：启动时间说明见附录A</w:t>
      </w:r>
    </w:p>
    <w:p w14:paraId="11C0F2B0" w14:textId="77777777" w:rsidR="00454E0E" w:rsidRPr="00454E0E" w:rsidRDefault="00454E0E" w:rsidP="00454E0E">
      <w:pPr>
        <w:pStyle w:val="ad"/>
        <w:widowControl w:val="0"/>
        <w:numPr>
          <w:ilvl w:val="0"/>
          <w:numId w:val="0"/>
        </w:numPr>
        <w:spacing w:line="320" w:lineRule="exact"/>
        <w:rPr>
          <w:rFonts w:hAnsi="黑体"/>
          <w:color w:val="000000"/>
        </w:rPr>
      </w:pPr>
      <w:bookmarkStart w:id="21" w:name="_Toc530996908"/>
      <w:bookmarkStart w:id="22" w:name="_Toc530997073"/>
      <w:r w:rsidRPr="00454E0E">
        <w:rPr>
          <w:rFonts w:hAnsi="黑体"/>
          <w:color w:val="000000"/>
        </w:rPr>
        <w:t>3.10  响应时间 response time</w:t>
      </w:r>
      <w:bookmarkEnd w:id="21"/>
      <w:bookmarkEnd w:id="22"/>
      <w:r w:rsidRPr="00454E0E">
        <w:rPr>
          <w:rFonts w:hAnsi="黑体"/>
          <w:color w:val="000000"/>
        </w:rPr>
        <w:t xml:space="preserve"> </w:t>
      </w:r>
    </w:p>
    <w:p w14:paraId="322B08BB"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控制过程中，自接收到控制指令或检测到触发控制操作的状态量变化起，直到被观测变量实际输出</w:t>
      </w:r>
      <w:r w:rsidRPr="00454E0E">
        <w:rPr>
          <w:rFonts w:ascii="宋体" w:hAnsi="宋体" w:cs="宋体"/>
          <w:kern w:val="0"/>
          <w:szCs w:val="21"/>
        </w:rPr>
        <w:lastRenderedPageBreak/>
        <w:t>变化量第一次达到控制终值与初值之差的90%所需的时间。 注：响应时间说明见附录A</w:t>
      </w:r>
    </w:p>
    <w:p w14:paraId="37FAA9A7" w14:textId="77777777" w:rsidR="00454E0E" w:rsidRPr="00454E0E" w:rsidRDefault="00454E0E" w:rsidP="00454E0E">
      <w:pPr>
        <w:pStyle w:val="ad"/>
        <w:widowControl w:val="0"/>
        <w:numPr>
          <w:ilvl w:val="0"/>
          <w:numId w:val="0"/>
        </w:numPr>
        <w:spacing w:line="320" w:lineRule="exact"/>
        <w:rPr>
          <w:rFonts w:hAnsi="黑体"/>
          <w:color w:val="000000"/>
        </w:rPr>
      </w:pPr>
      <w:bookmarkStart w:id="23" w:name="_Toc530996909"/>
      <w:bookmarkStart w:id="24" w:name="_Toc530997074"/>
      <w:r w:rsidRPr="00454E0E">
        <w:rPr>
          <w:rFonts w:hAnsi="黑体"/>
          <w:color w:val="000000"/>
        </w:rPr>
        <w:t>3.11  调节时间 regulation time</w:t>
      </w:r>
      <w:bookmarkEnd w:id="23"/>
      <w:bookmarkEnd w:id="24"/>
      <w:r w:rsidRPr="00454E0E">
        <w:rPr>
          <w:rFonts w:hAnsi="黑体"/>
          <w:color w:val="000000"/>
        </w:rPr>
        <w:t xml:space="preserve"> </w:t>
      </w:r>
    </w:p>
    <w:p w14:paraId="264B3C98"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控制过程中，自启动时间起，直到被观测变量实际输出量第一次达到并保持在控制终值与初值之差的±5%内所需的最短时间。 注：调节时间说明见附录A</w:t>
      </w:r>
    </w:p>
    <w:p w14:paraId="2F604D4A" w14:textId="77777777" w:rsidR="00454E0E" w:rsidRPr="00454E0E" w:rsidRDefault="00454E0E" w:rsidP="00454E0E">
      <w:pPr>
        <w:pStyle w:val="ad"/>
        <w:widowControl w:val="0"/>
        <w:numPr>
          <w:ilvl w:val="0"/>
          <w:numId w:val="0"/>
        </w:numPr>
        <w:spacing w:line="320" w:lineRule="exact"/>
        <w:rPr>
          <w:rFonts w:hAnsi="黑体"/>
          <w:color w:val="000000"/>
        </w:rPr>
      </w:pPr>
      <w:bookmarkStart w:id="25" w:name="_Toc530996910"/>
      <w:bookmarkStart w:id="26" w:name="_Toc530997075"/>
      <w:r w:rsidRPr="00454E0E">
        <w:rPr>
          <w:rFonts w:hAnsi="黑体"/>
          <w:color w:val="000000"/>
        </w:rPr>
        <w:t>3.12  控制偏差 control deviation of power control</w:t>
      </w:r>
      <w:bookmarkEnd w:id="25"/>
      <w:bookmarkEnd w:id="26"/>
      <w:r w:rsidRPr="00454E0E">
        <w:rPr>
          <w:rFonts w:hAnsi="黑体"/>
          <w:color w:val="000000"/>
        </w:rPr>
        <w:t xml:space="preserve"> </w:t>
      </w:r>
    </w:p>
    <w:p w14:paraId="1C81E0F5"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控制过程中，被观测量稳态输出值与控制终值之间的偏差。</w:t>
      </w:r>
    </w:p>
    <w:p w14:paraId="3D9FDF03" w14:textId="77777777" w:rsidR="00454E0E" w:rsidRPr="00454E0E" w:rsidRDefault="00454E0E" w:rsidP="00454E0E">
      <w:pPr>
        <w:pStyle w:val="ad"/>
        <w:widowControl w:val="0"/>
        <w:numPr>
          <w:ilvl w:val="0"/>
          <w:numId w:val="0"/>
        </w:numPr>
        <w:spacing w:line="320" w:lineRule="exact"/>
        <w:rPr>
          <w:rFonts w:hAnsi="黑体"/>
          <w:color w:val="000000"/>
        </w:rPr>
      </w:pPr>
      <w:bookmarkStart w:id="27" w:name="_Toc530996911"/>
      <w:bookmarkStart w:id="28" w:name="_Toc530997076"/>
      <w:r w:rsidRPr="00454E0E">
        <w:rPr>
          <w:rFonts w:hAnsi="黑体"/>
          <w:color w:val="000000"/>
        </w:rPr>
        <w:t>3.13  可用发电功率 available generation power</w:t>
      </w:r>
      <w:bookmarkEnd w:id="27"/>
      <w:bookmarkEnd w:id="28"/>
      <w:r w:rsidRPr="00454E0E">
        <w:rPr>
          <w:rFonts w:hAnsi="黑体"/>
          <w:color w:val="000000"/>
        </w:rPr>
        <w:t xml:space="preserve"> </w:t>
      </w:r>
    </w:p>
    <w:p w14:paraId="393B3EEC"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宋体" w:hAnsi="宋体" w:cs="宋体"/>
          <w:kern w:val="0"/>
          <w:szCs w:val="21"/>
        </w:rPr>
        <w:t>考虑光伏发电站内设备故障、缺陷或检修等原因引起受阻后能够发出的功率。</w:t>
      </w:r>
    </w:p>
    <w:p w14:paraId="30E9AC7E" w14:textId="77777777" w:rsidR="00454E0E" w:rsidRPr="00454E0E" w:rsidRDefault="00454E0E" w:rsidP="00454E0E">
      <w:pPr>
        <w:autoSpaceDE w:val="0"/>
        <w:autoSpaceDN w:val="0"/>
        <w:adjustRightInd w:val="0"/>
        <w:spacing w:beforeLines="100" w:before="240" w:afterLines="100" w:after="240" w:line="320" w:lineRule="exact"/>
        <w:rPr>
          <w:rFonts w:ascii="黑体" w:eastAsia="黑体" w:hAnsi="黑体"/>
          <w:color w:val="000000"/>
          <w:kern w:val="0"/>
          <w:szCs w:val="21"/>
          <w:lang w:val="zh-CN"/>
        </w:rPr>
      </w:pPr>
      <w:bookmarkStart w:id="29" w:name="_Toc530997077"/>
      <w:bookmarkStart w:id="30" w:name="_Toc31982"/>
      <w:r w:rsidRPr="00454E0E">
        <w:rPr>
          <w:rFonts w:ascii="黑体" w:eastAsia="黑体" w:hAnsi="黑体"/>
          <w:color w:val="000000"/>
          <w:kern w:val="0"/>
          <w:szCs w:val="21"/>
          <w:lang w:val="zh-CN"/>
        </w:rPr>
        <w:t>4 总体要求</w:t>
      </w:r>
      <w:bookmarkEnd w:id="29"/>
      <w:r w:rsidRPr="00454E0E">
        <w:rPr>
          <w:rFonts w:ascii="黑体" w:eastAsia="黑体" w:hAnsi="黑体"/>
          <w:color w:val="000000"/>
          <w:kern w:val="0"/>
          <w:szCs w:val="21"/>
          <w:lang w:val="zh-CN"/>
        </w:rPr>
        <w:t xml:space="preserve"> </w:t>
      </w:r>
      <w:bookmarkEnd w:id="30"/>
    </w:p>
    <w:p w14:paraId="0F8B1F90"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黑体" w:eastAsia="黑体" w:hAnsi="黑体"/>
          <w:color w:val="000000"/>
          <w:kern w:val="0"/>
          <w:szCs w:val="20"/>
        </w:rPr>
        <w:t xml:space="preserve">4.1 </w:t>
      </w:r>
      <w:r w:rsidRPr="00454E0E">
        <w:rPr>
          <w:rFonts w:ascii="宋体" w:hAnsi="宋体" w:cs="宋体"/>
          <w:kern w:val="0"/>
          <w:szCs w:val="21"/>
        </w:rPr>
        <w:t>应满足GB/T 19964对光</w:t>
      </w:r>
      <w:proofErr w:type="gramStart"/>
      <w:r w:rsidRPr="00454E0E">
        <w:rPr>
          <w:rFonts w:ascii="宋体" w:hAnsi="宋体" w:cs="宋体"/>
          <w:kern w:val="0"/>
          <w:szCs w:val="21"/>
        </w:rPr>
        <w:t>伏</w:t>
      </w:r>
      <w:proofErr w:type="gramEnd"/>
      <w:r w:rsidRPr="00454E0E">
        <w:rPr>
          <w:rFonts w:ascii="宋体" w:hAnsi="宋体" w:cs="宋体"/>
          <w:kern w:val="0"/>
          <w:szCs w:val="21"/>
        </w:rPr>
        <w:t xml:space="preserve">发电站功率控制的要求，应以跟踪执行电网控制指令、实现场内优化经济运行为目标。 </w:t>
      </w:r>
    </w:p>
    <w:p w14:paraId="67469D38"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黑体" w:eastAsia="黑体" w:hAnsi="黑体"/>
          <w:color w:val="000000"/>
          <w:kern w:val="0"/>
          <w:szCs w:val="20"/>
        </w:rPr>
        <w:t xml:space="preserve">4.2 </w:t>
      </w:r>
      <w:r w:rsidRPr="00454E0E">
        <w:rPr>
          <w:rFonts w:ascii="宋体" w:hAnsi="宋体" w:cs="宋体"/>
          <w:kern w:val="0"/>
          <w:szCs w:val="21"/>
        </w:rPr>
        <w:t>光伏发电站应能通过控制光伏逆变器实现电站有功功率调节，通过控制光伏逆变器、光伏发电站配置的静态/动态无功补偿装置实现电站无功功率调节。</w:t>
      </w:r>
    </w:p>
    <w:p w14:paraId="1B0A593E"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黑体" w:eastAsia="黑体" w:hAnsi="黑体"/>
          <w:color w:val="000000"/>
          <w:kern w:val="0"/>
          <w:szCs w:val="20"/>
        </w:rPr>
        <w:t xml:space="preserve">4.3 </w:t>
      </w:r>
      <w:r w:rsidRPr="00454E0E">
        <w:rPr>
          <w:rFonts w:ascii="宋体" w:hAnsi="宋体" w:cs="宋体"/>
          <w:kern w:val="0"/>
          <w:szCs w:val="21"/>
        </w:rPr>
        <w:t>光伏发电站应配置功率控制系统，具备有功/无功独立和协调控制功能。</w:t>
      </w:r>
    </w:p>
    <w:p w14:paraId="770E6893"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黑体" w:eastAsia="黑体" w:hAnsi="黑体"/>
          <w:color w:val="000000"/>
          <w:kern w:val="0"/>
          <w:szCs w:val="20"/>
        </w:rPr>
        <w:t xml:space="preserve">4.4 </w:t>
      </w:r>
      <w:r w:rsidRPr="00454E0E">
        <w:rPr>
          <w:rFonts w:ascii="宋体" w:hAnsi="宋体" w:cs="宋体"/>
          <w:kern w:val="0"/>
          <w:szCs w:val="21"/>
        </w:rPr>
        <w:t>光伏发电站功率控制系统应具备远方/就地两种工作模式，在远方控制方式下，接收调度机构下发的控制指令；在就地控制方式下，按照预先设定控制模式和参数进行控制。正常情况下光伏电站功率控制系统应运行于远方控制模式。</w:t>
      </w:r>
    </w:p>
    <w:p w14:paraId="7ECED36C" w14:textId="77777777" w:rsidR="00454E0E" w:rsidRPr="00454E0E" w:rsidRDefault="00454E0E" w:rsidP="00454E0E">
      <w:pPr>
        <w:adjustRightInd w:val="0"/>
        <w:snapToGrid w:val="0"/>
        <w:spacing w:line="320" w:lineRule="exact"/>
        <w:ind w:firstLineChars="200" w:firstLine="420"/>
        <w:rPr>
          <w:rFonts w:ascii="宋体" w:hAnsi="宋体" w:cs="宋体"/>
          <w:kern w:val="0"/>
          <w:szCs w:val="21"/>
        </w:rPr>
      </w:pPr>
      <w:r w:rsidRPr="00454E0E">
        <w:rPr>
          <w:rFonts w:ascii="黑体" w:eastAsia="黑体" w:hAnsi="黑体"/>
          <w:color w:val="000000"/>
          <w:kern w:val="0"/>
          <w:szCs w:val="20"/>
        </w:rPr>
        <w:t xml:space="preserve">4.5 </w:t>
      </w:r>
      <w:r w:rsidRPr="00454E0E">
        <w:rPr>
          <w:rFonts w:ascii="宋体" w:hAnsi="宋体" w:cs="宋体"/>
          <w:kern w:val="0"/>
          <w:szCs w:val="21"/>
        </w:rPr>
        <w:t>光伏发电站功率控制系统应具备自动判断电网运行状态的功能，当电网出现故障进入暂态，应闭锁有功和无功控制指令发送，由光伏逆变器、站内无功补偿装置等设备按预先设定的控制模式和参数自主控制；故障清除后，功率控制系统应在30s内恢复有功和无功控制功能。</w:t>
      </w:r>
    </w:p>
    <w:p w14:paraId="5F91D888" w14:textId="77777777" w:rsidR="00454E0E" w:rsidRPr="00454E0E" w:rsidRDefault="00454E0E" w:rsidP="00454E0E">
      <w:pPr>
        <w:autoSpaceDE w:val="0"/>
        <w:autoSpaceDN w:val="0"/>
        <w:adjustRightInd w:val="0"/>
        <w:spacing w:beforeLines="100" w:before="240" w:afterLines="100" w:after="240" w:line="320" w:lineRule="exact"/>
        <w:rPr>
          <w:rFonts w:ascii="黑体" w:eastAsia="黑体" w:hAnsi="黑体"/>
          <w:color w:val="000000"/>
          <w:kern w:val="0"/>
          <w:szCs w:val="21"/>
          <w:lang w:val="zh-CN"/>
        </w:rPr>
      </w:pPr>
      <w:bookmarkStart w:id="31" w:name="_Toc530997078"/>
      <w:bookmarkStart w:id="32" w:name="_Toc31983"/>
      <w:r w:rsidRPr="00454E0E">
        <w:rPr>
          <w:rFonts w:ascii="黑体" w:eastAsia="黑体" w:hAnsi="黑体"/>
          <w:color w:val="000000"/>
          <w:kern w:val="0"/>
          <w:szCs w:val="21"/>
          <w:lang w:val="zh-CN"/>
        </w:rPr>
        <w:t>5 数据采集</w:t>
      </w:r>
      <w:bookmarkEnd w:id="31"/>
      <w:r w:rsidRPr="00454E0E">
        <w:rPr>
          <w:rFonts w:ascii="黑体" w:eastAsia="黑体" w:hAnsi="黑体"/>
          <w:color w:val="000000"/>
          <w:kern w:val="0"/>
          <w:szCs w:val="21"/>
          <w:lang w:val="zh-CN"/>
        </w:rPr>
        <w:t xml:space="preserve"> </w:t>
      </w:r>
      <w:bookmarkEnd w:id="32"/>
    </w:p>
    <w:p w14:paraId="792CD4CF" w14:textId="77777777" w:rsidR="00454E0E" w:rsidRPr="00DE1508" w:rsidRDefault="00454E0E" w:rsidP="00DE1508">
      <w:pPr>
        <w:adjustRightInd w:val="0"/>
        <w:snapToGrid w:val="0"/>
        <w:spacing w:line="320" w:lineRule="exact"/>
        <w:ind w:firstLineChars="200" w:firstLine="420"/>
        <w:rPr>
          <w:rFonts w:ascii="宋体" w:hAnsi="宋体" w:cs="宋体"/>
          <w:kern w:val="0"/>
          <w:szCs w:val="21"/>
        </w:rPr>
      </w:pPr>
      <w:r w:rsidRPr="00DE1508">
        <w:rPr>
          <w:rFonts w:ascii="黑体" w:eastAsia="黑体" w:hAnsi="黑体"/>
          <w:color w:val="000000"/>
          <w:kern w:val="0"/>
          <w:szCs w:val="20"/>
        </w:rPr>
        <w:t xml:space="preserve">5.1 </w:t>
      </w:r>
      <w:r w:rsidRPr="00DE1508">
        <w:rPr>
          <w:rFonts w:ascii="宋体" w:hAnsi="宋体" w:cs="宋体"/>
          <w:kern w:val="0"/>
          <w:szCs w:val="21"/>
        </w:rPr>
        <w:t>系统应直接采集光伏发电站并网点电压、光伏</w:t>
      </w:r>
      <w:proofErr w:type="gramStart"/>
      <w:r w:rsidRPr="00DE1508">
        <w:rPr>
          <w:rFonts w:ascii="宋体" w:hAnsi="宋体" w:cs="宋体"/>
          <w:kern w:val="0"/>
          <w:szCs w:val="21"/>
        </w:rPr>
        <w:t>发电站集电线路</w:t>
      </w:r>
      <w:proofErr w:type="gramEnd"/>
      <w:r w:rsidRPr="00DE1508">
        <w:rPr>
          <w:rFonts w:ascii="宋体" w:hAnsi="宋体" w:cs="宋体"/>
          <w:kern w:val="0"/>
          <w:szCs w:val="21"/>
        </w:rPr>
        <w:t xml:space="preserve">母线电压和馈线支路电流，并以直接采集量为基础计算有功功率，数据采集计算精度满足GB/T 13729的要求。直接采集的光伏发电站数据包括但不限于： </w:t>
      </w:r>
    </w:p>
    <w:p w14:paraId="47ED0F9F" w14:textId="77777777" w:rsidR="00454E0E" w:rsidRPr="00DE1508" w:rsidRDefault="00454E0E" w:rsidP="00DE1508">
      <w:pPr>
        <w:adjustRightInd w:val="0"/>
        <w:snapToGrid w:val="0"/>
        <w:spacing w:line="320" w:lineRule="exact"/>
        <w:ind w:firstLineChars="200" w:firstLine="420"/>
        <w:rPr>
          <w:rFonts w:ascii="宋体" w:hAnsi="宋体" w:cs="宋体"/>
          <w:kern w:val="0"/>
          <w:szCs w:val="21"/>
        </w:rPr>
      </w:pPr>
      <w:r w:rsidRPr="00DE1508">
        <w:rPr>
          <w:rFonts w:ascii="宋体" w:hAnsi="宋体" w:cs="宋体"/>
          <w:kern w:val="0"/>
          <w:szCs w:val="21"/>
        </w:rPr>
        <w:t xml:space="preserve">a)光伏发电站并网点三相电压、光伏发电站主变高压侧三相电流； </w:t>
      </w:r>
    </w:p>
    <w:p w14:paraId="6C7D1B81" w14:textId="77777777" w:rsidR="00454E0E" w:rsidRPr="00DE1508" w:rsidRDefault="00454E0E" w:rsidP="00DE1508">
      <w:pPr>
        <w:adjustRightInd w:val="0"/>
        <w:snapToGrid w:val="0"/>
        <w:spacing w:line="320" w:lineRule="exact"/>
        <w:ind w:firstLineChars="200" w:firstLine="420"/>
        <w:rPr>
          <w:rFonts w:ascii="宋体" w:hAnsi="宋体" w:cs="宋体"/>
          <w:kern w:val="0"/>
          <w:szCs w:val="21"/>
        </w:rPr>
      </w:pPr>
      <w:r w:rsidRPr="00DE1508">
        <w:rPr>
          <w:rFonts w:ascii="宋体" w:hAnsi="宋体" w:cs="宋体"/>
          <w:kern w:val="0"/>
          <w:szCs w:val="21"/>
        </w:rPr>
        <w:t>b)光伏</w:t>
      </w:r>
      <w:proofErr w:type="gramStart"/>
      <w:r w:rsidRPr="00DE1508">
        <w:rPr>
          <w:rFonts w:ascii="宋体" w:hAnsi="宋体" w:cs="宋体"/>
          <w:kern w:val="0"/>
          <w:szCs w:val="21"/>
        </w:rPr>
        <w:t>发电站集电线路</w:t>
      </w:r>
      <w:proofErr w:type="gramEnd"/>
      <w:r w:rsidRPr="00DE1508">
        <w:rPr>
          <w:rFonts w:ascii="宋体" w:hAnsi="宋体" w:cs="宋体"/>
          <w:kern w:val="0"/>
          <w:szCs w:val="21"/>
        </w:rPr>
        <w:t xml:space="preserve">母线三相电压、各馈线支路三相电流； </w:t>
      </w:r>
    </w:p>
    <w:p w14:paraId="16950E6A" w14:textId="77777777" w:rsidR="00454E0E" w:rsidRPr="00DE1508" w:rsidRDefault="00454E0E" w:rsidP="00DE1508">
      <w:pPr>
        <w:adjustRightInd w:val="0"/>
        <w:snapToGrid w:val="0"/>
        <w:spacing w:line="320" w:lineRule="exact"/>
        <w:ind w:firstLineChars="200" w:firstLine="420"/>
        <w:rPr>
          <w:rFonts w:ascii="宋体" w:hAnsi="宋体" w:cs="宋体"/>
          <w:kern w:val="0"/>
          <w:szCs w:val="21"/>
        </w:rPr>
      </w:pPr>
      <w:r w:rsidRPr="00DE1508">
        <w:rPr>
          <w:rFonts w:ascii="宋体" w:hAnsi="宋体" w:cs="宋体"/>
          <w:kern w:val="0"/>
          <w:szCs w:val="21"/>
        </w:rPr>
        <w:t xml:space="preserve">c)光伏发电站并网开关、光伏发电站各馈线支路开关、无功补偿装置并网开关状态。 </w:t>
      </w:r>
    </w:p>
    <w:p w14:paraId="6F56B75F" w14:textId="77777777" w:rsidR="00454E0E" w:rsidRPr="00DE1508" w:rsidRDefault="00454E0E" w:rsidP="00DE1508">
      <w:pPr>
        <w:adjustRightInd w:val="0"/>
        <w:snapToGrid w:val="0"/>
        <w:spacing w:line="320" w:lineRule="exact"/>
        <w:ind w:firstLineChars="200" w:firstLine="420"/>
        <w:rPr>
          <w:rFonts w:ascii="宋体" w:hAnsi="宋体" w:cs="宋体"/>
          <w:kern w:val="0"/>
          <w:szCs w:val="21"/>
        </w:rPr>
      </w:pPr>
      <w:r w:rsidRPr="00DE1508">
        <w:rPr>
          <w:rFonts w:ascii="黑体" w:eastAsia="黑体" w:hAnsi="黑体"/>
          <w:color w:val="000000"/>
          <w:kern w:val="0"/>
          <w:szCs w:val="20"/>
        </w:rPr>
        <w:t>5.2</w:t>
      </w:r>
      <w:r w:rsidRPr="00DE1508">
        <w:rPr>
          <w:rFonts w:ascii="宋体" w:hAnsi="宋体" w:cs="宋体"/>
          <w:kern w:val="0"/>
          <w:szCs w:val="21"/>
        </w:rPr>
        <w:t xml:space="preserve"> 系统应直接与光伏发电站通讯，获取其电气量及状态信息，信息内容见9.2。 </w:t>
      </w:r>
    </w:p>
    <w:p w14:paraId="6CC5A08F" w14:textId="77777777" w:rsidR="00454E0E" w:rsidRPr="00DE1508" w:rsidRDefault="00454E0E" w:rsidP="00DE1508">
      <w:pPr>
        <w:adjustRightInd w:val="0"/>
        <w:snapToGrid w:val="0"/>
        <w:spacing w:line="320" w:lineRule="exact"/>
        <w:ind w:firstLineChars="200" w:firstLine="420"/>
        <w:rPr>
          <w:rFonts w:ascii="宋体" w:hAnsi="宋体" w:cs="宋体"/>
          <w:kern w:val="0"/>
          <w:szCs w:val="21"/>
        </w:rPr>
      </w:pPr>
      <w:r w:rsidRPr="00DE1508">
        <w:rPr>
          <w:rFonts w:ascii="黑体" w:eastAsia="黑体" w:hAnsi="黑体"/>
          <w:color w:val="000000"/>
          <w:kern w:val="0"/>
          <w:szCs w:val="20"/>
        </w:rPr>
        <w:t xml:space="preserve">5.3 </w:t>
      </w:r>
      <w:r w:rsidRPr="00DE1508">
        <w:rPr>
          <w:rFonts w:ascii="宋体" w:hAnsi="宋体" w:cs="宋体"/>
          <w:kern w:val="0"/>
          <w:szCs w:val="21"/>
        </w:rPr>
        <w:t xml:space="preserve">系统应直接与动态无功补偿装置通讯，获取其电气量及状态信息，信息内容见9.3。 </w:t>
      </w:r>
    </w:p>
    <w:p w14:paraId="74AD8143" w14:textId="77777777" w:rsidR="00454E0E" w:rsidRPr="00DE1508" w:rsidRDefault="00454E0E" w:rsidP="00DE1508">
      <w:pPr>
        <w:adjustRightInd w:val="0"/>
        <w:snapToGrid w:val="0"/>
        <w:spacing w:line="320" w:lineRule="exact"/>
        <w:ind w:firstLineChars="200" w:firstLine="420"/>
        <w:rPr>
          <w:rFonts w:ascii="宋体" w:hAnsi="宋体" w:cs="宋体"/>
          <w:kern w:val="0"/>
          <w:szCs w:val="21"/>
        </w:rPr>
      </w:pPr>
      <w:r w:rsidRPr="00DE1508">
        <w:rPr>
          <w:rFonts w:ascii="黑体" w:eastAsia="黑体" w:hAnsi="黑体"/>
          <w:color w:val="000000"/>
          <w:kern w:val="0"/>
          <w:szCs w:val="20"/>
        </w:rPr>
        <w:t xml:space="preserve">5.4 </w:t>
      </w:r>
      <w:r w:rsidRPr="00DE1508">
        <w:rPr>
          <w:rFonts w:ascii="宋体" w:hAnsi="宋体" w:cs="宋体"/>
          <w:kern w:val="0"/>
          <w:szCs w:val="21"/>
        </w:rPr>
        <w:t>系统从光伏发电站</w:t>
      </w:r>
      <w:proofErr w:type="gramStart"/>
      <w:r w:rsidRPr="00DE1508">
        <w:rPr>
          <w:rFonts w:ascii="宋体" w:hAnsi="宋体" w:cs="宋体"/>
          <w:kern w:val="0"/>
          <w:szCs w:val="21"/>
        </w:rPr>
        <w:t>升压站</w:t>
      </w:r>
      <w:proofErr w:type="gramEnd"/>
      <w:r w:rsidRPr="00DE1508">
        <w:rPr>
          <w:rFonts w:ascii="宋体" w:hAnsi="宋体" w:cs="宋体"/>
          <w:kern w:val="0"/>
          <w:szCs w:val="21"/>
        </w:rPr>
        <w:t>监控系统获取的数据可作为冗余量测，用于5.1直接采集数据的校核、</w:t>
      </w:r>
      <w:proofErr w:type="gramStart"/>
      <w:r w:rsidRPr="00DE1508">
        <w:rPr>
          <w:rFonts w:ascii="宋体" w:hAnsi="宋体" w:cs="宋体"/>
          <w:kern w:val="0"/>
          <w:szCs w:val="21"/>
        </w:rPr>
        <w:t>整站防</w:t>
      </w:r>
      <w:proofErr w:type="gramEnd"/>
      <w:r w:rsidRPr="00DE1508">
        <w:rPr>
          <w:rFonts w:ascii="宋体" w:hAnsi="宋体" w:cs="宋体"/>
          <w:kern w:val="0"/>
          <w:szCs w:val="21"/>
        </w:rPr>
        <w:t xml:space="preserve">误闭锁等，信息内容见9.4。 </w:t>
      </w:r>
    </w:p>
    <w:p w14:paraId="3F44D629" w14:textId="77777777" w:rsidR="00454E0E" w:rsidRPr="00454E0E" w:rsidRDefault="00454E0E" w:rsidP="00454E0E">
      <w:pPr>
        <w:autoSpaceDE w:val="0"/>
        <w:autoSpaceDN w:val="0"/>
        <w:adjustRightInd w:val="0"/>
        <w:spacing w:beforeLines="100" w:before="240" w:afterLines="100" w:after="240" w:line="320" w:lineRule="exact"/>
        <w:rPr>
          <w:rFonts w:ascii="黑体" w:eastAsia="黑体" w:hAnsi="黑体"/>
          <w:color w:val="000000"/>
          <w:kern w:val="0"/>
          <w:szCs w:val="21"/>
          <w:lang w:val="zh-CN"/>
        </w:rPr>
      </w:pPr>
      <w:bookmarkStart w:id="33" w:name="_Toc530997079"/>
      <w:bookmarkStart w:id="34" w:name="_Toc31984"/>
      <w:r w:rsidRPr="00454E0E">
        <w:rPr>
          <w:rFonts w:ascii="黑体" w:eastAsia="黑体" w:hAnsi="黑体"/>
          <w:color w:val="000000"/>
          <w:kern w:val="0"/>
          <w:szCs w:val="21"/>
          <w:lang w:val="zh-CN"/>
        </w:rPr>
        <w:t>6有功功率控制</w:t>
      </w:r>
      <w:bookmarkEnd w:id="33"/>
      <w:r w:rsidRPr="00454E0E">
        <w:rPr>
          <w:rFonts w:ascii="黑体" w:eastAsia="黑体" w:hAnsi="黑体"/>
          <w:color w:val="000000"/>
          <w:kern w:val="0"/>
          <w:szCs w:val="21"/>
          <w:lang w:val="zh-CN"/>
        </w:rPr>
        <w:t xml:space="preserve"> </w:t>
      </w:r>
      <w:bookmarkEnd w:id="34"/>
    </w:p>
    <w:p w14:paraId="4ED8AF3F" w14:textId="77777777" w:rsidR="00454E0E" w:rsidRPr="00354645" w:rsidRDefault="00454E0E" w:rsidP="00454E0E">
      <w:pPr>
        <w:ind w:left="-5" w:right="95"/>
      </w:pPr>
      <w:r w:rsidRPr="00DE1508">
        <w:rPr>
          <w:rFonts w:ascii="黑体" w:eastAsia="黑体" w:hAnsi="黑体"/>
          <w:color w:val="000000"/>
          <w:kern w:val="0"/>
          <w:szCs w:val="20"/>
        </w:rPr>
        <w:t xml:space="preserve">6.1 </w:t>
      </w:r>
      <w:r w:rsidRPr="00354645">
        <w:t>系统应按照表</w:t>
      </w:r>
      <w:r w:rsidRPr="00354645">
        <w:t>1</w:t>
      </w:r>
      <w:r w:rsidRPr="00354645">
        <w:t>要求实现光伏发电站有功功率控制。</w:t>
      </w:r>
      <w:r w:rsidRPr="00354645">
        <w:t xml:space="preserve"> </w:t>
      </w:r>
    </w:p>
    <w:p w14:paraId="69C7E13F" w14:textId="77777777" w:rsidR="00454E0E" w:rsidRPr="00354645" w:rsidRDefault="00454E0E" w:rsidP="00454E0E">
      <w:pPr>
        <w:ind w:left="-5" w:right="95"/>
      </w:pPr>
      <w:r w:rsidRPr="00DE1508">
        <w:rPr>
          <w:rFonts w:ascii="黑体" w:eastAsia="黑体" w:hAnsi="黑体"/>
          <w:color w:val="000000"/>
          <w:kern w:val="0"/>
          <w:szCs w:val="20"/>
        </w:rPr>
        <w:t>6.2</w:t>
      </w:r>
      <w:r w:rsidRPr="00354645">
        <w:t xml:space="preserve"> </w:t>
      </w:r>
      <w:r w:rsidRPr="00354645">
        <w:t>有功功率分配策略应至少考虑：</w:t>
      </w:r>
      <w:r w:rsidRPr="00354645">
        <w:t xml:space="preserve"> </w:t>
      </w:r>
    </w:p>
    <w:p w14:paraId="3419142A" w14:textId="77777777" w:rsidR="00454E0E" w:rsidRPr="00354645" w:rsidRDefault="00454E0E" w:rsidP="00454E0E">
      <w:pPr>
        <w:widowControl/>
        <w:numPr>
          <w:ilvl w:val="0"/>
          <w:numId w:val="21"/>
        </w:numPr>
        <w:spacing w:after="18" w:line="271" w:lineRule="auto"/>
        <w:ind w:right="95" w:hanging="420"/>
      </w:pPr>
      <w:r w:rsidRPr="00354645">
        <w:t>光伏发电站有功功率理论预测最大值；</w:t>
      </w:r>
      <w:r w:rsidRPr="00354645">
        <w:t xml:space="preserve">  </w:t>
      </w:r>
    </w:p>
    <w:p w14:paraId="412766C6" w14:textId="77777777" w:rsidR="00454E0E" w:rsidRPr="00354645" w:rsidRDefault="00454E0E" w:rsidP="00454E0E">
      <w:pPr>
        <w:widowControl/>
        <w:numPr>
          <w:ilvl w:val="0"/>
          <w:numId w:val="21"/>
        </w:numPr>
        <w:spacing w:after="18" w:line="271" w:lineRule="auto"/>
        <w:ind w:right="95" w:hanging="420"/>
      </w:pPr>
      <w:r w:rsidRPr="00354645">
        <w:t>光伏发电站电流约束；</w:t>
      </w:r>
      <w:r w:rsidRPr="00354645">
        <w:t xml:space="preserve">  </w:t>
      </w:r>
    </w:p>
    <w:p w14:paraId="1F9E99C4" w14:textId="77777777" w:rsidR="00454E0E" w:rsidRPr="00354645" w:rsidRDefault="00454E0E" w:rsidP="00454E0E">
      <w:pPr>
        <w:widowControl/>
        <w:numPr>
          <w:ilvl w:val="0"/>
          <w:numId w:val="21"/>
        </w:numPr>
        <w:spacing w:after="18" w:line="271" w:lineRule="auto"/>
        <w:ind w:right="95" w:hanging="420"/>
      </w:pPr>
      <w:r w:rsidRPr="00354645">
        <w:t>光伏发电站有功功率最大调节速率；</w:t>
      </w:r>
      <w:r w:rsidRPr="00354645">
        <w:t xml:space="preserve"> </w:t>
      </w:r>
    </w:p>
    <w:p w14:paraId="227DB3E5" w14:textId="77777777" w:rsidR="00454E0E" w:rsidRDefault="00454E0E" w:rsidP="00454E0E">
      <w:pPr>
        <w:widowControl/>
        <w:numPr>
          <w:ilvl w:val="0"/>
          <w:numId w:val="21"/>
        </w:numPr>
        <w:spacing w:after="18" w:line="271" w:lineRule="auto"/>
        <w:ind w:right="95" w:hanging="420"/>
      </w:pPr>
      <w:r w:rsidRPr="00354645">
        <w:t>光伏发电站启、停约束；</w:t>
      </w:r>
      <w:r w:rsidRPr="00354645">
        <w:t xml:space="preserve"> </w:t>
      </w:r>
    </w:p>
    <w:p w14:paraId="4B6B1ACD" w14:textId="77777777" w:rsidR="00454E0E" w:rsidRPr="00354645" w:rsidRDefault="00454E0E" w:rsidP="00454E0E">
      <w:pPr>
        <w:widowControl/>
        <w:numPr>
          <w:ilvl w:val="0"/>
          <w:numId w:val="21"/>
        </w:numPr>
        <w:spacing w:after="18" w:line="271" w:lineRule="auto"/>
        <w:ind w:right="95" w:hanging="420"/>
      </w:pPr>
      <w:r>
        <w:rPr>
          <w:rFonts w:hint="eastAsia"/>
        </w:rPr>
        <w:t>光伏发电站有功功率一次调频。</w:t>
      </w:r>
    </w:p>
    <w:p w14:paraId="66F016AB" w14:textId="77777777" w:rsidR="00454E0E" w:rsidRPr="00354645" w:rsidRDefault="00454E0E" w:rsidP="00454E0E">
      <w:pPr>
        <w:widowControl/>
        <w:spacing w:after="18" w:line="271" w:lineRule="auto"/>
        <w:ind w:right="95"/>
      </w:pPr>
      <w:r w:rsidRPr="00DE1508">
        <w:rPr>
          <w:rFonts w:ascii="黑体" w:eastAsia="黑体" w:hAnsi="黑体"/>
          <w:color w:val="000000"/>
          <w:kern w:val="0"/>
          <w:szCs w:val="20"/>
        </w:rPr>
        <w:lastRenderedPageBreak/>
        <w:t xml:space="preserve">6.3 </w:t>
      </w:r>
      <w:r w:rsidRPr="00354645">
        <w:t>应具备按照电力系统调度机构要求紧急切除光伏发电站有功功率的能力，可以采用向光伏发电站下发停运指令，或者通过遥控指令</w:t>
      </w:r>
      <w:proofErr w:type="gramStart"/>
      <w:r w:rsidRPr="00354645">
        <w:t>断开集电线路</w:t>
      </w:r>
      <w:proofErr w:type="gramEnd"/>
      <w:r w:rsidRPr="00354645">
        <w:t>开关等方式，实现有功功率快速切除。</w:t>
      </w:r>
      <w:r w:rsidRPr="00354645">
        <w:t xml:space="preserve"> </w:t>
      </w:r>
    </w:p>
    <w:p w14:paraId="23A2830D" w14:textId="77777777" w:rsidR="00454E0E" w:rsidRPr="00354645" w:rsidRDefault="00454E0E" w:rsidP="00454E0E">
      <w:pPr>
        <w:widowControl/>
        <w:spacing w:after="18" w:line="271" w:lineRule="auto"/>
        <w:ind w:right="95"/>
      </w:pPr>
      <w:r w:rsidRPr="00DE1508">
        <w:rPr>
          <w:rFonts w:ascii="黑体" w:eastAsia="黑体" w:hAnsi="黑体"/>
          <w:color w:val="000000"/>
          <w:kern w:val="0"/>
          <w:szCs w:val="20"/>
        </w:rPr>
        <w:t xml:space="preserve">6.4 </w:t>
      </w:r>
      <w:r w:rsidRPr="00354645">
        <w:t>有功功率控制的闭锁条件包括：</w:t>
      </w:r>
      <w:r w:rsidRPr="00354645">
        <w:t xml:space="preserve"> </w:t>
      </w:r>
    </w:p>
    <w:p w14:paraId="2C8A56E6" w14:textId="77777777" w:rsidR="00454E0E" w:rsidRPr="00354645" w:rsidRDefault="00454E0E" w:rsidP="00454E0E">
      <w:pPr>
        <w:widowControl/>
        <w:numPr>
          <w:ilvl w:val="0"/>
          <w:numId w:val="22"/>
        </w:numPr>
        <w:spacing w:after="18" w:line="271" w:lineRule="auto"/>
        <w:ind w:right="95" w:hanging="420"/>
      </w:pPr>
      <w:r w:rsidRPr="00354645">
        <w:t>光伏发电站电压、电流、功率越限；</w:t>
      </w:r>
      <w:r w:rsidRPr="00354645">
        <w:t xml:space="preserve"> </w:t>
      </w:r>
    </w:p>
    <w:p w14:paraId="523492D7" w14:textId="77777777" w:rsidR="00454E0E" w:rsidRPr="00354645" w:rsidRDefault="00454E0E" w:rsidP="00454E0E">
      <w:pPr>
        <w:widowControl/>
        <w:numPr>
          <w:ilvl w:val="0"/>
          <w:numId w:val="22"/>
        </w:numPr>
        <w:spacing w:after="18" w:line="271" w:lineRule="auto"/>
        <w:ind w:right="95" w:hanging="420"/>
      </w:pPr>
      <w:r w:rsidRPr="00354645">
        <w:t>光伏发电站有功功率越限；</w:t>
      </w:r>
      <w:r w:rsidRPr="00354645">
        <w:t xml:space="preserve">  </w:t>
      </w:r>
    </w:p>
    <w:p w14:paraId="45F2216A" w14:textId="77777777" w:rsidR="00454E0E" w:rsidRPr="00354645" w:rsidRDefault="00454E0E" w:rsidP="00454E0E">
      <w:pPr>
        <w:widowControl/>
        <w:numPr>
          <w:ilvl w:val="0"/>
          <w:numId w:val="22"/>
        </w:numPr>
        <w:spacing w:after="18" w:line="271" w:lineRule="auto"/>
        <w:ind w:right="95" w:hanging="420"/>
      </w:pPr>
      <w:r w:rsidRPr="00354645">
        <w:t>功率控制系统与光伏发电站通讯异常；</w:t>
      </w:r>
    </w:p>
    <w:p w14:paraId="74F8BB24" w14:textId="77777777" w:rsidR="00454E0E" w:rsidRPr="00354645" w:rsidRDefault="00454E0E" w:rsidP="00454E0E">
      <w:pPr>
        <w:widowControl/>
        <w:numPr>
          <w:ilvl w:val="0"/>
          <w:numId w:val="22"/>
        </w:numPr>
        <w:spacing w:after="18" w:line="271" w:lineRule="auto"/>
        <w:ind w:right="95" w:hanging="420"/>
      </w:pPr>
      <w:r w:rsidRPr="00354645">
        <w:t>其他类型告警。</w:t>
      </w:r>
      <w:r w:rsidRPr="00354645">
        <w:t xml:space="preserve"> </w:t>
      </w:r>
    </w:p>
    <w:p w14:paraId="053059E7" w14:textId="77777777" w:rsidR="00454E0E" w:rsidRPr="00354645" w:rsidRDefault="00454E0E" w:rsidP="00454E0E">
      <w:pPr>
        <w:ind w:left="-5"/>
      </w:pPr>
      <w:r w:rsidRPr="00DE1508">
        <w:rPr>
          <w:rFonts w:ascii="黑体" w:eastAsia="黑体" w:hAnsi="黑体"/>
          <w:color w:val="000000"/>
          <w:kern w:val="0"/>
          <w:szCs w:val="20"/>
        </w:rPr>
        <w:t>6.5</w:t>
      </w:r>
      <w:r w:rsidRPr="00354645">
        <w:t xml:space="preserve"> </w:t>
      </w:r>
      <w:r w:rsidRPr="00354645">
        <w:t>当光伏发电站内光伏发电站进入暂态时，功率控制系统应短时闭锁其有功功率调节功能，直至故障恢复。</w:t>
      </w:r>
      <w:r w:rsidRPr="00354645">
        <w:t xml:space="preserve"> </w:t>
      </w:r>
    </w:p>
    <w:p w14:paraId="2AF5B648" w14:textId="77777777" w:rsidR="00454E0E" w:rsidRPr="00354645" w:rsidRDefault="00454E0E" w:rsidP="00454E0E">
      <w:pPr>
        <w:spacing w:line="259" w:lineRule="auto"/>
        <w:ind w:left="2491" w:right="2591"/>
        <w:jc w:val="center"/>
      </w:pPr>
      <w:r w:rsidRPr="00354645">
        <w:t>表</w:t>
      </w:r>
      <w:r w:rsidRPr="00354645">
        <w:t xml:space="preserve">1 </w:t>
      </w:r>
      <w:r w:rsidRPr="00354645">
        <w:t>有功功率控制</w:t>
      </w:r>
      <w:r w:rsidRPr="00354645">
        <w:t xml:space="preserve"> </w:t>
      </w:r>
    </w:p>
    <w:tbl>
      <w:tblPr>
        <w:tblStyle w:val="TableGrid"/>
        <w:tblW w:w="9448" w:type="dxa"/>
        <w:tblInd w:w="-46" w:type="dxa"/>
        <w:tblCellMar>
          <w:right w:w="109" w:type="dxa"/>
        </w:tblCellMar>
        <w:tblLook w:val="04A0" w:firstRow="1" w:lastRow="0" w:firstColumn="1" w:lastColumn="0" w:noHBand="0" w:noVBand="1"/>
      </w:tblPr>
      <w:tblGrid>
        <w:gridCol w:w="1464"/>
        <w:gridCol w:w="528"/>
        <w:gridCol w:w="7456"/>
      </w:tblGrid>
      <w:tr w:rsidR="00454E0E" w:rsidRPr="00354645" w14:paraId="7D262461" w14:textId="77777777" w:rsidTr="00DE1508">
        <w:trPr>
          <w:trHeight w:val="410"/>
        </w:trPr>
        <w:tc>
          <w:tcPr>
            <w:tcW w:w="1464" w:type="dxa"/>
            <w:tcBorders>
              <w:top w:val="single" w:sz="4" w:space="0" w:color="000000"/>
              <w:left w:val="single" w:sz="4" w:space="0" w:color="000000"/>
              <w:bottom w:val="single" w:sz="6" w:space="0" w:color="000000"/>
              <w:right w:val="single" w:sz="6" w:space="0" w:color="000000"/>
            </w:tcBorders>
            <w:vAlign w:val="center"/>
          </w:tcPr>
          <w:p w14:paraId="2F5EA6F3" w14:textId="77777777" w:rsidR="00454E0E" w:rsidRPr="00354645" w:rsidRDefault="00454E0E" w:rsidP="00DE1508">
            <w:pPr>
              <w:spacing w:line="259" w:lineRule="auto"/>
              <w:ind w:left="110"/>
              <w:jc w:val="center"/>
            </w:pPr>
            <w:r w:rsidRPr="00354645">
              <w:rPr>
                <w:sz w:val="18"/>
              </w:rPr>
              <w:t xml:space="preserve">控制模式 </w:t>
            </w:r>
          </w:p>
        </w:tc>
        <w:tc>
          <w:tcPr>
            <w:tcW w:w="528" w:type="dxa"/>
            <w:tcBorders>
              <w:top w:val="single" w:sz="4" w:space="0" w:color="000000"/>
              <w:left w:val="single" w:sz="6" w:space="0" w:color="000000"/>
              <w:bottom w:val="single" w:sz="6" w:space="0" w:color="000000"/>
              <w:right w:val="nil"/>
            </w:tcBorders>
          </w:tcPr>
          <w:p w14:paraId="5D3773FE" w14:textId="77777777" w:rsidR="00454E0E" w:rsidRPr="00354645" w:rsidRDefault="00454E0E" w:rsidP="00DE1508">
            <w:pPr>
              <w:spacing w:after="160" w:line="259" w:lineRule="auto"/>
              <w:jc w:val="left"/>
            </w:pPr>
          </w:p>
        </w:tc>
        <w:tc>
          <w:tcPr>
            <w:tcW w:w="7456" w:type="dxa"/>
            <w:tcBorders>
              <w:top w:val="single" w:sz="4" w:space="0" w:color="000000"/>
              <w:left w:val="nil"/>
              <w:bottom w:val="single" w:sz="6" w:space="0" w:color="000000"/>
              <w:right w:val="single" w:sz="4" w:space="0" w:color="000000"/>
            </w:tcBorders>
            <w:vAlign w:val="center"/>
          </w:tcPr>
          <w:p w14:paraId="3369CE8F" w14:textId="77777777" w:rsidR="00454E0E" w:rsidRPr="00354645" w:rsidRDefault="00454E0E" w:rsidP="00DE1508">
            <w:pPr>
              <w:spacing w:line="259" w:lineRule="auto"/>
              <w:ind w:right="419"/>
              <w:jc w:val="center"/>
            </w:pPr>
            <w:r w:rsidRPr="00354645">
              <w:rPr>
                <w:sz w:val="18"/>
              </w:rPr>
              <w:t xml:space="preserve">功能要求 </w:t>
            </w:r>
          </w:p>
        </w:tc>
      </w:tr>
      <w:tr w:rsidR="00454E0E" w:rsidRPr="00354645" w14:paraId="2A918130" w14:textId="77777777" w:rsidTr="00DE1508">
        <w:trPr>
          <w:trHeight w:val="627"/>
        </w:trPr>
        <w:tc>
          <w:tcPr>
            <w:tcW w:w="1464" w:type="dxa"/>
            <w:tcBorders>
              <w:top w:val="single" w:sz="6" w:space="0" w:color="000000"/>
              <w:left w:val="single" w:sz="4" w:space="0" w:color="000000"/>
              <w:bottom w:val="nil"/>
              <w:right w:val="single" w:sz="6" w:space="0" w:color="000000"/>
            </w:tcBorders>
            <w:vAlign w:val="bottom"/>
          </w:tcPr>
          <w:p w14:paraId="3B4E94AD" w14:textId="77777777" w:rsidR="00454E0E" w:rsidRPr="00354645" w:rsidRDefault="00454E0E" w:rsidP="00DE1508">
            <w:pPr>
              <w:spacing w:line="259" w:lineRule="auto"/>
              <w:ind w:left="192"/>
              <w:jc w:val="left"/>
            </w:pPr>
            <w:r w:rsidRPr="00354645">
              <w:rPr>
                <w:sz w:val="18"/>
              </w:rPr>
              <w:t xml:space="preserve">自由发电模式 </w:t>
            </w:r>
          </w:p>
        </w:tc>
        <w:tc>
          <w:tcPr>
            <w:tcW w:w="528" w:type="dxa"/>
            <w:tcBorders>
              <w:top w:val="single" w:sz="6" w:space="0" w:color="000000"/>
              <w:left w:val="single" w:sz="6" w:space="0" w:color="000000"/>
              <w:bottom w:val="nil"/>
              <w:right w:val="nil"/>
            </w:tcBorders>
          </w:tcPr>
          <w:p w14:paraId="50AA7901" w14:textId="77777777" w:rsidR="00454E0E" w:rsidRPr="00354645" w:rsidRDefault="00454E0E" w:rsidP="00DE1508">
            <w:pPr>
              <w:spacing w:after="70" w:line="259" w:lineRule="auto"/>
              <w:ind w:left="108"/>
              <w:jc w:val="left"/>
            </w:pPr>
            <w:r w:rsidRPr="00354645">
              <w:rPr>
                <w:sz w:val="18"/>
              </w:rPr>
              <w:t xml:space="preserve">a) </w:t>
            </w:r>
          </w:p>
          <w:p w14:paraId="36F0F222" w14:textId="77777777" w:rsidR="00454E0E" w:rsidRPr="00354645" w:rsidRDefault="00454E0E" w:rsidP="00DE1508">
            <w:pPr>
              <w:spacing w:line="259" w:lineRule="auto"/>
              <w:ind w:left="108"/>
              <w:jc w:val="left"/>
            </w:pPr>
            <w:r w:rsidRPr="00354645">
              <w:rPr>
                <w:sz w:val="18"/>
              </w:rPr>
              <w:t xml:space="preserve">b) </w:t>
            </w:r>
          </w:p>
        </w:tc>
        <w:tc>
          <w:tcPr>
            <w:tcW w:w="7456" w:type="dxa"/>
            <w:tcBorders>
              <w:top w:val="single" w:sz="6" w:space="0" w:color="000000"/>
              <w:left w:val="nil"/>
              <w:bottom w:val="nil"/>
              <w:right w:val="single" w:sz="4" w:space="0" w:color="000000"/>
            </w:tcBorders>
          </w:tcPr>
          <w:p w14:paraId="5485C2DD" w14:textId="77777777" w:rsidR="00454E0E" w:rsidRPr="00354645" w:rsidRDefault="00454E0E" w:rsidP="00DE1508">
            <w:pPr>
              <w:spacing w:line="259" w:lineRule="auto"/>
              <w:jc w:val="left"/>
            </w:pPr>
            <w:r w:rsidRPr="00354645">
              <w:rPr>
                <w:sz w:val="18"/>
              </w:rPr>
              <w:t xml:space="preserve">光伏发电站最大出力不高于调度主站给定的有功功率限值；  按照整个光伏发电站有功功率最优出力； </w:t>
            </w:r>
          </w:p>
        </w:tc>
      </w:tr>
      <w:tr w:rsidR="00454E0E" w:rsidRPr="00354645" w14:paraId="6E467410" w14:textId="77777777" w:rsidTr="00DE1508">
        <w:trPr>
          <w:trHeight w:val="328"/>
        </w:trPr>
        <w:tc>
          <w:tcPr>
            <w:tcW w:w="1464" w:type="dxa"/>
            <w:tcBorders>
              <w:top w:val="nil"/>
              <w:left w:val="single" w:sz="4" w:space="0" w:color="000000"/>
              <w:bottom w:val="single" w:sz="6" w:space="0" w:color="000000"/>
              <w:right w:val="single" w:sz="6" w:space="0" w:color="000000"/>
            </w:tcBorders>
          </w:tcPr>
          <w:p w14:paraId="2B15CD4E" w14:textId="77777777" w:rsidR="00454E0E" w:rsidRPr="00354645" w:rsidRDefault="00454E0E" w:rsidP="00DE1508">
            <w:pPr>
              <w:spacing w:after="160" w:line="259" w:lineRule="auto"/>
              <w:jc w:val="left"/>
            </w:pPr>
          </w:p>
        </w:tc>
        <w:tc>
          <w:tcPr>
            <w:tcW w:w="528" w:type="dxa"/>
            <w:tcBorders>
              <w:top w:val="nil"/>
              <w:left w:val="single" w:sz="6" w:space="0" w:color="000000"/>
              <w:bottom w:val="single" w:sz="6" w:space="0" w:color="000000"/>
              <w:right w:val="nil"/>
            </w:tcBorders>
          </w:tcPr>
          <w:p w14:paraId="7E71EC05" w14:textId="77777777" w:rsidR="00454E0E" w:rsidRPr="00354645" w:rsidRDefault="00454E0E" w:rsidP="00DE1508">
            <w:pPr>
              <w:spacing w:line="259" w:lineRule="auto"/>
              <w:ind w:left="108"/>
              <w:jc w:val="left"/>
            </w:pPr>
            <w:r w:rsidRPr="00354645">
              <w:rPr>
                <w:sz w:val="18"/>
              </w:rPr>
              <w:t xml:space="preserve">c) </w:t>
            </w:r>
          </w:p>
        </w:tc>
        <w:tc>
          <w:tcPr>
            <w:tcW w:w="7456" w:type="dxa"/>
            <w:tcBorders>
              <w:top w:val="nil"/>
              <w:left w:val="nil"/>
              <w:bottom w:val="single" w:sz="6" w:space="0" w:color="000000"/>
              <w:right w:val="single" w:sz="4" w:space="0" w:color="000000"/>
            </w:tcBorders>
          </w:tcPr>
          <w:p w14:paraId="73786EFA" w14:textId="77777777" w:rsidR="00454E0E" w:rsidRPr="00354645" w:rsidRDefault="00454E0E" w:rsidP="00DE1508">
            <w:pPr>
              <w:spacing w:line="259" w:lineRule="auto"/>
              <w:jc w:val="left"/>
            </w:pPr>
            <w:r w:rsidRPr="00354645">
              <w:rPr>
                <w:sz w:val="18"/>
              </w:rPr>
              <w:t xml:space="preserve">控制光伏发电站有功功率变化满足 GB/T 19964 的要求。 </w:t>
            </w:r>
          </w:p>
        </w:tc>
      </w:tr>
      <w:tr w:rsidR="00454E0E" w:rsidRPr="00354645" w14:paraId="160C36A1" w14:textId="77777777" w:rsidTr="00DE1508">
        <w:trPr>
          <w:trHeight w:val="990"/>
        </w:trPr>
        <w:tc>
          <w:tcPr>
            <w:tcW w:w="1464" w:type="dxa"/>
            <w:tcBorders>
              <w:top w:val="single" w:sz="6" w:space="0" w:color="000000"/>
              <w:left w:val="single" w:sz="4" w:space="0" w:color="000000"/>
              <w:bottom w:val="nil"/>
              <w:right w:val="single" w:sz="6" w:space="0" w:color="000000"/>
            </w:tcBorders>
            <w:vAlign w:val="bottom"/>
          </w:tcPr>
          <w:p w14:paraId="1FDF84C6" w14:textId="77777777" w:rsidR="00454E0E" w:rsidRPr="00354645" w:rsidRDefault="00454E0E" w:rsidP="00DE1508">
            <w:pPr>
              <w:spacing w:line="259" w:lineRule="auto"/>
              <w:ind w:left="192"/>
              <w:jc w:val="left"/>
            </w:pPr>
            <w:r w:rsidRPr="00354645">
              <w:rPr>
                <w:sz w:val="18"/>
              </w:rPr>
              <w:t xml:space="preserve">功率受限模式 </w:t>
            </w:r>
          </w:p>
        </w:tc>
        <w:tc>
          <w:tcPr>
            <w:tcW w:w="528" w:type="dxa"/>
            <w:tcBorders>
              <w:top w:val="single" w:sz="6" w:space="0" w:color="000000"/>
              <w:left w:val="single" w:sz="6" w:space="0" w:color="000000"/>
              <w:bottom w:val="nil"/>
              <w:right w:val="nil"/>
            </w:tcBorders>
          </w:tcPr>
          <w:p w14:paraId="5CF55640" w14:textId="77777777" w:rsidR="00454E0E" w:rsidRPr="00354645" w:rsidRDefault="00454E0E" w:rsidP="00DE1508">
            <w:pPr>
              <w:spacing w:after="72" w:line="259" w:lineRule="auto"/>
              <w:ind w:left="108"/>
              <w:jc w:val="left"/>
            </w:pPr>
            <w:r w:rsidRPr="00354645">
              <w:rPr>
                <w:sz w:val="18"/>
              </w:rPr>
              <w:t xml:space="preserve">a) </w:t>
            </w:r>
          </w:p>
          <w:p w14:paraId="4AFAC98A" w14:textId="77777777" w:rsidR="00454E0E" w:rsidRPr="00354645" w:rsidRDefault="00454E0E" w:rsidP="00DE1508">
            <w:pPr>
              <w:spacing w:line="259" w:lineRule="auto"/>
              <w:ind w:left="108"/>
              <w:jc w:val="left"/>
            </w:pPr>
            <w:r w:rsidRPr="00354645">
              <w:rPr>
                <w:sz w:val="18"/>
              </w:rPr>
              <w:t xml:space="preserve">b) </w:t>
            </w:r>
          </w:p>
        </w:tc>
        <w:tc>
          <w:tcPr>
            <w:tcW w:w="7456" w:type="dxa"/>
            <w:tcBorders>
              <w:top w:val="single" w:sz="6" w:space="0" w:color="000000"/>
              <w:left w:val="nil"/>
              <w:bottom w:val="nil"/>
              <w:right w:val="single" w:sz="4" w:space="0" w:color="000000"/>
            </w:tcBorders>
            <w:vAlign w:val="center"/>
          </w:tcPr>
          <w:p w14:paraId="12128961" w14:textId="77777777" w:rsidR="00454E0E" w:rsidRPr="00354645" w:rsidRDefault="00454E0E" w:rsidP="00DE1508">
            <w:pPr>
              <w:spacing w:after="56" w:line="259" w:lineRule="auto"/>
              <w:jc w:val="left"/>
            </w:pPr>
            <w:r w:rsidRPr="00354645">
              <w:rPr>
                <w:sz w:val="18"/>
              </w:rPr>
              <w:t xml:space="preserve">将全场出力调整至预先设定值或调度主站下达的给定值； </w:t>
            </w:r>
          </w:p>
          <w:p w14:paraId="6C2D0456" w14:textId="77777777" w:rsidR="00454E0E" w:rsidRPr="00354645" w:rsidRDefault="00454E0E" w:rsidP="00DE1508">
            <w:pPr>
              <w:spacing w:line="259" w:lineRule="auto"/>
              <w:jc w:val="left"/>
            </w:pPr>
            <w:r w:rsidRPr="00354645">
              <w:rPr>
                <w:sz w:val="18"/>
              </w:rPr>
              <w:t>当接收到的当前有功计划值大于当前出力时，执行增加总有功功率的控制，综合考虑各台光伏发电站的运行状态和当前有功功率，按照等容量、</w:t>
            </w:r>
            <w:proofErr w:type="gramStart"/>
            <w:r w:rsidRPr="00354645">
              <w:rPr>
                <w:sz w:val="18"/>
              </w:rPr>
              <w:t>等裕度</w:t>
            </w:r>
            <w:proofErr w:type="gramEnd"/>
            <w:r w:rsidRPr="00354645">
              <w:rPr>
                <w:sz w:val="18"/>
              </w:rPr>
              <w:t xml:space="preserve">等方式，合理进行有功分配； </w:t>
            </w:r>
          </w:p>
        </w:tc>
      </w:tr>
      <w:tr w:rsidR="00454E0E" w:rsidRPr="00354645" w14:paraId="1AF2655A" w14:textId="77777777" w:rsidTr="00DE1508">
        <w:trPr>
          <w:trHeight w:val="455"/>
        </w:trPr>
        <w:tc>
          <w:tcPr>
            <w:tcW w:w="1464" w:type="dxa"/>
            <w:tcBorders>
              <w:top w:val="nil"/>
              <w:left w:val="single" w:sz="4" w:space="0" w:color="000000"/>
              <w:bottom w:val="nil"/>
              <w:right w:val="single" w:sz="6" w:space="0" w:color="000000"/>
            </w:tcBorders>
          </w:tcPr>
          <w:p w14:paraId="6D987ACE" w14:textId="77777777" w:rsidR="00454E0E" w:rsidRPr="00354645" w:rsidRDefault="00454E0E" w:rsidP="00DE1508">
            <w:pPr>
              <w:spacing w:after="160" w:line="259" w:lineRule="auto"/>
              <w:jc w:val="left"/>
            </w:pPr>
          </w:p>
        </w:tc>
        <w:tc>
          <w:tcPr>
            <w:tcW w:w="528" w:type="dxa"/>
            <w:tcBorders>
              <w:top w:val="nil"/>
              <w:left w:val="single" w:sz="6" w:space="0" w:color="000000"/>
              <w:bottom w:val="nil"/>
              <w:right w:val="nil"/>
            </w:tcBorders>
          </w:tcPr>
          <w:p w14:paraId="0DAC1325" w14:textId="77777777" w:rsidR="00454E0E" w:rsidRPr="00354645" w:rsidRDefault="00454E0E" w:rsidP="00DE1508">
            <w:pPr>
              <w:spacing w:line="259" w:lineRule="auto"/>
              <w:ind w:left="108"/>
              <w:jc w:val="left"/>
            </w:pPr>
            <w:r w:rsidRPr="00354645">
              <w:rPr>
                <w:sz w:val="18"/>
              </w:rPr>
              <w:t xml:space="preserve">c) </w:t>
            </w:r>
          </w:p>
        </w:tc>
        <w:tc>
          <w:tcPr>
            <w:tcW w:w="7456" w:type="dxa"/>
            <w:tcBorders>
              <w:top w:val="nil"/>
              <w:left w:val="nil"/>
              <w:bottom w:val="nil"/>
              <w:right w:val="single" w:sz="4" w:space="0" w:color="000000"/>
            </w:tcBorders>
          </w:tcPr>
          <w:p w14:paraId="1D6731E8" w14:textId="77777777" w:rsidR="00454E0E" w:rsidRPr="00354645" w:rsidRDefault="00454E0E" w:rsidP="00DE1508">
            <w:pPr>
              <w:spacing w:line="259" w:lineRule="auto"/>
              <w:jc w:val="left"/>
            </w:pPr>
            <w:r w:rsidRPr="00354645">
              <w:rPr>
                <w:sz w:val="18"/>
              </w:rPr>
              <w:t>当接收到的当前有功计划值小于当前出力时，执行降低总有功功率的控制，综合考虑各台光伏发电站的运行状态和当前有功功率，按照等容量、</w:t>
            </w:r>
            <w:proofErr w:type="gramStart"/>
            <w:r w:rsidRPr="00354645">
              <w:rPr>
                <w:sz w:val="18"/>
              </w:rPr>
              <w:t>等裕度</w:t>
            </w:r>
            <w:proofErr w:type="gramEnd"/>
            <w:r w:rsidRPr="00354645">
              <w:rPr>
                <w:sz w:val="18"/>
              </w:rPr>
              <w:t xml:space="preserve">等方式，合理进行有功分配； </w:t>
            </w:r>
          </w:p>
        </w:tc>
      </w:tr>
      <w:tr w:rsidR="00454E0E" w:rsidRPr="00354645" w14:paraId="06567499" w14:textId="77777777" w:rsidTr="00DE1508">
        <w:trPr>
          <w:trHeight w:val="396"/>
        </w:trPr>
        <w:tc>
          <w:tcPr>
            <w:tcW w:w="1464" w:type="dxa"/>
            <w:tcBorders>
              <w:top w:val="nil"/>
              <w:left w:val="single" w:sz="4" w:space="0" w:color="000000"/>
              <w:bottom w:val="single" w:sz="6" w:space="0" w:color="000000"/>
              <w:right w:val="single" w:sz="6" w:space="0" w:color="000000"/>
            </w:tcBorders>
          </w:tcPr>
          <w:p w14:paraId="6026FFE4" w14:textId="77777777" w:rsidR="00454E0E" w:rsidRPr="00354645" w:rsidRDefault="00454E0E" w:rsidP="00DE1508">
            <w:pPr>
              <w:spacing w:after="160" w:line="259" w:lineRule="auto"/>
              <w:jc w:val="left"/>
            </w:pPr>
          </w:p>
        </w:tc>
        <w:tc>
          <w:tcPr>
            <w:tcW w:w="528" w:type="dxa"/>
            <w:tcBorders>
              <w:top w:val="nil"/>
              <w:left w:val="single" w:sz="6" w:space="0" w:color="000000"/>
              <w:bottom w:val="single" w:sz="6" w:space="0" w:color="000000"/>
              <w:right w:val="nil"/>
            </w:tcBorders>
          </w:tcPr>
          <w:p w14:paraId="5333B1A2" w14:textId="77777777" w:rsidR="00454E0E" w:rsidRPr="00354645" w:rsidRDefault="00454E0E" w:rsidP="00DE1508">
            <w:pPr>
              <w:spacing w:line="259" w:lineRule="auto"/>
              <w:ind w:left="108"/>
              <w:jc w:val="left"/>
            </w:pPr>
            <w:r w:rsidRPr="00354645">
              <w:rPr>
                <w:sz w:val="18"/>
              </w:rPr>
              <w:t xml:space="preserve">d) </w:t>
            </w:r>
          </w:p>
        </w:tc>
        <w:tc>
          <w:tcPr>
            <w:tcW w:w="7456" w:type="dxa"/>
            <w:tcBorders>
              <w:top w:val="nil"/>
              <w:left w:val="nil"/>
              <w:bottom w:val="single" w:sz="6" w:space="0" w:color="000000"/>
              <w:right w:val="single" w:sz="4" w:space="0" w:color="000000"/>
            </w:tcBorders>
          </w:tcPr>
          <w:p w14:paraId="01326B99" w14:textId="77777777" w:rsidR="00454E0E" w:rsidRPr="00354645" w:rsidRDefault="00454E0E" w:rsidP="00DE1508">
            <w:pPr>
              <w:spacing w:line="259" w:lineRule="auto"/>
              <w:jc w:val="left"/>
            </w:pPr>
            <w:r w:rsidRPr="00354645">
              <w:rPr>
                <w:sz w:val="18"/>
              </w:rPr>
              <w:t xml:space="preserve">控制光伏发电站功率控制响应时间及控制精度满足 NB/T 31078 要求。 </w:t>
            </w:r>
          </w:p>
        </w:tc>
      </w:tr>
    </w:tbl>
    <w:p w14:paraId="3DC3C4E9" w14:textId="77777777" w:rsidR="00454E0E" w:rsidRPr="00454E0E" w:rsidRDefault="00454E0E" w:rsidP="00454E0E">
      <w:pPr>
        <w:autoSpaceDE w:val="0"/>
        <w:autoSpaceDN w:val="0"/>
        <w:adjustRightInd w:val="0"/>
        <w:spacing w:beforeLines="100" w:before="240" w:afterLines="100" w:after="240" w:line="320" w:lineRule="exact"/>
        <w:rPr>
          <w:rFonts w:ascii="黑体" w:eastAsia="黑体" w:hAnsi="黑体"/>
          <w:color w:val="000000"/>
          <w:kern w:val="0"/>
          <w:szCs w:val="21"/>
          <w:lang w:val="zh-CN"/>
        </w:rPr>
      </w:pPr>
      <w:bookmarkStart w:id="35" w:name="_Toc530997080"/>
      <w:bookmarkStart w:id="36" w:name="_Toc31985"/>
      <w:r w:rsidRPr="00454E0E">
        <w:rPr>
          <w:rFonts w:ascii="黑体" w:eastAsia="黑体" w:hAnsi="黑体"/>
          <w:color w:val="000000"/>
          <w:kern w:val="0"/>
          <w:szCs w:val="21"/>
          <w:lang w:val="zh-CN"/>
        </w:rPr>
        <w:t>7 无功电压控制</w:t>
      </w:r>
      <w:bookmarkEnd w:id="35"/>
      <w:r w:rsidRPr="00454E0E">
        <w:rPr>
          <w:rFonts w:ascii="黑体" w:eastAsia="黑体" w:hAnsi="黑体"/>
          <w:color w:val="000000"/>
          <w:kern w:val="0"/>
          <w:szCs w:val="21"/>
          <w:lang w:val="zh-CN"/>
        </w:rPr>
        <w:t xml:space="preserve"> </w:t>
      </w:r>
      <w:bookmarkEnd w:id="36"/>
    </w:p>
    <w:p w14:paraId="1A65EDE1" w14:textId="77777777" w:rsidR="00454E0E" w:rsidRPr="00354645" w:rsidRDefault="00454E0E" w:rsidP="00454E0E">
      <w:pPr>
        <w:ind w:left="-5" w:right="95"/>
      </w:pPr>
      <w:r w:rsidRPr="00DE1508">
        <w:rPr>
          <w:rFonts w:ascii="黑体" w:eastAsia="黑体" w:hAnsi="黑体"/>
          <w:color w:val="000000"/>
          <w:kern w:val="0"/>
          <w:szCs w:val="20"/>
        </w:rPr>
        <w:t xml:space="preserve">7.1 </w:t>
      </w:r>
      <w:r w:rsidRPr="00354645">
        <w:t>系统应按照表</w:t>
      </w:r>
      <w:r w:rsidRPr="00354645">
        <w:t>2</w:t>
      </w:r>
      <w:r w:rsidRPr="00354645">
        <w:t>要求实现光伏发电站电压控制。</w:t>
      </w:r>
      <w:r w:rsidRPr="00354645">
        <w:t xml:space="preserve"> </w:t>
      </w:r>
    </w:p>
    <w:p w14:paraId="5363930D" w14:textId="77777777" w:rsidR="00454E0E" w:rsidRPr="00354645" w:rsidRDefault="00454E0E" w:rsidP="00454E0E">
      <w:pPr>
        <w:spacing w:line="259" w:lineRule="auto"/>
        <w:ind w:left="2491" w:right="2591"/>
        <w:jc w:val="center"/>
      </w:pPr>
      <w:r w:rsidRPr="00354645">
        <w:t>表</w:t>
      </w:r>
      <w:r w:rsidRPr="00354645">
        <w:t>2</w:t>
      </w:r>
      <w:r w:rsidRPr="00354645">
        <w:t>电压控制</w:t>
      </w:r>
      <w:r w:rsidRPr="00354645">
        <w:t xml:space="preserve"> </w:t>
      </w:r>
    </w:p>
    <w:tbl>
      <w:tblPr>
        <w:tblStyle w:val="TableGrid"/>
        <w:tblW w:w="9499" w:type="dxa"/>
        <w:tblInd w:w="-46" w:type="dxa"/>
        <w:tblCellMar>
          <w:right w:w="48" w:type="dxa"/>
        </w:tblCellMar>
        <w:tblLook w:val="04A0" w:firstRow="1" w:lastRow="0" w:firstColumn="1" w:lastColumn="0" w:noHBand="0" w:noVBand="1"/>
      </w:tblPr>
      <w:tblGrid>
        <w:gridCol w:w="2030"/>
        <w:gridCol w:w="315"/>
        <w:gridCol w:w="7154"/>
      </w:tblGrid>
      <w:tr w:rsidR="00454E0E" w:rsidRPr="00354645" w14:paraId="298BF3AA" w14:textId="77777777" w:rsidTr="00DE1508">
        <w:trPr>
          <w:trHeight w:val="468"/>
        </w:trPr>
        <w:tc>
          <w:tcPr>
            <w:tcW w:w="2030" w:type="dxa"/>
            <w:tcBorders>
              <w:top w:val="single" w:sz="4" w:space="0" w:color="000000"/>
              <w:left w:val="single" w:sz="4" w:space="0" w:color="000000"/>
              <w:bottom w:val="single" w:sz="6" w:space="0" w:color="000000"/>
              <w:right w:val="single" w:sz="6" w:space="0" w:color="000000"/>
            </w:tcBorders>
            <w:vAlign w:val="center"/>
          </w:tcPr>
          <w:p w14:paraId="2E0D2A0C" w14:textId="77777777" w:rsidR="00454E0E" w:rsidRPr="00354645" w:rsidRDefault="00454E0E" w:rsidP="00DE1508">
            <w:pPr>
              <w:spacing w:line="259" w:lineRule="auto"/>
              <w:ind w:left="48"/>
              <w:jc w:val="center"/>
            </w:pPr>
            <w:r w:rsidRPr="00354645">
              <w:rPr>
                <w:sz w:val="18"/>
              </w:rPr>
              <w:t xml:space="preserve">控制模式 </w:t>
            </w:r>
          </w:p>
        </w:tc>
        <w:tc>
          <w:tcPr>
            <w:tcW w:w="315" w:type="dxa"/>
            <w:tcBorders>
              <w:top w:val="single" w:sz="4" w:space="0" w:color="000000"/>
              <w:left w:val="single" w:sz="6" w:space="0" w:color="000000"/>
              <w:bottom w:val="single" w:sz="6" w:space="0" w:color="000000"/>
              <w:right w:val="nil"/>
            </w:tcBorders>
          </w:tcPr>
          <w:p w14:paraId="4A12DD69" w14:textId="77777777" w:rsidR="00454E0E" w:rsidRPr="00354645" w:rsidRDefault="00454E0E" w:rsidP="00DE1508">
            <w:pPr>
              <w:spacing w:after="160" w:line="259" w:lineRule="auto"/>
              <w:jc w:val="left"/>
            </w:pPr>
          </w:p>
        </w:tc>
        <w:tc>
          <w:tcPr>
            <w:tcW w:w="7154" w:type="dxa"/>
            <w:tcBorders>
              <w:top w:val="single" w:sz="4" w:space="0" w:color="000000"/>
              <w:left w:val="nil"/>
              <w:bottom w:val="single" w:sz="6" w:space="0" w:color="000000"/>
              <w:right w:val="single" w:sz="4" w:space="0" w:color="000000"/>
            </w:tcBorders>
            <w:vAlign w:val="center"/>
          </w:tcPr>
          <w:p w14:paraId="50C4D0D2" w14:textId="77777777" w:rsidR="00454E0E" w:rsidRPr="00354645" w:rsidRDefault="00454E0E" w:rsidP="00DE1508">
            <w:pPr>
              <w:spacing w:line="259" w:lineRule="auto"/>
              <w:ind w:right="480"/>
              <w:jc w:val="center"/>
            </w:pPr>
            <w:r w:rsidRPr="00354645">
              <w:rPr>
                <w:sz w:val="18"/>
              </w:rPr>
              <w:t xml:space="preserve">功能要求 </w:t>
            </w:r>
          </w:p>
        </w:tc>
      </w:tr>
      <w:tr w:rsidR="00454E0E" w:rsidRPr="00354645" w14:paraId="3D1A1B8E" w14:textId="77777777" w:rsidTr="00DE1508">
        <w:trPr>
          <w:trHeight w:val="635"/>
        </w:trPr>
        <w:tc>
          <w:tcPr>
            <w:tcW w:w="2030" w:type="dxa"/>
            <w:tcBorders>
              <w:top w:val="single" w:sz="6" w:space="0" w:color="000000"/>
              <w:left w:val="single" w:sz="4" w:space="0" w:color="000000"/>
              <w:bottom w:val="nil"/>
              <w:right w:val="single" w:sz="6" w:space="0" w:color="000000"/>
            </w:tcBorders>
            <w:vAlign w:val="bottom"/>
          </w:tcPr>
          <w:p w14:paraId="790F7F65" w14:textId="77777777" w:rsidR="00454E0E" w:rsidRPr="00354645" w:rsidRDefault="00454E0E" w:rsidP="00DE1508">
            <w:pPr>
              <w:spacing w:line="259" w:lineRule="auto"/>
              <w:ind w:left="46"/>
              <w:jc w:val="center"/>
            </w:pPr>
            <w:proofErr w:type="gramStart"/>
            <w:r w:rsidRPr="00354645">
              <w:rPr>
                <w:sz w:val="18"/>
              </w:rPr>
              <w:t>恒</w:t>
            </w:r>
            <w:proofErr w:type="gramEnd"/>
            <w:r w:rsidRPr="00354645">
              <w:rPr>
                <w:sz w:val="18"/>
              </w:rPr>
              <w:t xml:space="preserve">电压模式 </w:t>
            </w:r>
          </w:p>
        </w:tc>
        <w:tc>
          <w:tcPr>
            <w:tcW w:w="315" w:type="dxa"/>
            <w:tcBorders>
              <w:top w:val="single" w:sz="6" w:space="0" w:color="000000"/>
              <w:left w:val="single" w:sz="6" w:space="0" w:color="000000"/>
              <w:bottom w:val="nil"/>
              <w:right w:val="nil"/>
            </w:tcBorders>
          </w:tcPr>
          <w:p w14:paraId="62974033" w14:textId="77777777" w:rsidR="00454E0E" w:rsidRPr="00354645" w:rsidRDefault="00454E0E" w:rsidP="00DE1508">
            <w:pPr>
              <w:spacing w:line="259" w:lineRule="auto"/>
              <w:ind w:left="108"/>
              <w:jc w:val="left"/>
            </w:pPr>
            <w:r w:rsidRPr="00354645">
              <w:rPr>
                <w:sz w:val="18"/>
              </w:rPr>
              <w:t xml:space="preserve"> </w:t>
            </w:r>
          </w:p>
        </w:tc>
        <w:tc>
          <w:tcPr>
            <w:tcW w:w="7154" w:type="dxa"/>
            <w:tcBorders>
              <w:top w:val="single" w:sz="6" w:space="0" w:color="000000"/>
              <w:left w:val="nil"/>
              <w:bottom w:val="nil"/>
              <w:right w:val="single" w:sz="4" w:space="0" w:color="000000"/>
            </w:tcBorders>
          </w:tcPr>
          <w:p w14:paraId="5F86BDC4" w14:textId="77777777" w:rsidR="00454E0E" w:rsidRPr="00354645" w:rsidRDefault="00454E0E" w:rsidP="00DE1508">
            <w:pPr>
              <w:spacing w:line="259" w:lineRule="auto"/>
              <w:jc w:val="left"/>
              <w:rPr>
                <w:sz w:val="18"/>
              </w:rPr>
            </w:pPr>
            <w:r w:rsidRPr="00354645">
              <w:rPr>
                <w:sz w:val="18"/>
              </w:rPr>
              <w:t>a)将并网点电压调整到电压目标值，电压目标由调度机构下发或预置；</w:t>
            </w:r>
          </w:p>
          <w:p w14:paraId="4F2AEEDB" w14:textId="77777777" w:rsidR="00454E0E" w:rsidRPr="00354645" w:rsidRDefault="00454E0E" w:rsidP="00DE1508">
            <w:pPr>
              <w:spacing w:line="259" w:lineRule="auto"/>
              <w:jc w:val="left"/>
            </w:pPr>
            <w:r w:rsidRPr="00354645">
              <w:rPr>
                <w:sz w:val="18"/>
              </w:rPr>
              <w:t xml:space="preserve">b)调节时间及控制精度满足 NB/T 31099 要求；  </w:t>
            </w:r>
          </w:p>
        </w:tc>
      </w:tr>
      <w:tr w:rsidR="00454E0E" w:rsidRPr="00354645" w14:paraId="70D7FE30" w14:textId="77777777" w:rsidTr="00DE1508">
        <w:trPr>
          <w:trHeight w:val="334"/>
        </w:trPr>
        <w:tc>
          <w:tcPr>
            <w:tcW w:w="2030" w:type="dxa"/>
            <w:tcBorders>
              <w:top w:val="nil"/>
              <w:left w:val="single" w:sz="4" w:space="0" w:color="000000"/>
              <w:bottom w:val="single" w:sz="6" w:space="0" w:color="000000"/>
              <w:right w:val="single" w:sz="6" w:space="0" w:color="000000"/>
            </w:tcBorders>
          </w:tcPr>
          <w:p w14:paraId="2D9FE1D1" w14:textId="77777777" w:rsidR="00454E0E" w:rsidRPr="00354645" w:rsidRDefault="00454E0E" w:rsidP="00DE1508">
            <w:pPr>
              <w:spacing w:after="160" w:line="259" w:lineRule="auto"/>
              <w:jc w:val="left"/>
            </w:pPr>
          </w:p>
        </w:tc>
        <w:tc>
          <w:tcPr>
            <w:tcW w:w="315" w:type="dxa"/>
            <w:tcBorders>
              <w:top w:val="nil"/>
              <w:left w:val="single" w:sz="6" w:space="0" w:color="000000"/>
              <w:bottom w:val="single" w:sz="6" w:space="0" w:color="000000"/>
              <w:right w:val="nil"/>
            </w:tcBorders>
          </w:tcPr>
          <w:p w14:paraId="69A6D07C" w14:textId="77777777" w:rsidR="00454E0E" w:rsidRPr="00354645" w:rsidRDefault="00454E0E" w:rsidP="00DE1508">
            <w:pPr>
              <w:spacing w:line="259" w:lineRule="auto"/>
              <w:ind w:left="108"/>
              <w:jc w:val="left"/>
            </w:pPr>
          </w:p>
        </w:tc>
        <w:tc>
          <w:tcPr>
            <w:tcW w:w="7154" w:type="dxa"/>
            <w:tcBorders>
              <w:top w:val="nil"/>
              <w:left w:val="nil"/>
              <w:bottom w:val="single" w:sz="6" w:space="0" w:color="000000"/>
              <w:right w:val="single" w:sz="4" w:space="0" w:color="000000"/>
            </w:tcBorders>
          </w:tcPr>
          <w:p w14:paraId="3F9922C7" w14:textId="77777777" w:rsidR="00454E0E" w:rsidRPr="00354645" w:rsidRDefault="00454E0E" w:rsidP="00DE1508">
            <w:pPr>
              <w:spacing w:line="259" w:lineRule="auto"/>
              <w:jc w:val="left"/>
            </w:pPr>
            <w:r w:rsidRPr="00354645">
              <w:rPr>
                <w:sz w:val="18"/>
              </w:rPr>
              <w:t xml:space="preserve">c)满足 b)条件下，实施光伏发电站无功优化控制。    </w:t>
            </w:r>
          </w:p>
        </w:tc>
      </w:tr>
      <w:tr w:rsidR="00454E0E" w:rsidRPr="00354645" w14:paraId="0920E07E" w14:textId="77777777" w:rsidTr="00DE1508">
        <w:trPr>
          <w:trHeight w:val="650"/>
        </w:trPr>
        <w:tc>
          <w:tcPr>
            <w:tcW w:w="2030" w:type="dxa"/>
            <w:tcBorders>
              <w:top w:val="single" w:sz="6" w:space="0" w:color="000000"/>
              <w:left w:val="single" w:sz="4" w:space="0" w:color="000000"/>
              <w:bottom w:val="nil"/>
              <w:right w:val="single" w:sz="6" w:space="0" w:color="000000"/>
            </w:tcBorders>
            <w:vAlign w:val="bottom"/>
          </w:tcPr>
          <w:p w14:paraId="293F65BC" w14:textId="77777777" w:rsidR="00454E0E" w:rsidRPr="00354645" w:rsidRDefault="00454E0E" w:rsidP="00DE1508">
            <w:pPr>
              <w:spacing w:line="259" w:lineRule="auto"/>
              <w:ind w:left="48"/>
              <w:jc w:val="center"/>
            </w:pPr>
            <w:r w:rsidRPr="00354645">
              <w:rPr>
                <w:sz w:val="18"/>
              </w:rPr>
              <w:t xml:space="preserve">电压曲线模式 </w:t>
            </w:r>
          </w:p>
        </w:tc>
        <w:tc>
          <w:tcPr>
            <w:tcW w:w="315" w:type="dxa"/>
            <w:tcBorders>
              <w:top w:val="single" w:sz="6" w:space="0" w:color="000000"/>
              <w:left w:val="single" w:sz="6" w:space="0" w:color="000000"/>
              <w:bottom w:val="nil"/>
              <w:right w:val="nil"/>
            </w:tcBorders>
          </w:tcPr>
          <w:p w14:paraId="002E9F2A" w14:textId="77777777" w:rsidR="00454E0E" w:rsidRPr="00354645" w:rsidRDefault="00454E0E" w:rsidP="00DE1508">
            <w:pPr>
              <w:spacing w:after="70" w:line="259" w:lineRule="auto"/>
              <w:ind w:left="108"/>
              <w:jc w:val="left"/>
            </w:pPr>
          </w:p>
          <w:p w14:paraId="179CB4C6" w14:textId="77777777" w:rsidR="00454E0E" w:rsidRPr="00354645" w:rsidRDefault="00454E0E" w:rsidP="00DE1508">
            <w:pPr>
              <w:spacing w:line="259" w:lineRule="auto"/>
              <w:ind w:left="108"/>
              <w:jc w:val="left"/>
            </w:pPr>
          </w:p>
        </w:tc>
        <w:tc>
          <w:tcPr>
            <w:tcW w:w="7154" w:type="dxa"/>
            <w:tcBorders>
              <w:top w:val="single" w:sz="6" w:space="0" w:color="000000"/>
              <w:left w:val="nil"/>
              <w:bottom w:val="nil"/>
              <w:right w:val="single" w:sz="4" w:space="0" w:color="000000"/>
            </w:tcBorders>
          </w:tcPr>
          <w:p w14:paraId="71CFD157" w14:textId="77777777" w:rsidR="00454E0E" w:rsidRPr="00354645" w:rsidRDefault="00454E0E" w:rsidP="00DE1508">
            <w:pPr>
              <w:spacing w:line="259" w:lineRule="auto"/>
              <w:jc w:val="left"/>
              <w:rPr>
                <w:sz w:val="18"/>
              </w:rPr>
            </w:pPr>
            <w:r w:rsidRPr="00354645">
              <w:rPr>
                <w:sz w:val="18"/>
              </w:rPr>
              <w:t>a)将并网点电压调整到电压目标曲线上下限之间，电压目标曲线由调度机构下发或预置；</w:t>
            </w:r>
          </w:p>
          <w:p w14:paraId="4C9EF4C4" w14:textId="77777777" w:rsidR="00454E0E" w:rsidRPr="00354645" w:rsidRDefault="00454E0E" w:rsidP="00DE1508">
            <w:pPr>
              <w:spacing w:line="259" w:lineRule="auto"/>
              <w:jc w:val="left"/>
            </w:pPr>
            <w:r w:rsidRPr="00354645">
              <w:rPr>
                <w:sz w:val="18"/>
              </w:rPr>
              <w:t xml:space="preserve">b)调节时间及控制精度满足 NB/T 31099 要求； </w:t>
            </w:r>
          </w:p>
        </w:tc>
      </w:tr>
      <w:tr w:rsidR="00454E0E" w:rsidRPr="00354645" w14:paraId="2CDEE4A7" w14:textId="77777777" w:rsidTr="00DE1508">
        <w:trPr>
          <w:trHeight w:val="351"/>
        </w:trPr>
        <w:tc>
          <w:tcPr>
            <w:tcW w:w="2030" w:type="dxa"/>
            <w:tcBorders>
              <w:top w:val="nil"/>
              <w:left w:val="single" w:sz="4" w:space="0" w:color="000000"/>
              <w:bottom w:val="single" w:sz="6" w:space="0" w:color="000000"/>
              <w:right w:val="single" w:sz="6" w:space="0" w:color="000000"/>
            </w:tcBorders>
          </w:tcPr>
          <w:p w14:paraId="4D50FAB8" w14:textId="77777777" w:rsidR="00454E0E" w:rsidRPr="00354645" w:rsidRDefault="00454E0E" w:rsidP="00DE1508">
            <w:pPr>
              <w:spacing w:after="160" w:line="259" w:lineRule="auto"/>
              <w:jc w:val="left"/>
            </w:pPr>
          </w:p>
        </w:tc>
        <w:tc>
          <w:tcPr>
            <w:tcW w:w="315" w:type="dxa"/>
            <w:tcBorders>
              <w:top w:val="nil"/>
              <w:left w:val="single" w:sz="6" w:space="0" w:color="000000"/>
              <w:bottom w:val="single" w:sz="6" w:space="0" w:color="000000"/>
              <w:right w:val="nil"/>
            </w:tcBorders>
          </w:tcPr>
          <w:p w14:paraId="36AF407B" w14:textId="77777777" w:rsidR="00454E0E" w:rsidRPr="00354645" w:rsidRDefault="00454E0E" w:rsidP="00DE1508">
            <w:pPr>
              <w:spacing w:line="259" w:lineRule="auto"/>
              <w:ind w:left="108"/>
              <w:jc w:val="left"/>
            </w:pPr>
            <w:r w:rsidRPr="00354645">
              <w:rPr>
                <w:sz w:val="18"/>
              </w:rPr>
              <w:t xml:space="preserve"> </w:t>
            </w:r>
          </w:p>
        </w:tc>
        <w:tc>
          <w:tcPr>
            <w:tcW w:w="7154" w:type="dxa"/>
            <w:tcBorders>
              <w:top w:val="nil"/>
              <w:left w:val="nil"/>
              <w:bottom w:val="single" w:sz="6" w:space="0" w:color="000000"/>
              <w:right w:val="single" w:sz="4" w:space="0" w:color="000000"/>
            </w:tcBorders>
          </w:tcPr>
          <w:p w14:paraId="7C498E24" w14:textId="77777777" w:rsidR="00454E0E" w:rsidRPr="00354645" w:rsidRDefault="00454E0E" w:rsidP="00DE1508">
            <w:pPr>
              <w:spacing w:line="259" w:lineRule="auto"/>
              <w:jc w:val="left"/>
            </w:pPr>
            <w:r w:rsidRPr="00354645">
              <w:rPr>
                <w:sz w:val="18"/>
              </w:rPr>
              <w:t xml:space="preserve">c)满足 b)条件下，实施光伏发电站无功优化控制。 </w:t>
            </w:r>
          </w:p>
        </w:tc>
      </w:tr>
    </w:tbl>
    <w:p w14:paraId="7DF6B1F5" w14:textId="77777777" w:rsidR="00454E0E" w:rsidRPr="00354645" w:rsidRDefault="00454E0E" w:rsidP="00454E0E">
      <w:pPr>
        <w:ind w:left="-5" w:right="95"/>
      </w:pPr>
      <w:r w:rsidRPr="00DE1508">
        <w:rPr>
          <w:rFonts w:ascii="黑体" w:eastAsia="黑体" w:hAnsi="黑体"/>
          <w:color w:val="000000"/>
          <w:kern w:val="0"/>
          <w:szCs w:val="20"/>
        </w:rPr>
        <w:t xml:space="preserve">7.2 </w:t>
      </w:r>
      <w:r w:rsidRPr="00354645">
        <w:t>各控制模式下，光伏发电站的无功功率可按照等比例、</w:t>
      </w:r>
      <w:proofErr w:type="gramStart"/>
      <w:r w:rsidRPr="00354645">
        <w:t>等裕度</w:t>
      </w:r>
      <w:proofErr w:type="gramEnd"/>
      <w:r w:rsidRPr="00354645">
        <w:t>等方式进行分配。</w:t>
      </w:r>
      <w:r w:rsidRPr="00354645">
        <w:t xml:space="preserve"> </w:t>
      </w:r>
    </w:p>
    <w:p w14:paraId="7C15F54B" w14:textId="77777777" w:rsidR="00454E0E" w:rsidRPr="00354645" w:rsidRDefault="00454E0E" w:rsidP="00454E0E">
      <w:pPr>
        <w:ind w:left="-5" w:right="95"/>
      </w:pPr>
      <w:r w:rsidRPr="00DE1508">
        <w:rPr>
          <w:rFonts w:ascii="黑体" w:eastAsia="黑体" w:hAnsi="黑体"/>
          <w:color w:val="000000"/>
          <w:kern w:val="0"/>
          <w:szCs w:val="20"/>
        </w:rPr>
        <w:t>7.3</w:t>
      </w:r>
      <w:r w:rsidRPr="00354645">
        <w:t xml:space="preserve"> </w:t>
      </w:r>
      <w:r w:rsidRPr="00354645">
        <w:t>应支持远方</w:t>
      </w:r>
      <w:r w:rsidRPr="00354645">
        <w:t>/</w:t>
      </w:r>
      <w:r w:rsidRPr="00354645">
        <w:t>就地两种控制方式。在远方控制方式下，实时响应电力系统调度机构下发的无功功率或电压目标；在就地控制方式下，按照预先给定的电压曲线进行控制。</w:t>
      </w:r>
      <w:r w:rsidRPr="00354645">
        <w:t xml:space="preserve"> </w:t>
      </w:r>
    </w:p>
    <w:p w14:paraId="717030A9" w14:textId="77777777" w:rsidR="00454E0E" w:rsidRPr="00354645" w:rsidRDefault="00454E0E" w:rsidP="00454E0E">
      <w:pPr>
        <w:ind w:left="-5" w:right="95"/>
      </w:pPr>
      <w:r w:rsidRPr="00DE1508">
        <w:rPr>
          <w:rFonts w:ascii="黑体" w:eastAsia="黑体" w:hAnsi="黑体"/>
          <w:color w:val="000000"/>
          <w:kern w:val="0"/>
          <w:szCs w:val="20"/>
        </w:rPr>
        <w:t xml:space="preserve">7.4 </w:t>
      </w:r>
      <w:r w:rsidRPr="00354645">
        <w:t>无功功率分配策略应至少考虑如下约束：</w:t>
      </w:r>
      <w:r w:rsidRPr="00354645">
        <w:t xml:space="preserve"> </w:t>
      </w:r>
    </w:p>
    <w:p w14:paraId="7807AB51" w14:textId="77777777" w:rsidR="00454E0E" w:rsidRPr="00354645" w:rsidRDefault="00454E0E" w:rsidP="00454E0E">
      <w:pPr>
        <w:widowControl/>
        <w:numPr>
          <w:ilvl w:val="0"/>
          <w:numId w:val="23"/>
        </w:numPr>
        <w:spacing w:after="18" w:line="271" w:lineRule="auto"/>
        <w:ind w:right="95" w:hanging="420"/>
      </w:pPr>
      <w:r w:rsidRPr="00354645">
        <w:t>光伏发电站并网点母线电压约束；</w:t>
      </w:r>
      <w:r w:rsidRPr="00354645">
        <w:t xml:space="preserve"> </w:t>
      </w:r>
    </w:p>
    <w:p w14:paraId="5944403B" w14:textId="77777777" w:rsidR="00454E0E" w:rsidRPr="00354645" w:rsidRDefault="00454E0E" w:rsidP="00454E0E">
      <w:pPr>
        <w:widowControl/>
        <w:numPr>
          <w:ilvl w:val="0"/>
          <w:numId w:val="23"/>
        </w:numPr>
        <w:spacing w:after="18" w:line="271" w:lineRule="auto"/>
        <w:ind w:right="95" w:hanging="420"/>
      </w:pPr>
      <w:r w:rsidRPr="00354645">
        <w:t>光伏</w:t>
      </w:r>
      <w:proofErr w:type="gramStart"/>
      <w:r w:rsidRPr="00354645">
        <w:t>发电站集电线路</w:t>
      </w:r>
      <w:proofErr w:type="gramEnd"/>
      <w:r w:rsidRPr="00354645">
        <w:t>母线电压约束；</w:t>
      </w:r>
      <w:r w:rsidRPr="00354645">
        <w:t xml:space="preserve"> </w:t>
      </w:r>
    </w:p>
    <w:p w14:paraId="2A60F060" w14:textId="77777777" w:rsidR="00454E0E" w:rsidRPr="00354645" w:rsidRDefault="00454E0E" w:rsidP="00454E0E">
      <w:pPr>
        <w:widowControl/>
        <w:numPr>
          <w:ilvl w:val="0"/>
          <w:numId w:val="23"/>
        </w:numPr>
        <w:spacing w:after="18" w:line="271" w:lineRule="auto"/>
        <w:ind w:right="95" w:hanging="420"/>
      </w:pPr>
      <w:r w:rsidRPr="00354645">
        <w:t>光伏发电站电流约束；</w:t>
      </w:r>
      <w:r w:rsidRPr="00354645">
        <w:t xml:space="preserve"> </w:t>
      </w:r>
    </w:p>
    <w:p w14:paraId="63F25DA7" w14:textId="77777777" w:rsidR="00454E0E" w:rsidRPr="00354645" w:rsidRDefault="00454E0E" w:rsidP="00454E0E">
      <w:pPr>
        <w:widowControl/>
        <w:numPr>
          <w:ilvl w:val="0"/>
          <w:numId w:val="23"/>
        </w:numPr>
        <w:spacing w:after="18" w:line="271" w:lineRule="auto"/>
        <w:ind w:right="95" w:hanging="420"/>
      </w:pPr>
      <w:r w:rsidRPr="00354645">
        <w:t>光伏发电站、无功补偿装置无功能力约束；</w:t>
      </w:r>
      <w:r w:rsidRPr="00354645">
        <w:t xml:space="preserve">  </w:t>
      </w:r>
    </w:p>
    <w:p w14:paraId="63FFB425" w14:textId="77777777" w:rsidR="00454E0E" w:rsidRPr="00354645" w:rsidRDefault="00454E0E" w:rsidP="00454E0E">
      <w:pPr>
        <w:widowControl/>
        <w:numPr>
          <w:ilvl w:val="0"/>
          <w:numId w:val="23"/>
        </w:numPr>
        <w:spacing w:after="18" w:line="271" w:lineRule="auto"/>
        <w:ind w:right="95" w:hanging="420"/>
      </w:pPr>
      <w:r w:rsidRPr="00354645">
        <w:t>光伏发电站、无功补偿装置无功最大调节速率；</w:t>
      </w:r>
      <w:r w:rsidRPr="00354645">
        <w:t xml:space="preserve"> </w:t>
      </w:r>
    </w:p>
    <w:p w14:paraId="63AEDF88" w14:textId="77777777" w:rsidR="00454E0E" w:rsidRPr="00354645" w:rsidRDefault="00454E0E" w:rsidP="00454E0E">
      <w:pPr>
        <w:widowControl/>
        <w:numPr>
          <w:ilvl w:val="0"/>
          <w:numId w:val="23"/>
        </w:numPr>
        <w:spacing w:after="18" w:line="271" w:lineRule="auto"/>
        <w:ind w:right="95" w:hanging="420"/>
      </w:pPr>
      <w:r w:rsidRPr="00354645">
        <w:t>光伏发电站、光伏发电站有功功率预测最大值。</w:t>
      </w:r>
      <w:r w:rsidRPr="00354645">
        <w:t xml:space="preserve"> </w:t>
      </w:r>
    </w:p>
    <w:p w14:paraId="46C25A6B" w14:textId="77777777" w:rsidR="00454E0E" w:rsidRPr="00354645" w:rsidRDefault="00454E0E" w:rsidP="00454E0E">
      <w:pPr>
        <w:ind w:left="-5" w:right="95"/>
      </w:pPr>
      <w:r w:rsidRPr="00DE1508">
        <w:rPr>
          <w:rFonts w:ascii="黑体" w:eastAsia="黑体" w:hAnsi="黑体"/>
          <w:color w:val="000000"/>
          <w:kern w:val="0"/>
          <w:szCs w:val="20"/>
        </w:rPr>
        <w:lastRenderedPageBreak/>
        <w:t xml:space="preserve">7.5 </w:t>
      </w:r>
      <w:r w:rsidRPr="00354645">
        <w:t>电压优化控制应至少考虑：</w:t>
      </w:r>
      <w:r w:rsidRPr="00354645">
        <w:t xml:space="preserve"> </w:t>
      </w:r>
    </w:p>
    <w:p w14:paraId="291397EF" w14:textId="77777777" w:rsidR="00454E0E" w:rsidRPr="00354645" w:rsidRDefault="00454E0E" w:rsidP="00454E0E">
      <w:pPr>
        <w:widowControl/>
        <w:numPr>
          <w:ilvl w:val="0"/>
          <w:numId w:val="24"/>
        </w:numPr>
        <w:spacing w:after="18" w:line="271" w:lineRule="auto"/>
        <w:ind w:right="95" w:firstLine="422"/>
      </w:pPr>
      <w:r w:rsidRPr="00354645">
        <w:t>在电网稳态情况下，充分利用光伏发电站的无功调节能力来调节电压，当光伏发电站无功调节能力不足时，考虑动态无功补偿装置的无功调节。在保证电压合格基础上，动态无功补偿装置应预留合理的动态无功储备；</w:t>
      </w:r>
      <w:r w:rsidRPr="00354645">
        <w:t xml:space="preserve">  </w:t>
      </w:r>
    </w:p>
    <w:p w14:paraId="6FB8763A" w14:textId="77777777" w:rsidR="00454E0E" w:rsidRPr="00354645" w:rsidRDefault="00454E0E" w:rsidP="00454E0E">
      <w:pPr>
        <w:widowControl/>
        <w:numPr>
          <w:ilvl w:val="0"/>
          <w:numId w:val="24"/>
        </w:numPr>
        <w:spacing w:after="9" w:line="282" w:lineRule="auto"/>
        <w:ind w:right="95" w:firstLine="422"/>
      </w:pPr>
      <w:r w:rsidRPr="00354645">
        <w:t>在电网稳态条件下，通过调节光伏发电站的无功出力，将动态无功补偿装置已经投入的无功置换出来，使得无功补偿装置预留合理的动态无功储备；在达到电压无功调节目标情况下，系统</w:t>
      </w:r>
      <w:proofErr w:type="gramStart"/>
      <w:r w:rsidRPr="00354645">
        <w:t>根据网损最小</w:t>
      </w:r>
      <w:proofErr w:type="gramEnd"/>
      <w:r w:rsidRPr="00354645">
        <w:t>原则，合理优化场内各节点出力及电压水平；</w:t>
      </w:r>
      <w:r w:rsidRPr="00354645">
        <w:t xml:space="preserve"> </w:t>
      </w:r>
    </w:p>
    <w:p w14:paraId="129C7713" w14:textId="77777777" w:rsidR="00454E0E" w:rsidRPr="00354645" w:rsidRDefault="00454E0E" w:rsidP="00454E0E">
      <w:pPr>
        <w:widowControl/>
        <w:numPr>
          <w:ilvl w:val="0"/>
          <w:numId w:val="24"/>
        </w:numPr>
        <w:spacing w:after="18" w:line="271" w:lineRule="auto"/>
        <w:ind w:right="95" w:firstLine="422"/>
      </w:pPr>
      <w:r w:rsidRPr="00354645">
        <w:t>应协调场内的光伏发电站和动态无功补偿装置，避免无功的不合理流动。</w:t>
      </w:r>
      <w:r w:rsidRPr="00354645">
        <w:t xml:space="preserve"> </w:t>
      </w:r>
    </w:p>
    <w:p w14:paraId="1790CBE0" w14:textId="77777777" w:rsidR="00454E0E" w:rsidRPr="00354645" w:rsidRDefault="00454E0E" w:rsidP="00454E0E">
      <w:pPr>
        <w:ind w:left="-5" w:right="95"/>
      </w:pPr>
      <w:r w:rsidRPr="00DE1508">
        <w:rPr>
          <w:rFonts w:ascii="黑体" w:eastAsia="黑体" w:hAnsi="黑体"/>
          <w:color w:val="000000"/>
          <w:kern w:val="0"/>
          <w:szCs w:val="20"/>
        </w:rPr>
        <w:t xml:space="preserve">7.6 </w:t>
      </w:r>
      <w:r w:rsidRPr="00354645">
        <w:t>电压控制闭锁条件包括：</w:t>
      </w:r>
      <w:r w:rsidRPr="00354645">
        <w:t xml:space="preserve"> </w:t>
      </w:r>
    </w:p>
    <w:p w14:paraId="28EA1E27" w14:textId="77777777" w:rsidR="00454E0E" w:rsidRPr="00354645" w:rsidRDefault="00454E0E" w:rsidP="00454E0E">
      <w:pPr>
        <w:widowControl/>
        <w:numPr>
          <w:ilvl w:val="0"/>
          <w:numId w:val="25"/>
        </w:numPr>
        <w:spacing w:after="18" w:line="271" w:lineRule="auto"/>
        <w:ind w:right="95" w:hanging="413"/>
      </w:pPr>
      <w:r w:rsidRPr="00354645">
        <w:t>光伏发电站并网点电压越上限或下限，闭锁对应方向的电压调节；</w:t>
      </w:r>
      <w:r w:rsidRPr="00354645">
        <w:t xml:space="preserve"> </w:t>
      </w:r>
    </w:p>
    <w:p w14:paraId="38938679" w14:textId="77777777" w:rsidR="00454E0E" w:rsidRPr="00354645" w:rsidRDefault="00454E0E" w:rsidP="00454E0E">
      <w:pPr>
        <w:widowControl/>
        <w:numPr>
          <w:ilvl w:val="0"/>
          <w:numId w:val="25"/>
        </w:numPr>
        <w:spacing w:after="18" w:line="271" w:lineRule="auto"/>
        <w:ind w:right="95" w:hanging="413"/>
      </w:pPr>
      <w:r w:rsidRPr="00354645">
        <w:t>光伏</w:t>
      </w:r>
      <w:proofErr w:type="gramStart"/>
      <w:r w:rsidRPr="00354645">
        <w:t>发电站集电线路</w:t>
      </w:r>
      <w:proofErr w:type="gramEnd"/>
      <w:r w:rsidRPr="00354645">
        <w:t>母线电压越上限或下限，闭锁接入该母线的光伏发电站、无功补偿装置对应方向的无功调节；</w:t>
      </w:r>
      <w:r w:rsidRPr="00354645">
        <w:t xml:space="preserve"> </w:t>
      </w:r>
    </w:p>
    <w:p w14:paraId="0E9AB4AA" w14:textId="77777777" w:rsidR="00454E0E" w:rsidRPr="00354645" w:rsidRDefault="00454E0E" w:rsidP="00454E0E">
      <w:pPr>
        <w:widowControl/>
        <w:numPr>
          <w:ilvl w:val="0"/>
          <w:numId w:val="25"/>
        </w:numPr>
        <w:spacing w:after="18" w:line="271" w:lineRule="auto"/>
        <w:ind w:right="95" w:hanging="413"/>
      </w:pPr>
      <w:r w:rsidRPr="00354645">
        <w:t>光伏发电站电压、电流、有功功率、无功功率等电气量越限，</w:t>
      </w:r>
      <w:proofErr w:type="gramStart"/>
      <w:r w:rsidRPr="00354645">
        <w:t>闭锁光</w:t>
      </w:r>
      <w:proofErr w:type="gramEnd"/>
      <w:r w:rsidRPr="00354645">
        <w:t>伏发电站对应的无功调节；</w:t>
      </w:r>
      <w:r w:rsidRPr="00354645">
        <w:t xml:space="preserve">  </w:t>
      </w:r>
    </w:p>
    <w:p w14:paraId="60119607" w14:textId="77777777" w:rsidR="00454E0E" w:rsidRPr="00354645" w:rsidRDefault="00454E0E" w:rsidP="00454E0E">
      <w:pPr>
        <w:widowControl/>
        <w:numPr>
          <w:ilvl w:val="0"/>
          <w:numId w:val="25"/>
        </w:numPr>
        <w:spacing w:after="18" w:line="271" w:lineRule="auto"/>
        <w:ind w:right="95" w:hanging="413"/>
      </w:pPr>
      <w:r w:rsidRPr="00354645">
        <w:t>无功补偿装置电压、电流、无功功率等电气量越限，闭锁无功补偿装置对应的无功调节；</w:t>
      </w:r>
    </w:p>
    <w:p w14:paraId="1DB57432" w14:textId="77777777" w:rsidR="00454E0E" w:rsidRPr="00354645" w:rsidRDefault="00454E0E" w:rsidP="00454E0E">
      <w:pPr>
        <w:widowControl/>
        <w:numPr>
          <w:ilvl w:val="0"/>
          <w:numId w:val="25"/>
        </w:numPr>
        <w:spacing w:after="18" w:line="271" w:lineRule="auto"/>
        <w:ind w:right="95" w:hanging="413"/>
      </w:pPr>
      <w:r w:rsidRPr="00354645">
        <w:t>光伏发电站、无功补偿装置出现通讯异常、设备运行告警时，闭锁其对应的无功调节。</w:t>
      </w:r>
      <w:r w:rsidRPr="00354645">
        <w:t xml:space="preserve"> </w:t>
      </w:r>
    </w:p>
    <w:p w14:paraId="553759FC" w14:textId="77777777" w:rsidR="00454E0E" w:rsidRPr="00354645" w:rsidRDefault="00454E0E" w:rsidP="00454E0E">
      <w:pPr>
        <w:spacing w:after="316"/>
        <w:ind w:left="-5" w:right="95"/>
      </w:pPr>
      <w:r w:rsidRPr="00DE1508">
        <w:rPr>
          <w:rFonts w:ascii="黑体" w:eastAsia="黑体" w:hAnsi="黑体"/>
          <w:color w:val="000000"/>
          <w:kern w:val="0"/>
          <w:szCs w:val="20"/>
        </w:rPr>
        <w:t xml:space="preserve">7.7 </w:t>
      </w:r>
      <w:r w:rsidRPr="00354645">
        <w:t>在电网暂态情况下，应短时闭锁控制系统的电压控制功能，由光伏发电站、无功补偿装置自主动作，直至故障消失。</w:t>
      </w:r>
      <w:r w:rsidRPr="00354645">
        <w:t xml:space="preserve">  </w:t>
      </w:r>
    </w:p>
    <w:p w14:paraId="4783FEC0" w14:textId="77777777" w:rsidR="00454E0E" w:rsidRPr="00454E0E" w:rsidRDefault="00454E0E" w:rsidP="00454E0E">
      <w:pPr>
        <w:autoSpaceDE w:val="0"/>
        <w:autoSpaceDN w:val="0"/>
        <w:adjustRightInd w:val="0"/>
        <w:spacing w:beforeLines="100" w:before="240" w:afterLines="100" w:after="240" w:line="320" w:lineRule="exact"/>
        <w:rPr>
          <w:rFonts w:ascii="黑体" w:eastAsia="黑体" w:hAnsi="黑体"/>
          <w:color w:val="000000"/>
          <w:kern w:val="0"/>
          <w:szCs w:val="21"/>
          <w:lang w:val="zh-CN"/>
        </w:rPr>
      </w:pPr>
      <w:bookmarkStart w:id="37" w:name="_Toc530997081"/>
      <w:bookmarkStart w:id="38" w:name="_Toc31986"/>
      <w:r w:rsidRPr="00454E0E">
        <w:rPr>
          <w:rFonts w:ascii="黑体" w:eastAsia="黑体" w:hAnsi="黑体"/>
          <w:color w:val="000000"/>
          <w:kern w:val="0"/>
          <w:szCs w:val="21"/>
          <w:lang w:val="zh-CN"/>
        </w:rPr>
        <w:t>8 其他功能</w:t>
      </w:r>
      <w:bookmarkEnd w:id="37"/>
      <w:r w:rsidRPr="00454E0E">
        <w:rPr>
          <w:rFonts w:ascii="黑体" w:eastAsia="黑体" w:hAnsi="黑体"/>
          <w:color w:val="000000"/>
          <w:kern w:val="0"/>
          <w:szCs w:val="21"/>
          <w:lang w:val="zh-CN"/>
        </w:rPr>
        <w:t xml:space="preserve"> </w:t>
      </w:r>
      <w:bookmarkEnd w:id="38"/>
    </w:p>
    <w:p w14:paraId="2DD0DC4D"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8.1 异常处理 </w:t>
      </w:r>
    </w:p>
    <w:p w14:paraId="40A03390" w14:textId="77777777" w:rsidR="00454E0E" w:rsidRPr="00354645" w:rsidRDefault="00454E0E" w:rsidP="00454E0E">
      <w:pPr>
        <w:ind w:right="95" w:firstLineChars="200" w:firstLine="420"/>
      </w:pPr>
      <w:r w:rsidRPr="00354645">
        <w:t xml:space="preserve">a) </w:t>
      </w:r>
      <w:r w:rsidRPr="00354645">
        <w:t>具备报警处理功能，运行异常或故障时能自动报警，停止分配结果输出，并形成事件记录；</w:t>
      </w:r>
    </w:p>
    <w:p w14:paraId="5CE700FD" w14:textId="77777777" w:rsidR="00454E0E" w:rsidRPr="00354645" w:rsidRDefault="00454E0E" w:rsidP="00454E0E">
      <w:pPr>
        <w:ind w:left="-15" w:right="95" w:firstLineChars="200" w:firstLine="420"/>
      </w:pPr>
      <w:r w:rsidRPr="00354645">
        <w:t xml:space="preserve">b) </w:t>
      </w:r>
      <w:r w:rsidRPr="00354645">
        <w:t>具备自动远方控制方式转就地控制方式功能。当超过一定时间无法接收到调度主站下发的控制指令或调度主站指令通不过校验时，应报警并自动切换到就地控制方式；</w:t>
      </w:r>
      <w:r w:rsidRPr="00354645">
        <w:t xml:space="preserve"> </w:t>
      </w:r>
    </w:p>
    <w:p w14:paraId="251DD669" w14:textId="77777777" w:rsidR="00454E0E" w:rsidRPr="00354645" w:rsidRDefault="00454E0E" w:rsidP="00454E0E">
      <w:pPr>
        <w:widowControl/>
        <w:spacing w:after="18" w:line="271" w:lineRule="auto"/>
        <w:ind w:right="95" w:firstLineChars="200" w:firstLine="420"/>
      </w:pPr>
      <w:r w:rsidRPr="00354645">
        <w:t>c</w:t>
      </w:r>
      <w:r w:rsidRPr="00354645">
        <w:t>）具备安全闭锁功能，当设备出现异常时应能自动闭锁出，退出自动控制，并给出告警，正常后恢复自动控制；</w:t>
      </w:r>
      <w:r w:rsidRPr="00354645">
        <w:t xml:space="preserve"> </w:t>
      </w:r>
    </w:p>
    <w:p w14:paraId="04B72E39" w14:textId="77777777" w:rsidR="00454E0E" w:rsidRPr="00354645" w:rsidRDefault="00454E0E" w:rsidP="00454E0E">
      <w:pPr>
        <w:widowControl/>
        <w:spacing w:after="18" w:line="271" w:lineRule="auto"/>
        <w:ind w:right="95" w:firstLineChars="200" w:firstLine="420"/>
      </w:pPr>
      <w:r w:rsidRPr="00354645">
        <w:t>d</w:t>
      </w:r>
      <w:r w:rsidRPr="00354645">
        <w:t>）可对告警</w:t>
      </w:r>
      <w:r w:rsidRPr="00354645">
        <w:t>/</w:t>
      </w:r>
      <w:r w:rsidRPr="00354645">
        <w:t>闭锁原因、人员操作等形成事件记录。</w:t>
      </w:r>
      <w:r w:rsidRPr="00354645">
        <w:t xml:space="preserve"> </w:t>
      </w:r>
    </w:p>
    <w:p w14:paraId="0274FD67"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8.2 人工干预  </w:t>
      </w:r>
    </w:p>
    <w:p w14:paraId="5D2A10D6" w14:textId="77777777" w:rsidR="00454E0E" w:rsidRPr="00354645" w:rsidRDefault="00454E0E" w:rsidP="00454E0E">
      <w:pPr>
        <w:widowControl/>
        <w:numPr>
          <w:ilvl w:val="0"/>
          <w:numId w:val="26"/>
        </w:numPr>
        <w:spacing w:after="18" w:line="271" w:lineRule="auto"/>
        <w:ind w:right="95" w:hanging="413"/>
      </w:pPr>
      <w:r w:rsidRPr="00354645">
        <w:t>可人工设置系统的运行和控制状态；</w:t>
      </w:r>
      <w:r w:rsidRPr="00354645">
        <w:t xml:space="preserve"> </w:t>
      </w:r>
    </w:p>
    <w:p w14:paraId="31D4D955" w14:textId="77777777" w:rsidR="00454E0E" w:rsidRPr="00354645" w:rsidRDefault="00454E0E" w:rsidP="00454E0E">
      <w:pPr>
        <w:widowControl/>
        <w:numPr>
          <w:ilvl w:val="0"/>
          <w:numId w:val="26"/>
        </w:numPr>
        <w:spacing w:after="18" w:line="271" w:lineRule="auto"/>
        <w:ind w:right="95" w:hanging="413"/>
      </w:pPr>
      <w:r w:rsidRPr="00354645">
        <w:t>可人工闭锁</w:t>
      </w:r>
      <w:r w:rsidRPr="00354645">
        <w:t>/</w:t>
      </w:r>
      <w:proofErr w:type="gramStart"/>
      <w:r w:rsidRPr="00354645">
        <w:t>解锁光</w:t>
      </w:r>
      <w:proofErr w:type="gramEnd"/>
      <w:r w:rsidRPr="00354645">
        <w:t>伏发电站内各类控制设备，退出</w:t>
      </w:r>
      <w:r w:rsidRPr="00354645">
        <w:t>/</w:t>
      </w:r>
      <w:r w:rsidRPr="00354645">
        <w:t>投入自动控制；</w:t>
      </w:r>
      <w:r w:rsidRPr="00354645">
        <w:t xml:space="preserve"> </w:t>
      </w:r>
    </w:p>
    <w:p w14:paraId="4DA25876" w14:textId="77777777" w:rsidR="00454E0E" w:rsidRPr="00354645" w:rsidRDefault="00454E0E" w:rsidP="00454E0E">
      <w:pPr>
        <w:widowControl/>
        <w:numPr>
          <w:ilvl w:val="0"/>
          <w:numId w:val="26"/>
        </w:numPr>
        <w:spacing w:after="18" w:line="271" w:lineRule="auto"/>
        <w:ind w:right="95" w:hanging="413"/>
      </w:pPr>
      <w:r w:rsidRPr="00354645">
        <w:t>具备调试功能，可以对光</w:t>
      </w:r>
      <w:proofErr w:type="gramStart"/>
      <w:r w:rsidRPr="00354645">
        <w:t>伏</w:t>
      </w:r>
      <w:proofErr w:type="gramEnd"/>
      <w:r w:rsidRPr="00354645">
        <w:t>发电站、动态无功补偿装置等控制对象下发测试指令，检查控制响应效果；</w:t>
      </w:r>
      <w:r w:rsidRPr="00354645">
        <w:t xml:space="preserve"> </w:t>
      </w:r>
    </w:p>
    <w:p w14:paraId="682884C0" w14:textId="77777777" w:rsidR="00454E0E" w:rsidRPr="00354645" w:rsidRDefault="00454E0E" w:rsidP="00454E0E">
      <w:pPr>
        <w:widowControl/>
        <w:numPr>
          <w:ilvl w:val="0"/>
          <w:numId w:val="26"/>
        </w:numPr>
        <w:spacing w:after="18" w:line="271" w:lineRule="auto"/>
        <w:ind w:right="95" w:hanging="413"/>
      </w:pPr>
      <w:r w:rsidRPr="00354645">
        <w:t>具备权限管理功能，能够对不同的登录用户赋予不同的权限，保证操作安全；</w:t>
      </w:r>
    </w:p>
    <w:p w14:paraId="7579AA70" w14:textId="77777777" w:rsidR="00454E0E" w:rsidRPr="00354645" w:rsidRDefault="00454E0E" w:rsidP="00454E0E">
      <w:pPr>
        <w:widowControl/>
        <w:numPr>
          <w:ilvl w:val="0"/>
          <w:numId w:val="26"/>
        </w:numPr>
        <w:spacing w:after="18" w:line="271" w:lineRule="auto"/>
        <w:ind w:right="95" w:hanging="413"/>
      </w:pPr>
      <w:r w:rsidRPr="00354645">
        <w:t>具备系统管理和参数设置功能。</w:t>
      </w:r>
      <w:r w:rsidRPr="00354645">
        <w:t xml:space="preserve"> </w:t>
      </w:r>
    </w:p>
    <w:p w14:paraId="578C9215"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8.3 统计分析 </w:t>
      </w:r>
    </w:p>
    <w:p w14:paraId="46CD1229" w14:textId="77777777" w:rsidR="00454E0E" w:rsidRPr="00354645" w:rsidRDefault="00454E0E" w:rsidP="00454E0E">
      <w:pPr>
        <w:widowControl/>
        <w:spacing w:after="18" w:line="271" w:lineRule="auto"/>
        <w:ind w:right="95" w:firstLineChars="200" w:firstLine="420"/>
      </w:pPr>
      <w:r w:rsidRPr="00354645">
        <w:t>a</w:t>
      </w:r>
      <w:r w:rsidRPr="00354645">
        <w:t>）存储关键历史数据，包括但不限于：全站总有功功率的预测值、</w:t>
      </w:r>
      <w:proofErr w:type="gramStart"/>
      <w:r w:rsidRPr="00354645">
        <w:t>实时值</w:t>
      </w:r>
      <w:proofErr w:type="gramEnd"/>
      <w:r w:rsidRPr="00354645">
        <w:t>和控制目标值；光伏发电站有功功率的预测值、</w:t>
      </w:r>
      <w:proofErr w:type="gramStart"/>
      <w:r w:rsidRPr="00354645">
        <w:t>实时值</w:t>
      </w:r>
      <w:proofErr w:type="gramEnd"/>
      <w:r w:rsidRPr="00354645">
        <w:t>和控制目标值；无功补偿装置无功功率实时值、控制目标值；</w:t>
      </w:r>
      <w:r w:rsidRPr="00354645">
        <w:t xml:space="preserve"> </w:t>
      </w:r>
    </w:p>
    <w:p w14:paraId="443E8344" w14:textId="77777777" w:rsidR="00454E0E" w:rsidRPr="00354645" w:rsidRDefault="00454E0E" w:rsidP="00454E0E">
      <w:pPr>
        <w:widowControl/>
        <w:spacing w:after="18" w:line="271" w:lineRule="auto"/>
        <w:ind w:right="95" w:firstLineChars="200" w:firstLine="420"/>
      </w:pPr>
      <w:r w:rsidRPr="00354645">
        <w:t>b</w:t>
      </w:r>
      <w:r w:rsidRPr="00354645">
        <w:t>）统计光伏发电站、无功补偿装置的运行和控制信息，包括但不限于：投运率和调节合格率等；</w:t>
      </w:r>
      <w:r w:rsidRPr="00354645">
        <w:t xml:space="preserve"> </w:t>
      </w:r>
    </w:p>
    <w:p w14:paraId="2D3E8F69" w14:textId="77777777" w:rsidR="00454E0E" w:rsidRPr="00354645" w:rsidRDefault="00454E0E" w:rsidP="00454E0E">
      <w:pPr>
        <w:widowControl/>
        <w:spacing w:after="18" w:line="271" w:lineRule="auto"/>
        <w:ind w:right="95" w:firstLineChars="200" w:firstLine="420"/>
      </w:pPr>
      <w:r w:rsidRPr="00354645">
        <w:t>c</w:t>
      </w:r>
      <w:r w:rsidRPr="00354645">
        <w:t>）历史和统计数据导出。</w:t>
      </w:r>
      <w:r w:rsidRPr="00354645">
        <w:t xml:space="preserve"> </w:t>
      </w:r>
      <w:bookmarkStart w:id="39" w:name="_Toc31987"/>
    </w:p>
    <w:p w14:paraId="54108277" w14:textId="77777777" w:rsidR="00454E0E" w:rsidRPr="00454E0E" w:rsidRDefault="00454E0E" w:rsidP="00454E0E">
      <w:pPr>
        <w:autoSpaceDE w:val="0"/>
        <w:autoSpaceDN w:val="0"/>
        <w:adjustRightInd w:val="0"/>
        <w:spacing w:beforeLines="100" w:before="240" w:afterLines="100" w:after="240" w:line="320" w:lineRule="exact"/>
        <w:rPr>
          <w:rFonts w:ascii="黑体" w:eastAsia="黑体" w:hAnsi="黑体"/>
          <w:color w:val="000000"/>
          <w:kern w:val="0"/>
          <w:szCs w:val="21"/>
          <w:lang w:val="zh-CN"/>
        </w:rPr>
      </w:pPr>
      <w:bookmarkStart w:id="40" w:name="_Toc530997082"/>
      <w:r w:rsidRPr="00454E0E">
        <w:rPr>
          <w:rFonts w:ascii="黑体" w:eastAsia="黑体" w:hAnsi="黑体"/>
          <w:color w:val="000000"/>
          <w:kern w:val="0"/>
          <w:szCs w:val="21"/>
          <w:lang w:val="zh-CN"/>
        </w:rPr>
        <w:t>9 通讯信息</w:t>
      </w:r>
      <w:bookmarkEnd w:id="40"/>
      <w:r w:rsidRPr="00454E0E">
        <w:rPr>
          <w:rFonts w:ascii="黑体" w:eastAsia="黑体" w:hAnsi="黑体"/>
          <w:color w:val="000000"/>
          <w:kern w:val="0"/>
          <w:szCs w:val="21"/>
          <w:lang w:val="zh-CN"/>
        </w:rPr>
        <w:t xml:space="preserve"> </w:t>
      </w:r>
      <w:bookmarkEnd w:id="39"/>
    </w:p>
    <w:p w14:paraId="1869E879"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9.1 与电力系统调度机构的数据交互（如附表C.1、C.2） </w:t>
      </w:r>
    </w:p>
    <w:p w14:paraId="32082A3F" w14:textId="77777777" w:rsidR="00454E0E" w:rsidRPr="00354645" w:rsidRDefault="00454E0E" w:rsidP="00454E0E">
      <w:pPr>
        <w:widowControl/>
        <w:numPr>
          <w:ilvl w:val="0"/>
          <w:numId w:val="27"/>
        </w:numPr>
        <w:spacing w:after="18" w:line="271" w:lineRule="auto"/>
        <w:ind w:left="833" w:right="48" w:hanging="413"/>
        <w:jc w:val="left"/>
      </w:pPr>
      <w:r w:rsidRPr="00354645">
        <w:t>实时接收控制目标和上</w:t>
      </w:r>
      <w:proofErr w:type="gramStart"/>
      <w:r w:rsidRPr="00354645">
        <w:t>传控制</w:t>
      </w:r>
      <w:proofErr w:type="gramEnd"/>
      <w:r w:rsidRPr="00354645">
        <w:t>目标返回值。</w:t>
      </w:r>
      <w:r w:rsidRPr="00354645">
        <w:t xml:space="preserve"> </w:t>
      </w:r>
    </w:p>
    <w:p w14:paraId="7E4986E1" w14:textId="77777777" w:rsidR="00454E0E" w:rsidRPr="00354645" w:rsidRDefault="00454E0E" w:rsidP="00454E0E">
      <w:pPr>
        <w:widowControl/>
        <w:numPr>
          <w:ilvl w:val="0"/>
          <w:numId w:val="27"/>
        </w:numPr>
        <w:spacing w:after="30" w:line="259" w:lineRule="auto"/>
        <w:ind w:left="833" w:right="48" w:hanging="413"/>
        <w:jc w:val="left"/>
      </w:pPr>
      <w:r w:rsidRPr="00354645">
        <w:lastRenderedPageBreak/>
        <w:t>宜采用</w:t>
      </w:r>
      <w:r w:rsidRPr="00354645">
        <w:t xml:space="preserve"> TCP/IP </w:t>
      </w:r>
      <w:r w:rsidRPr="00354645">
        <w:t>通信接口，支持</w:t>
      </w:r>
      <w:r w:rsidRPr="00354645">
        <w:t xml:space="preserve"> DL/T 634.5101-2002</w:t>
      </w:r>
      <w:r w:rsidRPr="00354645">
        <w:t>、</w:t>
      </w:r>
      <w:r w:rsidRPr="00354645">
        <w:t xml:space="preserve">DL/T 634.5104-2002 </w:t>
      </w:r>
      <w:r w:rsidRPr="00354645">
        <w:t>通讯规约。</w:t>
      </w:r>
      <w:r w:rsidRPr="00354645">
        <w:t xml:space="preserve"> </w:t>
      </w:r>
    </w:p>
    <w:p w14:paraId="65C85754"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9.2 与光伏发电站的数据交互（如附表C.3、C.4） </w:t>
      </w:r>
    </w:p>
    <w:p w14:paraId="51CB1971" w14:textId="77777777" w:rsidR="00454E0E" w:rsidRPr="00354645" w:rsidRDefault="00454E0E" w:rsidP="00454E0E">
      <w:pPr>
        <w:widowControl/>
        <w:numPr>
          <w:ilvl w:val="0"/>
          <w:numId w:val="28"/>
        </w:numPr>
        <w:spacing w:after="18" w:line="271" w:lineRule="auto"/>
        <w:ind w:right="48" w:firstLine="425"/>
        <w:jc w:val="left"/>
      </w:pPr>
      <w:r w:rsidRPr="00354645">
        <w:t>实时采集光伏发电站的运行信息，同时下发光</w:t>
      </w:r>
      <w:proofErr w:type="gramStart"/>
      <w:r w:rsidRPr="00354645">
        <w:t>伏</w:t>
      </w:r>
      <w:proofErr w:type="gramEnd"/>
      <w:r w:rsidRPr="00354645">
        <w:t>发电站有功频率、无功电压控制目标。</w:t>
      </w:r>
      <w:r w:rsidRPr="00354645">
        <w:t xml:space="preserve"> </w:t>
      </w:r>
    </w:p>
    <w:p w14:paraId="779BDB6A" w14:textId="77777777" w:rsidR="00454E0E" w:rsidRPr="00354645" w:rsidRDefault="00454E0E" w:rsidP="00454E0E">
      <w:pPr>
        <w:widowControl/>
        <w:numPr>
          <w:ilvl w:val="0"/>
          <w:numId w:val="28"/>
        </w:numPr>
        <w:spacing w:after="30" w:line="259" w:lineRule="auto"/>
        <w:ind w:right="48" w:firstLine="425"/>
        <w:jc w:val="left"/>
      </w:pPr>
      <w:r w:rsidRPr="00354645">
        <w:t>宜采用环网</w:t>
      </w:r>
      <w:r w:rsidRPr="00354645">
        <w:t xml:space="preserve"> TCP/IP </w:t>
      </w:r>
      <w:r w:rsidRPr="00354645">
        <w:t>通信接口，支持</w:t>
      </w:r>
      <w:r w:rsidRPr="00354645">
        <w:t xml:space="preserve"> DL/T 634.5101-2002</w:t>
      </w:r>
      <w:r w:rsidRPr="00354645">
        <w:t>、</w:t>
      </w:r>
      <w:r w:rsidRPr="00354645">
        <w:t>DL/T 634.5104-2002</w:t>
      </w:r>
      <w:r w:rsidRPr="00354645">
        <w:t>、</w:t>
      </w:r>
      <w:r w:rsidRPr="00354645">
        <w:t xml:space="preserve">MODBUS </w:t>
      </w:r>
      <w:r w:rsidRPr="00354645">
        <w:t>等规约。</w:t>
      </w:r>
      <w:r w:rsidRPr="00354645">
        <w:t xml:space="preserve"> </w:t>
      </w:r>
    </w:p>
    <w:p w14:paraId="313D69C5"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9.3 与动态无功补偿装置的数据交互（如附表C.5、C.6） </w:t>
      </w:r>
    </w:p>
    <w:p w14:paraId="1C0F7293" w14:textId="77777777" w:rsidR="00454E0E" w:rsidRPr="00354645" w:rsidRDefault="00454E0E" w:rsidP="00454E0E">
      <w:pPr>
        <w:widowControl/>
        <w:numPr>
          <w:ilvl w:val="0"/>
          <w:numId w:val="29"/>
        </w:numPr>
        <w:spacing w:after="18" w:line="271" w:lineRule="auto"/>
        <w:ind w:left="833" w:right="48" w:hanging="413"/>
        <w:jc w:val="left"/>
      </w:pPr>
      <w:r w:rsidRPr="00354645">
        <w:t>实时采集装置的运行信息，同时下发无功电压控制目标。</w:t>
      </w:r>
      <w:r w:rsidRPr="00354645">
        <w:t xml:space="preserve"> </w:t>
      </w:r>
    </w:p>
    <w:p w14:paraId="17AB3A3C" w14:textId="77777777" w:rsidR="00454E0E" w:rsidRPr="00354645" w:rsidRDefault="00454E0E" w:rsidP="00454E0E">
      <w:pPr>
        <w:widowControl/>
        <w:numPr>
          <w:ilvl w:val="0"/>
          <w:numId w:val="29"/>
        </w:numPr>
        <w:spacing w:after="30" w:line="259" w:lineRule="auto"/>
        <w:ind w:left="833" w:right="48" w:hanging="413"/>
        <w:jc w:val="left"/>
      </w:pPr>
      <w:r w:rsidRPr="00354645">
        <w:t>宜采用</w:t>
      </w:r>
      <w:r w:rsidRPr="00354645">
        <w:t xml:space="preserve"> TCP/IP </w:t>
      </w:r>
      <w:r w:rsidRPr="00354645">
        <w:t>通信接口，支持</w:t>
      </w:r>
      <w:r w:rsidRPr="00354645">
        <w:t xml:space="preserve"> DL/T 634.5101-2002</w:t>
      </w:r>
      <w:r w:rsidRPr="00354645">
        <w:t>、</w:t>
      </w:r>
      <w:r w:rsidRPr="00354645">
        <w:t xml:space="preserve">DL/T 634.5104-2002 </w:t>
      </w:r>
      <w:r w:rsidRPr="00354645">
        <w:t>规约。</w:t>
      </w:r>
      <w:r w:rsidRPr="00354645">
        <w:t xml:space="preserve"> </w:t>
      </w:r>
    </w:p>
    <w:p w14:paraId="1EE5D88E" w14:textId="77777777" w:rsidR="00454E0E" w:rsidRPr="00354645" w:rsidRDefault="00454E0E" w:rsidP="00454E0E">
      <w:pPr>
        <w:ind w:left="-5" w:right="95"/>
      </w:pPr>
      <w:r w:rsidRPr="00DE1508">
        <w:rPr>
          <w:rFonts w:ascii="黑体" w:eastAsia="黑体" w:hAnsi="黑体"/>
          <w:color w:val="000000"/>
          <w:kern w:val="0"/>
          <w:szCs w:val="20"/>
        </w:rPr>
        <w:t>9.4 与光伏发电站</w:t>
      </w:r>
      <w:proofErr w:type="gramStart"/>
      <w:r w:rsidRPr="00DE1508">
        <w:rPr>
          <w:rFonts w:ascii="黑体" w:eastAsia="黑体" w:hAnsi="黑体"/>
          <w:color w:val="000000"/>
          <w:kern w:val="0"/>
          <w:szCs w:val="20"/>
        </w:rPr>
        <w:t>升压站</w:t>
      </w:r>
      <w:proofErr w:type="gramEnd"/>
      <w:r w:rsidRPr="00DE1508">
        <w:rPr>
          <w:rFonts w:ascii="黑体" w:eastAsia="黑体" w:hAnsi="黑体"/>
          <w:color w:val="000000"/>
          <w:kern w:val="0"/>
          <w:szCs w:val="20"/>
        </w:rPr>
        <w:t xml:space="preserve">监控系统的数据交互（如附表C.7、C.8） </w:t>
      </w:r>
    </w:p>
    <w:p w14:paraId="72B1815F" w14:textId="77777777" w:rsidR="00454E0E" w:rsidRPr="00354645" w:rsidRDefault="00454E0E" w:rsidP="00454E0E">
      <w:pPr>
        <w:widowControl/>
        <w:numPr>
          <w:ilvl w:val="0"/>
          <w:numId w:val="30"/>
        </w:numPr>
        <w:spacing w:after="18" w:line="271" w:lineRule="auto"/>
        <w:ind w:left="833" w:right="48" w:hanging="413"/>
        <w:jc w:val="left"/>
      </w:pPr>
      <w:r w:rsidRPr="00354645">
        <w:t>实时采集光伏发电站运行信息，向光伏发电站</w:t>
      </w:r>
      <w:proofErr w:type="gramStart"/>
      <w:r w:rsidRPr="00354645">
        <w:t>升压站</w:t>
      </w:r>
      <w:proofErr w:type="gramEnd"/>
      <w:r w:rsidRPr="00354645">
        <w:t>监控系统发送遥调、遥控指令。</w:t>
      </w:r>
      <w:r w:rsidRPr="00354645">
        <w:t xml:space="preserve"> </w:t>
      </w:r>
    </w:p>
    <w:p w14:paraId="1EBD05C9" w14:textId="77777777" w:rsidR="00454E0E" w:rsidRPr="00354645" w:rsidRDefault="00454E0E" w:rsidP="00454E0E">
      <w:pPr>
        <w:widowControl/>
        <w:numPr>
          <w:ilvl w:val="0"/>
          <w:numId w:val="30"/>
        </w:numPr>
        <w:spacing w:after="30" w:line="259" w:lineRule="auto"/>
        <w:ind w:left="833" w:right="48" w:hanging="413"/>
        <w:jc w:val="left"/>
      </w:pPr>
      <w:r w:rsidRPr="00354645">
        <w:t>宜采用</w:t>
      </w:r>
      <w:r w:rsidRPr="00354645">
        <w:t xml:space="preserve"> TCP/IP </w:t>
      </w:r>
      <w:r w:rsidRPr="00354645">
        <w:t>通信接口，支持</w:t>
      </w:r>
      <w:r w:rsidRPr="00354645">
        <w:t xml:space="preserve"> DL/T 634.5101-2002</w:t>
      </w:r>
      <w:r w:rsidRPr="00354645">
        <w:t>、</w:t>
      </w:r>
      <w:r w:rsidRPr="00354645">
        <w:t xml:space="preserve">DL/T 634.5104-2002 </w:t>
      </w:r>
      <w:r w:rsidRPr="00354645">
        <w:t>规约。</w:t>
      </w:r>
      <w:r w:rsidRPr="00354645">
        <w:t xml:space="preserve"> </w:t>
      </w:r>
    </w:p>
    <w:p w14:paraId="5493B5A1"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9.5 与功率预测系统的数据交互（如附表C.9、C.10） </w:t>
      </w:r>
    </w:p>
    <w:p w14:paraId="41ABB183" w14:textId="77777777" w:rsidR="00454E0E" w:rsidRPr="00354645" w:rsidRDefault="00454E0E" w:rsidP="00454E0E">
      <w:pPr>
        <w:widowControl/>
        <w:numPr>
          <w:ilvl w:val="0"/>
          <w:numId w:val="31"/>
        </w:numPr>
        <w:spacing w:after="18" w:line="271" w:lineRule="auto"/>
        <w:ind w:left="833" w:right="48" w:hanging="413"/>
        <w:jc w:val="left"/>
      </w:pPr>
      <w:r w:rsidRPr="00354645">
        <w:t>实时接收光伏发电站有功功率预测值、光伏发电站发电量预测值。</w:t>
      </w:r>
    </w:p>
    <w:p w14:paraId="72C5C820" w14:textId="77777777" w:rsidR="00454E0E" w:rsidRPr="00354645" w:rsidRDefault="00454E0E" w:rsidP="00454E0E">
      <w:pPr>
        <w:widowControl/>
        <w:numPr>
          <w:ilvl w:val="0"/>
          <w:numId w:val="31"/>
        </w:numPr>
        <w:spacing w:after="18" w:line="271" w:lineRule="auto"/>
        <w:ind w:left="833" w:right="48" w:hanging="413"/>
        <w:jc w:val="left"/>
      </w:pPr>
      <w:r w:rsidRPr="00354645">
        <w:t xml:space="preserve"> </w:t>
      </w:r>
      <w:r w:rsidRPr="00354645">
        <w:t>宜采用</w:t>
      </w:r>
      <w:r w:rsidRPr="00354645">
        <w:t xml:space="preserve"> TCP/IP </w:t>
      </w:r>
      <w:r w:rsidRPr="00354645">
        <w:t>通信接口，支持</w:t>
      </w:r>
      <w:r w:rsidRPr="00354645">
        <w:t xml:space="preserve"> DL/T 634.5104-2002 </w:t>
      </w:r>
      <w:r w:rsidRPr="00354645">
        <w:t>规约。</w:t>
      </w:r>
    </w:p>
    <w:p w14:paraId="289B7627" w14:textId="77777777" w:rsidR="00454E0E" w:rsidRPr="00454E0E" w:rsidRDefault="00454E0E" w:rsidP="00454E0E">
      <w:pPr>
        <w:autoSpaceDE w:val="0"/>
        <w:autoSpaceDN w:val="0"/>
        <w:adjustRightInd w:val="0"/>
        <w:spacing w:beforeLines="100" w:before="240" w:afterLines="100" w:after="240" w:line="320" w:lineRule="exact"/>
        <w:rPr>
          <w:rFonts w:ascii="黑体" w:eastAsia="黑体" w:hAnsi="黑体"/>
          <w:color w:val="000000"/>
          <w:kern w:val="0"/>
          <w:szCs w:val="21"/>
          <w:lang w:val="zh-CN"/>
        </w:rPr>
      </w:pPr>
      <w:bookmarkStart w:id="41" w:name="_Toc530997083"/>
      <w:bookmarkStart w:id="42" w:name="_Toc31988"/>
      <w:r w:rsidRPr="00454E0E">
        <w:rPr>
          <w:rFonts w:ascii="黑体" w:eastAsia="黑体" w:hAnsi="黑体"/>
          <w:color w:val="000000"/>
          <w:kern w:val="0"/>
          <w:szCs w:val="21"/>
          <w:lang w:val="zh-CN"/>
        </w:rPr>
        <w:t>10 功能测试</w:t>
      </w:r>
      <w:bookmarkEnd w:id="41"/>
      <w:r w:rsidRPr="00454E0E">
        <w:rPr>
          <w:rFonts w:ascii="黑体" w:eastAsia="黑体" w:hAnsi="黑体"/>
          <w:color w:val="000000"/>
          <w:kern w:val="0"/>
          <w:szCs w:val="21"/>
          <w:lang w:val="zh-CN"/>
        </w:rPr>
        <w:t xml:space="preserve"> </w:t>
      </w:r>
      <w:bookmarkEnd w:id="42"/>
    </w:p>
    <w:p w14:paraId="6F1079D3"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10.1 测试内容 </w:t>
      </w:r>
    </w:p>
    <w:p w14:paraId="661E94AD" w14:textId="77777777" w:rsidR="00454E0E" w:rsidRPr="00354645" w:rsidRDefault="00454E0E" w:rsidP="00454E0E">
      <w:pPr>
        <w:widowControl/>
        <w:numPr>
          <w:ilvl w:val="0"/>
          <w:numId w:val="20"/>
        </w:numPr>
        <w:spacing w:after="18" w:line="271" w:lineRule="auto"/>
        <w:ind w:right="3412" w:hanging="413"/>
      </w:pPr>
      <w:r w:rsidRPr="00354645">
        <w:t>有功频率控制策略</w:t>
      </w:r>
      <w:r w:rsidRPr="00354645">
        <w:t xml:space="preserve"> </w:t>
      </w:r>
    </w:p>
    <w:p w14:paraId="3E3AA8F5" w14:textId="77777777" w:rsidR="00454E0E" w:rsidRPr="00354645" w:rsidRDefault="00454E0E" w:rsidP="00454E0E">
      <w:pPr>
        <w:widowControl/>
        <w:numPr>
          <w:ilvl w:val="0"/>
          <w:numId w:val="20"/>
        </w:numPr>
        <w:spacing w:after="18" w:line="271" w:lineRule="auto"/>
        <w:ind w:right="3412" w:hanging="413"/>
      </w:pPr>
      <w:r w:rsidRPr="00354645">
        <w:t>无功电压控制策略</w:t>
      </w:r>
      <w:r w:rsidRPr="00354645">
        <w:t xml:space="preserve"> </w:t>
      </w:r>
    </w:p>
    <w:p w14:paraId="6B709F5C" w14:textId="77777777" w:rsidR="00454E0E" w:rsidRPr="00354645" w:rsidRDefault="00454E0E" w:rsidP="00454E0E">
      <w:pPr>
        <w:widowControl/>
        <w:numPr>
          <w:ilvl w:val="0"/>
          <w:numId w:val="20"/>
        </w:numPr>
        <w:spacing w:after="18" w:line="271" w:lineRule="auto"/>
        <w:ind w:right="3412" w:hanging="413"/>
      </w:pPr>
      <w:r w:rsidRPr="00354645">
        <w:t>异常处理</w:t>
      </w:r>
      <w:r w:rsidRPr="00354645">
        <w:t xml:space="preserve"> </w:t>
      </w:r>
    </w:p>
    <w:p w14:paraId="5A9E7CE3"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10.2 测试平台 </w:t>
      </w:r>
    </w:p>
    <w:p w14:paraId="0D2A0309" w14:textId="77777777" w:rsidR="00454E0E" w:rsidRPr="00354645" w:rsidRDefault="00454E0E" w:rsidP="00454E0E">
      <w:pPr>
        <w:ind w:left="-15" w:right="95" w:firstLine="420"/>
      </w:pPr>
      <w:r w:rsidRPr="00354645">
        <w:t>其中光伏发电站功率控制系统测试平台包括调度端功率控制主站指令模拟单元、电网及光伏发电站模拟单元、电平转换单元等，如图</w:t>
      </w:r>
      <w:r w:rsidRPr="00354645">
        <w:t>1</w:t>
      </w:r>
      <w:r w:rsidRPr="00354645">
        <w:t>所示。</w:t>
      </w:r>
      <w:r w:rsidRPr="00354645">
        <w:t xml:space="preserve"> </w:t>
      </w:r>
    </w:p>
    <w:p w14:paraId="1FC31955" w14:textId="77777777" w:rsidR="00454E0E" w:rsidRPr="00354645" w:rsidRDefault="00454E0E" w:rsidP="00454E0E">
      <w:pPr>
        <w:spacing w:after="194" w:line="259" w:lineRule="auto"/>
        <w:ind w:left="1944"/>
        <w:jc w:val="left"/>
      </w:pPr>
      <w:r w:rsidRPr="00354645">
        <w:rPr>
          <w:noProof/>
        </w:rPr>
        <mc:AlternateContent>
          <mc:Choice Requires="wpg">
            <w:drawing>
              <wp:inline distT="0" distB="0" distL="0" distR="0" wp14:anchorId="7D96AB48" wp14:editId="1835E431">
                <wp:extent cx="4488180" cy="3383280"/>
                <wp:effectExtent l="0" t="0" r="0" b="0"/>
                <wp:docPr id="25090" name="组合 250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88180" cy="3383280"/>
                          <a:chOff x="0" y="0"/>
                          <a:chExt cx="3595388" cy="2007275"/>
                        </a:xfrm>
                      </wpg:grpSpPr>
                      <wps:wsp>
                        <wps:cNvPr id="1588" name="Shape 1588"/>
                        <wps:cNvSpPr/>
                        <wps:spPr>
                          <a:xfrm>
                            <a:off x="0" y="0"/>
                            <a:ext cx="542905" cy="1929381"/>
                          </a:xfrm>
                          <a:custGeom>
                            <a:avLst/>
                            <a:gdLst/>
                            <a:ahLst/>
                            <a:cxnLst/>
                            <a:rect l="0" t="0" r="0" b="0"/>
                            <a:pathLst>
                              <a:path w="542905" h="1929381">
                                <a:moveTo>
                                  <a:pt x="0" y="1929381"/>
                                </a:moveTo>
                                <a:lnTo>
                                  <a:pt x="542905" y="1929381"/>
                                </a:lnTo>
                                <a:lnTo>
                                  <a:pt x="542905" y="0"/>
                                </a:lnTo>
                                <a:lnTo>
                                  <a:pt x="0" y="0"/>
                                </a:lnTo>
                                <a:close/>
                              </a:path>
                            </a:pathLst>
                          </a:custGeom>
                          <a:noFill/>
                          <a:ln w="8167" cap="rnd" cmpd="sng" algn="ctr">
                            <a:solidFill>
                              <a:srgbClr val="404040"/>
                            </a:solidFill>
                            <a:prstDash val="solid"/>
                            <a:round/>
                          </a:ln>
                          <a:effectLst/>
                        </wps:spPr>
                        <wps:bodyPr/>
                      </wps:wsp>
                      <wps:wsp>
                        <wps:cNvPr id="1589" name="Rectangle 1589"/>
                        <wps:cNvSpPr/>
                        <wps:spPr>
                          <a:xfrm>
                            <a:off x="32959" y="523868"/>
                            <a:ext cx="509944" cy="933343"/>
                          </a:xfrm>
                          <a:prstGeom prst="rect">
                            <a:avLst/>
                          </a:prstGeom>
                          <a:ln>
                            <a:noFill/>
                          </a:ln>
                        </wps:spPr>
                        <wps:txbx>
                          <w:txbxContent>
                            <w:p w14:paraId="63A6AA58" w14:textId="77777777" w:rsidR="00026595" w:rsidRDefault="00026595" w:rsidP="00454E0E">
                              <w:pPr>
                                <w:spacing w:after="160" w:line="259" w:lineRule="auto"/>
                                <w:jc w:val="left"/>
                              </w:pPr>
                              <w:r>
                                <w:rPr>
                                  <w:rFonts w:hint="eastAsia"/>
                                </w:rPr>
                                <w:t>光伏发电站</w:t>
                              </w:r>
                              <w:r>
                                <w:rPr>
                                  <w:rFonts w:hint="eastAsia"/>
                                </w:rPr>
                                <w:t>AGC</w:t>
                              </w:r>
                              <w:r>
                                <w:t>/AVC</w:t>
                              </w:r>
                              <w:r>
                                <w:rPr>
                                  <w:rFonts w:hint="eastAsia"/>
                                </w:rPr>
                                <w:t>控制器</w:t>
                              </w:r>
                            </w:p>
                          </w:txbxContent>
                        </wps:txbx>
                        <wps:bodyPr horzOverflow="overflow" vert="horz" lIns="0" tIns="0" rIns="0" bIns="0" rtlCol="0">
                          <a:noAutofit/>
                        </wps:bodyPr>
                      </wps:wsp>
                      <wps:wsp>
                        <wps:cNvPr id="1592" name="Shape 1592"/>
                        <wps:cNvSpPr/>
                        <wps:spPr>
                          <a:xfrm>
                            <a:off x="2006383" y="771782"/>
                            <a:ext cx="1367390" cy="1014392"/>
                          </a:xfrm>
                          <a:custGeom>
                            <a:avLst/>
                            <a:gdLst/>
                            <a:ahLst/>
                            <a:cxnLst/>
                            <a:rect l="0" t="0" r="0" b="0"/>
                            <a:pathLst>
                              <a:path w="1367390" h="1014392">
                                <a:moveTo>
                                  <a:pt x="0" y="1014392"/>
                                </a:moveTo>
                                <a:lnTo>
                                  <a:pt x="1367390" y="1014392"/>
                                </a:lnTo>
                                <a:lnTo>
                                  <a:pt x="1367390" y="0"/>
                                </a:lnTo>
                                <a:lnTo>
                                  <a:pt x="0" y="0"/>
                                </a:lnTo>
                                <a:close/>
                              </a:path>
                            </a:pathLst>
                          </a:custGeom>
                          <a:noFill/>
                          <a:ln w="8167" cap="rnd" cmpd="sng" algn="ctr">
                            <a:solidFill>
                              <a:srgbClr val="404040"/>
                            </a:solidFill>
                            <a:prstDash val="solid"/>
                            <a:round/>
                          </a:ln>
                          <a:effectLst/>
                        </wps:spPr>
                        <wps:bodyPr/>
                      </wps:wsp>
                      <wps:wsp>
                        <wps:cNvPr id="1593" name="Shape 1593"/>
                        <wps:cNvSpPr/>
                        <wps:spPr>
                          <a:xfrm>
                            <a:off x="1219293" y="37"/>
                            <a:ext cx="2253356" cy="1852171"/>
                          </a:xfrm>
                          <a:custGeom>
                            <a:avLst/>
                            <a:gdLst/>
                            <a:ahLst/>
                            <a:cxnLst/>
                            <a:rect l="0" t="0" r="0" b="0"/>
                            <a:pathLst>
                              <a:path w="2253356" h="1852171">
                                <a:moveTo>
                                  <a:pt x="0" y="1852171"/>
                                </a:moveTo>
                                <a:lnTo>
                                  <a:pt x="2253356" y="1852171"/>
                                </a:lnTo>
                                <a:lnTo>
                                  <a:pt x="2253356" y="0"/>
                                </a:lnTo>
                                <a:lnTo>
                                  <a:pt x="0" y="0"/>
                                </a:lnTo>
                                <a:close/>
                              </a:path>
                            </a:pathLst>
                          </a:custGeom>
                          <a:noFill/>
                          <a:ln w="8167" cap="rnd" cmpd="sng" algn="ctr">
                            <a:solidFill>
                              <a:srgbClr val="404040"/>
                            </a:solidFill>
                            <a:custDash>
                              <a:ds d="450155" sp="321539"/>
                            </a:custDash>
                            <a:round/>
                          </a:ln>
                          <a:effectLst/>
                        </wps:spPr>
                        <wps:bodyPr/>
                      </wps:wsp>
                      <wps:wsp>
                        <wps:cNvPr id="1594" name="Shape 1594"/>
                        <wps:cNvSpPr/>
                        <wps:spPr>
                          <a:xfrm>
                            <a:off x="596819" y="958338"/>
                            <a:ext cx="1333120" cy="0"/>
                          </a:xfrm>
                          <a:custGeom>
                            <a:avLst/>
                            <a:gdLst/>
                            <a:ahLst/>
                            <a:cxnLst/>
                            <a:rect l="0" t="0" r="0" b="0"/>
                            <a:pathLst>
                              <a:path w="1333120">
                                <a:moveTo>
                                  <a:pt x="0" y="0"/>
                                </a:moveTo>
                                <a:lnTo>
                                  <a:pt x="1333120" y="0"/>
                                </a:lnTo>
                              </a:path>
                            </a:pathLst>
                          </a:custGeom>
                          <a:noFill/>
                          <a:ln w="8167" cap="rnd" cmpd="sng" algn="ctr">
                            <a:solidFill>
                              <a:srgbClr val="000000"/>
                            </a:solidFill>
                            <a:prstDash val="solid"/>
                            <a:round/>
                          </a:ln>
                          <a:effectLst/>
                        </wps:spPr>
                        <wps:bodyPr/>
                      </wps:wsp>
                      <wps:wsp>
                        <wps:cNvPr id="1595" name="Shape 1595"/>
                        <wps:cNvSpPr/>
                        <wps:spPr>
                          <a:xfrm>
                            <a:off x="542905" y="922728"/>
                            <a:ext cx="71217" cy="71220"/>
                          </a:xfrm>
                          <a:custGeom>
                            <a:avLst/>
                            <a:gdLst/>
                            <a:ahLst/>
                            <a:cxnLst/>
                            <a:rect l="0" t="0" r="0" b="0"/>
                            <a:pathLst>
                              <a:path w="71217" h="71220">
                                <a:moveTo>
                                  <a:pt x="71217" y="0"/>
                                </a:moveTo>
                                <a:cubicBezTo>
                                  <a:pt x="60012" y="22423"/>
                                  <a:pt x="60012" y="48809"/>
                                  <a:pt x="71217" y="71220"/>
                                </a:cubicBezTo>
                                <a:lnTo>
                                  <a:pt x="0" y="35610"/>
                                </a:lnTo>
                                <a:lnTo>
                                  <a:pt x="71217" y="0"/>
                                </a:lnTo>
                                <a:close/>
                              </a:path>
                            </a:pathLst>
                          </a:custGeom>
                          <a:solidFill>
                            <a:srgbClr val="000000"/>
                          </a:solidFill>
                          <a:ln w="0" cap="rnd">
                            <a:noFill/>
                            <a:round/>
                          </a:ln>
                          <a:effectLst/>
                        </wps:spPr>
                        <wps:bodyPr/>
                      </wps:wsp>
                      <wps:wsp>
                        <wps:cNvPr id="1596" name="Shape 1596"/>
                        <wps:cNvSpPr/>
                        <wps:spPr>
                          <a:xfrm>
                            <a:off x="1912734" y="922728"/>
                            <a:ext cx="71217" cy="71220"/>
                          </a:xfrm>
                          <a:custGeom>
                            <a:avLst/>
                            <a:gdLst/>
                            <a:ahLst/>
                            <a:cxnLst/>
                            <a:rect l="0" t="0" r="0" b="0"/>
                            <a:pathLst>
                              <a:path w="71217" h="71220">
                                <a:moveTo>
                                  <a:pt x="0" y="0"/>
                                </a:moveTo>
                                <a:lnTo>
                                  <a:pt x="71217" y="35610"/>
                                </a:lnTo>
                                <a:lnTo>
                                  <a:pt x="0" y="71220"/>
                                </a:lnTo>
                                <a:cubicBezTo>
                                  <a:pt x="11107" y="48809"/>
                                  <a:pt x="11107" y="22423"/>
                                  <a:pt x="0" y="0"/>
                                </a:cubicBezTo>
                                <a:close/>
                              </a:path>
                            </a:pathLst>
                          </a:custGeom>
                          <a:solidFill>
                            <a:srgbClr val="000000"/>
                          </a:solidFill>
                          <a:ln w="0" cap="rnd">
                            <a:noFill/>
                            <a:round/>
                          </a:ln>
                          <a:effectLst/>
                        </wps:spPr>
                        <wps:bodyPr/>
                      </wps:wsp>
                      <wps:wsp>
                        <wps:cNvPr id="1597" name="Rectangle 1597"/>
                        <wps:cNvSpPr/>
                        <wps:spPr>
                          <a:xfrm>
                            <a:off x="694203" y="779409"/>
                            <a:ext cx="584450" cy="148458"/>
                          </a:xfrm>
                          <a:prstGeom prst="rect">
                            <a:avLst/>
                          </a:prstGeom>
                          <a:ln>
                            <a:noFill/>
                          </a:ln>
                        </wps:spPr>
                        <wps:txbx>
                          <w:txbxContent>
                            <w:p w14:paraId="74316961" w14:textId="77777777" w:rsidR="00026595" w:rsidRDefault="00026595" w:rsidP="00454E0E">
                              <w:pPr>
                                <w:spacing w:after="160" w:line="259" w:lineRule="auto"/>
                                <w:jc w:val="left"/>
                              </w:pPr>
                              <w:r>
                                <w:rPr>
                                  <w:sz w:val="18"/>
                                </w:rPr>
                                <w:t>通讯交互</w:t>
                              </w:r>
                            </w:p>
                          </w:txbxContent>
                        </wps:txbx>
                        <wps:bodyPr horzOverflow="overflow" vert="horz" lIns="0" tIns="0" rIns="0" bIns="0" rtlCol="0">
                          <a:noAutofit/>
                        </wps:bodyPr>
                      </wps:wsp>
                      <wps:wsp>
                        <wps:cNvPr id="1598" name="Shape 1598"/>
                        <wps:cNvSpPr/>
                        <wps:spPr>
                          <a:xfrm>
                            <a:off x="542905" y="1191722"/>
                            <a:ext cx="807715" cy="0"/>
                          </a:xfrm>
                          <a:custGeom>
                            <a:avLst/>
                            <a:gdLst/>
                            <a:ahLst/>
                            <a:cxnLst/>
                            <a:rect l="0" t="0" r="0" b="0"/>
                            <a:pathLst>
                              <a:path w="807715">
                                <a:moveTo>
                                  <a:pt x="0" y="0"/>
                                </a:moveTo>
                                <a:lnTo>
                                  <a:pt x="807715" y="0"/>
                                </a:lnTo>
                              </a:path>
                            </a:pathLst>
                          </a:custGeom>
                          <a:noFill/>
                          <a:ln w="8167" cap="rnd" cmpd="sng" algn="ctr">
                            <a:solidFill>
                              <a:srgbClr val="000000"/>
                            </a:solidFill>
                            <a:prstDash val="solid"/>
                            <a:round/>
                          </a:ln>
                          <a:effectLst/>
                        </wps:spPr>
                        <wps:bodyPr/>
                      </wps:wsp>
                      <wps:wsp>
                        <wps:cNvPr id="1599" name="Shape 1599"/>
                        <wps:cNvSpPr/>
                        <wps:spPr>
                          <a:xfrm>
                            <a:off x="1333306" y="1156112"/>
                            <a:ext cx="71217" cy="71220"/>
                          </a:xfrm>
                          <a:custGeom>
                            <a:avLst/>
                            <a:gdLst/>
                            <a:ahLst/>
                            <a:cxnLst/>
                            <a:rect l="0" t="0" r="0" b="0"/>
                            <a:pathLst>
                              <a:path w="71217" h="71220">
                                <a:moveTo>
                                  <a:pt x="0" y="0"/>
                                </a:moveTo>
                                <a:lnTo>
                                  <a:pt x="71217" y="35610"/>
                                </a:lnTo>
                                <a:lnTo>
                                  <a:pt x="0" y="71220"/>
                                </a:lnTo>
                                <a:cubicBezTo>
                                  <a:pt x="11216" y="48798"/>
                                  <a:pt x="11216" y="22412"/>
                                  <a:pt x="0" y="0"/>
                                </a:cubicBezTo>
                                <a:close/>
                              </a:path>
                            </a:pathLst>
                          </a:custGeom>
                          <a:solidFill>
                            <a:srgbClr val="000000"/>
                          </a:solidFill>
                          <a:ln w="0" cap="rnd">
                            <a:noFill/>
                            <a:round/>
                          </a:ln>
                          <a:effectLst/>
                        </wps:spPr>
                        <wps:bodyPr/>
                      </wps:wsp>
                      <wps:wsp>
                        <wps:cNvPr id="1600" name="Rectangle 1600"/>
                        <wps:cNvSpPr/>
                        <wps:spPr>
                          <a:xfrm>
                            <a:off x="632405" y="1054888"/>
                            <a:ext cx="582876" cy="148096"/>
                          </a:xfrm>
                          <a:prstGeom prst="rect">
                            <a:avLst/>
                          </a:prstGeom>
                          <a:ln>
                            <a:noFill/>
                          </a:ln>
                        </wps:spPr>
                        <wps:txbx>
                          <w:txbxContent>
                            <w:p w14:paraId="16F8B479" w14:textId="77777777" w:rsidR="00026595" w:rsidRDefault="00026595" w:rsidP="00454E0E">
                              <w:pPr>
                                <w:spacing w:after="160" w:line="259" w:lineRule="auto"/>
                                <w:jc w:val="left"/>
                              </w:pPr>
                              <w:r>
                                <w:rPr>
                                  <w:sz w:val="18"/>
                                </w:rPr>
                                <w:t>数字输入</w:t>
                              </w:r>
                            </w:p>
                          </w:txbxContent>
                        </wps:txbx>
                        <wps:bodyPr horzOverflow="overflow" vert="horz" lIns="0" tIns="0" rIns="0" bIns="0" rtlCol="0">
                          <a:noAutofit/>
                        </wps:bodyPr>
                      </wps:wsp>
                      <wps:wsp>
                        <wps:cNvPr id="1601" name="Shape 1601"/>
                        <wps:cNvSpPr/>
                        <wps:spPr>
                          <a:xfrm>
                            <a:off x="596819" y="1421599"/>
                            <a:ext cx="807704" cy="0"/>
                          </a:xfrm>
                          <a:custGeom>
                            <a:avLst/>
                            <a:gdLst/>
                            <a:ahLst/>
                            <a:cxnLst/>
                            <a:rect l="0" t="0" r="0" b="0"/>
                            <a:pathLst>
                              <a:path w="807704">
                                <a:moveTo>
                                  <a:pt x="0" y="0"/>
                                </a:moveTo>
                                <a:lnTo>
                                  <a:pt x="807704" y="0"/>
                                </a:lnTo>
                              </a:path>
                            </a:pathLst>
                          </a:custGeom>
                          <a:noFill/>
                          <a:ln w="8167" cap="rnd" cmpd="sng" algn="ctr">
                            <a:solidFill>
                              <a:srgbClr val="000000"/>
                            </a:solidFill>
                            <a:prstDash val="solid"/>
                            <a:round/>
                          </a:ln>
                          <a:effectLst/>
                        </wps:spPr>
                        <wps:bodyPr/>
                      </wps:wsp>
                      <wps:wsp>
                        <wps:cNvPr id="1602" name="Shape 1602"/>
                        <wps:cNvSpPr/>
                        <wps:spPr>
                          <a:xfrm>
                            <a:off x="542905" y="1385988"/>
                            <a:ext cx="71217" cy="71220"/>
                          </a:xfrm>
                          <a:custGeom>
                            <a:avLst/>
                            <a:gdLst/>
                            <a:ahLst/>
                            <a:cxnLst/>
                            <a:rect l="0" t="0" r="0" b="0"/>
                            <a:pathLst>
                              <a:path w="71217" h="71220">
                                <a:moveTo>
                                  <a:pt x="71217" y="0"/>
                                </a:moveTo>
                                <a:cubicBezTo>
                                  <a:pt x="60012" y="22412"/>
                                  <a:pt x="60012" y="48798"/>
                                  <a:pt x="71217" y="71220"/>
                                </a:cubicBezTo>
                                <a:lnTo>
                                  <a:pt x="0" y="35610"/>
                                </a:lnTo>
                                <a:lnTo>
                                  <a:pt x="71217" y="0"/>
                                </a:lnTo>
                                <a:close/>
                              </a:path>
                            </a:pathLst>
                          </a:custGeom>
                          <a:solidFill>
                            <a:srgbClr val="000000"/>
                          </a:solidFill>
                          <a:ln w="0" cap="rnd">
                            <a:noFill/>
                            <a:round/>
                          </a:ln>
                          <a:effectLst/>
                        </wps:spPr>
                        <wps:bodyPr/>
                      </wps:wsp>
                      <wps:wsp>
                        <wps:cNvPr id="1603" name="Rectangle 1603"/>
                        <wps:cNvSpPr/>
                        <wps:spPr>
                          <a:xfrm>
                            <a:off x="632405" y="1285484"/>
                            <a:ext cx="582876" cy="148095"/>
                          </a:xfrm>
                          <a:prstGeom prst="rect">
                            <a:avLst/>
                          </a:prstGeom>
                          <a:ln>
                            <a:noFill/>
                          </a:ln>
                        </wps:spPr>
                        <wps:txbx>
                          <w:txbxContent>
                            <w:p w14:paraId="7C73F958" w14:textId="77777777" w:rsidR="00026595" w:rsidRDefault="00026595" w:rsidP="00454E0E">
                              <w:pPr>
                                <w:spacing w:after="160" w:line="259" w:lineRule="auto"/>
                                <w:jc w:val="left"/>
                              </w:pPr>
                              <w:r>
                                <w:rPr>
                                  <w:sz w:val="18"/>
                                </w:rPr>
                                <w:t>数字输出</w:t>
                              </w:r>
                            </w:p>
                          </w:txbxContent>
                        </wps:txbx>
                        <wps:bodyPr horzOverflow="overflow" vert="horz" lIns="0" tIns="0" rIns="0" bIns="0" rtlCol="0">
                          <a:noAutofit/>
                        </wps:bodyPr>
                      </wps:wsp>
                      <wps:wsp>
                        <wps:cNvPr id="1604" name="Shape 1604"/>
                        <wps:cNvSpPr/>
                        <wps:spPr>
                          <a:xfrm>
                            <a:off x="596819" y="1693566"/>
                            <a:ext cx="807704" cy="0"/>
                          </a:xfrm>
                          <a:custGeom>
                            <a:avLst/>
                            <a:gdLst/>
                            <a:ahLst/>
                            <a:cxnLst/>
                            <a:rect l="0" t="0" r="0" b="0"/>
                            <a:pathLst>
                              <a:path w="807704">
                                <a:moveTo>
                                  <a:pt x="0" y="0"/>
                                </a:moveTo>
                                <a:lnTo>
                                  <a:pt x="807704" y="0"/>
                                </a:lnTo>
                              </a:path>
                            </a:pathLst>
                          </a:custGeom>
                          <a:noFill/>
                          <a:ln w="8167" cap="rnd" cmpd="sng" algn="ctr">
                            <a:solidFill>
                              <a:srgbClr val="000000"/>
                            </a:solidFill>
                            <a:prstDash val="solid"/>
                            <a:round/>
                          </a:ln>
                          <a:effectLst/>
                        </wps:spPr>
                        <wps:bodyPr/>
                      </wps:wsp>
                      <wps:wsp>
                        <wps:cNvPr id="1605" name="Shape 1605"/>
                        <wps:cNvSpPr/>
                        <wps:spPr>
                          <a:xfrm>
                            <a:off x="542905" y="1657955"/>
                            <a:ext cx="71217" cy="71220"/>
                          </a:xfrm>
                          <a:custGeom>
                            <a:avLst/>
                            <a:gdLst/>
                            <a:ahLst/>
                            <a:cxnLst/>
                            <a:rect l="0" t="0" r="0" b="0"/>
                            <a:pathLst>
                              <a:path w="71217" h="71220">
                                <a:moveTo>
                                  <a:pt x="71217" y="0"/>
                                </a:moveTo>
                                <a:cubicBezTo>
                                  <a:pt x="60012" y="22411"/>
                                  <a:pt x="60012" y="48798"/>
                                  <a:pt x="71217" y="71220"/>
                                </a:cubicBezTo>
                                <a:lnTo>
                                  <a:pt x="0" y="35610"/>
                                </a:lnTo>
                                <a:lnTo>
                                  <a:pt x="71217" y="0"/>
                                </a:lnTo>
                                <a:close/>
                              </a:path>
                            </a:pathLst>
                          </a:custGeom>
                          <a:solidFill>
                            <a:srgbClr val="000000"/>
                          </a:solidFill>
                          <a:ln w="0" cap="rnd">
                            <a:noFill/>
                            <a:round/>
                          </a:ln>
                          <a:effectLst/>
                        </wps:spPr>
                        <wps:bodyPr/>
                      </wps:wsp>
                      <wps:wsp>
                        <wps:cNvPr id="1606" name="Rectangle 1606"/>
                        <wps:cNvSpPr/>
                        <wps:spPr>
                          <a:xfrm>
                            <a:off x="632405" y="1540620"/>
                            <a:ext cx="582966" cy="148457"/>
                          </a:xfrm>
                          <a:prstGeom prst="rect">
                            <a:avLst/>
                          </a:prstGeom>
                          <a:ln>
                            <a:noFill/>
                          </a:ln>
                        </wps:spPr>
                        <wps:txbx>
                          <w:txbxContent>
                            <w:p w14:paraId="738BFB73" w14:textId="77777777" w:rsidR="00026595" w:rsidRDefault="00026595" w:rsidP="00454E0E">
                              <w:pPr>
                                <w:spacing w:after="160" w:line="259" w:lineRule="auto"/>
                                <w:jc w:val="left"/>
                              </w:pPr>
                              <w:r>
                                <w:rPr>
                                  <w:sz w:val="18"/>
                                </w:rPr>
                                <w:t>模拟输出</w:t>
                              </w:r>
                            </w:p>
                          </w:txbxContent>
                        </wps:txbx>
                        <wps:bodyPr horzOverflow="overflow" vert="horz" lIns="0" tIns="0" rIns="0" bIns="0" rtlCol="0">
                          <a:noAutofit/>
                        </wps:bodyPr>
                      </wps:wsp>
                      <wps:wsp>
                        <wps:cNvPr id="1607" name="Shape 1607"/>
                        <wps:cNvSpPr/>
                        <wps:spPr>
                          <a:xfrm>
                            <a:off x="2578080" y="1008105"/>
                            <a:ext cx="679089" cy="342730"/>
                          </a:xfrm>
                          <a:custGeom>
                            <a:avLst/>
                            <a:gdLst/>
                            <a:ahLst/>
                            <a:cxnLst/>
                            <a:rect l="0" t="0" r="0" b="0"/>
                            <a:pathLst>
                              <a:path w="679089" h="342730">
                                <a:moveTo>
                                  <a:pt x="0" y="342730"/>
                                </a:moveTo>
                                <a:lnTo>
                                  <a:pt x="679089" y="342730"/>
                                </a:lnTo>
                                <a:lnTo>
                                  <a:pt x="679089" y="0"/>
                                </a:lnTo>
                                <a:lnTo>
                                  <a:pt x="0" y="0"/>
                                </a:lnTo>
                                <a:close/>
                              </a:path>
                            </a:pathLst>
                          </a:custGeom>
                          <a:noFill/>
                          <a:ln w="8167" cap="rnd" cmpd="sng" algn="ctr">
                            <a:solidFill>
                              <a:srgbClr val="000000"/>
                            </a:solidFill>
                            <a:prstDash val="solid"/>
                            <a:round/>
                          </a:ln>
                          <a:effectLst/>
                        </wps:spPr>
                        <wps:bodyPr/>
                      </wps:wsp>
                      <wps:wsp>
                        <wps:cNvPr id="1608" name="Rectangle 1608"/>
                        <wps:cNvSpPr/>
                        <wps:spPr>
                          <a:xfrm>
                            <a:off x="2578080" y="1003303"/>
                            <a:ext cx="696632" cy="174167"/>
                          </a:xfrm>
                          <a:prstGeom prst="rect">
                            <a:avLst/>
                          </a:prstGeom>
                          <a:ln>
                            <a:noFill/>
                          </a:ln>
                        </wps:spPr>
                        <wps:txbx>
                          <w:txbxContent>
                            <w:p w14:paraId="47831860" w14:textId="77777777" w:rsidR="00026595" w:rsidRDefault="00026595" w:rsidP="00454E0E">
                              <w:pPr>
                                <w:spacing w:after="160" w:line="259" w:lineRule="auto"/>
                                <w:jc w:val="left"/>
                              </w:pPr>
                              <w:r>
                                <w:rPr>
                                  <w:rFonts w:hint="eastAsia"/>
                                </w:rPr>
                                <w:t>光伏发电站</w:t>
                              </w:r>
                            </w:p>
                          </w:txbxContent>
                        </wps:txbx>
                        <wps:bodyPr horzOverflow="overflow" vert="horz" lIns="0" tIns="0" rIns="0" bIns="0" rtlCol="0">
                          <a:noAutofit/>
                        </wps:bodyPr>
                      </wps:wsp>
                      <wps:wsp>
                        <wps:cNvPr id="1609" name="Rectangle 1609"/>
                        <wps:cNvSpPr/>
                        <wps:spPr>
                          <a:xfrm>
                            <a:off x="2792276" y="1192991"/>
                            <a:ext cx="348678" cy="174529"/>
                          </a:xfrm>
                          <a:prstGeom prst="rect">
                            <a:avLst/>
                          </a:prstGeom>
                          <a:ln>
                            <a:noFill/>
                          </a:ln>
                        </wps:spPr>
                        <wps:txbx>
                          <w:txbxContent>
                            <w:p w14:paraId="585562BA" w14:textId="77777777" w:rsidR="00026595" w:rsidRDefault="00026595" w:rsidP="00454E0E">
                              <w:pPr>
                                <w:spacing w:after="160" w:line="259" w:lineRule="auto"/>
                                <w:jc w:val="left"/>
                              </w:pPr>
                              <w:r>
                                <w:t>模块</w:t>
                              </w:r>
                            </w:p>
                          </w:txbxContent>
                        </wps:txbx>
                        <wps:bodyPr horzOverflow="overflow" vert="horz" lIns="0" tIns="0" rIns="0" bIns="0" rtlCol="0">
                          <a:noAutofit/>
                        </wps:bodyPr>
                      </wps:wsp>
                      <wps:wsp>
                        <wps:cNvPr id="1610" name="Shape 1610"/>
                        <wps:cNvSpPr/>
                        <wps:spPr>
                          <a:xfrm>
                            <a:off x="2578080" y="1350835"/>
                            <a:ext cx="679089" cy="342730"/>
                          </a:xfrm>
                          <a:custGeom>
                            <a:avLst/>
                            <a:gdLst/>
                            <a:ahLst/>
                            <a:cxnLst/>
                            <a:rect l="0" t="0" r="0" b="0"/>
                            <a:pathLst>
                              <a:path w="679089" h="342730">
                                <a:moveTo>
                                  <a:pt x="0" y="342730"/>
                                </a:moveTo>
                                <a:lnTo>
                                  <a:pt x="679089" y="342730"/>
                                </a:lnTo>
                                <a:lnTo>
                                  <a:pt x="679089" y="0"/>
                                </a:lnTo>
                                <a:lnTo>
                                  <a:pt x="0" y="0"/>
                                </a:lnTo>
                                <a:close/>
                              </a:path>
                            </a:pathLst>
                          </a:custGeom>
                          <a:noFill/>
                          <a:ln w="8167" cap="rnd" cmpd="sng" algn="ctr">
                            <a:solidFill>
                              <a:srgbClr val="000000"/>
                            </a:solidFill>
                            <a:prstDash val="solid"/>
                            <a:round/>
                          </a:ln>
                          <a:effectLst/>
                        </wps:spPr>
                        <wps:bodyPr/>
                      </wps:wsp>
                      <wps:wsp>
                        <wps:cNvPr id="1611" name="Rectangle 1611"/>
                        <wps:cNvSpPr/>
                        <wps:spPr>
                          <a:xfrm>
                            <a:off x="2661384" y="1366921"/>
                            <a:ext cx="696632" cy="174166"/>
                          </a:xfrm>
                          <a:prstGeom prst="rect">
                            <a:avLst/>
                          </a:prstGeom>
                          <a:ln>
                            <a:noFill/>
                          </a:ln>
                        </wps:spPr>
                        <wps:txbx>
                          <w:txbxContent>
                            <w:p w14:paraId="06181C73" w14:textId="77777777" w:rsidR="00026595" w:rsidRDefault="00026595" w:rsidP="00454E0E">
                              <w:pPr>
                                <w:spacing w:after="160" w:line="259" w:lineRule="auto"/>
                                <w:jc w:val="left"/>
                              </w:pPr>
                              <w:r>
                                <w:t>无功补偿</w:t>
                              </w:r>
                            </w:p>
                          </w:txbxContent>
                        </wps:txbx>
                        <wps:bodyPr horzOverflow="overflow" vert="horz" lIns="0" tIns="0" rIns="0" bIns="0" rtlCol="0">
                          <a:noAutofit/>
                        </wps:bodyPr>
                      </wps:wsp>
                      <wps:wsp>
                        <wps:cNvPr id="1612" name="Rectangle 1612"/>
                        <wps:cNvSpPr/>
                        <wps:spPr>
                          <a:xfrm>
                            <a:off x="2661384" y="1536843"/>
                            <a:ext cx="696993" cy="174529"/>
                          </a:xfrm>
                          <a:prstGeom prst="rect">
                            <a:avLst/>
                          </a:prstGeom>
                          <a:ln>
                            <a:noFill/>
                          </a:ln>
                        </wps:spPr>
                        <wps:txbx>
                          <w:txbxContent>
                            <w:p w14:paraId="61EA68B0" w14:textId="77777777" w:rsidR="00026595" w:rsidRDefault="00026595" w:rsidP="00454E0E">
                              <w:pPr>
                                <w:spacing w:after="160" w:line="259" w:lineRule="auto"/>
                                <w:jc w:val="left"/>
                              </w:pPr>
                              <w:r>
                                <w:t>装置模块</w:t>
                              </w:r>
                            </w:p>
                          </w:txbxContent>
                        </wps:txbx>
                        <wps:bodyPr horzOverflow="overflow" vert="horz" lIns="0" tIns="0" rIns="0" bIns="0" rtlCol="0">
                          <a:noAutofit/>
                        </wps:bodyPr>
                      </wps:wsp>
                      <wps:wsp>
                        <wps:cNvPr id="1613" name="Rectangle 1613"/>
                        <wps:cNvSpPr/>
                        <wps:spPr>
                          <a:xfrm>
                            <a:off x="2786069" y="165233"/>
                            <a:ext cx="809319" cy="200236"/>
                          </a:xfrm>
                          <a:prstGeom prst="rect">
                            <a:avLst/>
                          </a:prstGeom>
                          <a:ln>
                            <a:noFill/>
                          </a:ln>
                        </wps:spPr>
                        <wps:txbx>
                          <w:txbxContent>
                            <w:p w14:paraId="52FBDDBB" w14:textId="77777777" w:rsidR="00026595" w:rsidRDefault="00026595" w:rsidP="00454E0E">
                              <w:pPr>
                                <w:spacing w:after="160" w:line="259" w:lineRule="auto"/>
                                <w:jc w:val="left"/>
                              </w:pPr>
                              <w:r>
                                <w:rPr>
                                  <w:sz w:val="24"/>
                                </w:rPr>
                                <w:t>测试平台</w:t>
                              </w:r>
                            </w:p>
                          </w:txbxContent>
                        </wps:txbx>
                        <wps:bodyPr horzOverflow="overflow" vert="horz" lIns="0" tIns="0" rIns="0" bIns="0" rtlCol="0">
                          <a:noAutofit/>
                        </wps:bodyPr>
                      </wps:wsp>
                      <wps:wsp>
                        <wps:cNvPr id="1614" name="Rectangle 1614"/>
                        <wps:cNvSpPr/>
                        <wps:spPr>
                          <a:xfrm>
                            <a:off x="2040856" y="807637"/>
                            <a:ext cx="1380524" cy="167723"/>
                          </a:xfrm>
                          <a:prstGeom prst="rect">
                            <a:avLst/>
                          </a:prstGeom>
                          <a:ln>
                            <a:noFill/>
                          </a:ln>
                        </wps:spPr>
                        <wps:txbx>
                          <w:txbxContent>
                            <w:p w14:paraId="08C7716E" w14:textId="77777777" w:rsidR="00026595" w:rsidRDefault="00026595" w:rsidP="00454E0E">
                              <w:pPr>
                                <w:spacing w:after="160" w:line="259" w:lineRule="auto"/>
                                <w:jc w:val="left"/>
                              </w:pPr>
                              <w:r>
                                <w:t>电网与</w:t>
                              </w:r>
                              <w:r>
                                <w:rPr>
                                  <w:rFonts w:hint="eastAsia"/>
                                </w:rPr>
                                <w:t>光伏发电站</w:t>
                              </w:r>
                              <w:r>
                                <w:t>模拟单元</w:t>
                              </w:r>
                            </w:p>
                          </w:txbxContent>
                        </wps:txbx>
                        <wps:bodyPr horzOverflow="overflow" vert="horz" lIns="0" tIns="0" rIns="0" bIns="0" rtlCol="0">
                          <a:noAutofit/>
                        </wps:bodyPr>
                      </wps:wsp>
                      <wps:wsp>
                        <wps:cNvPr id="1615" name="Shape 1615"/>
                        <wps:cNvSpPr/>
                        <wps:spPr>
                          <a:xfrm>
                            <a:off x="596819" y="370953"/>
                            <a:ext cx="753802" cy="0"/>
                          </a:xfrm>
                          <a:custGeom>
                            <a:avLst/>
                            <a:gdLst/>
                            <a:ahLst/>
                            <a:cxnLst/>
                            <a:rect l="0" t="0" r="0" b="0"/>
                            <a:pathLst>
                              <a:path w="753802">
                                <a:moveTo>
                                  <a:pt x="0" y="0"/>
                                </a:moveTo>
                                <a:lnTo>
                                  <a:pt x="753802" y="0"/>
                                </a:lnTo>
                              </a:path>
                            </a:pathLst>
                          </a:custGeom>
                          <a:noFill/>
                          <a:ln w="8167" cap="rnd" cmpd="sng" algn="ctr">
                            <a:solidFill>
                              <a:srgbClr val="000000"/>
                            </a:solidFill>
                            <a:prstDash val="solid"/>
                            <a:round/>
                          </a:ln>
                          <a:effectLst/>
                        </wps:spPr>
                        <wps:bodyPr/>
                      </wps:wsp>
                      <wps:wsp>
                        <wps:cNvPr id="1616" name="Shape 1616"/>
                        <wps:cNvSpPr/>
                        <wps:spPr>
                          <a:xfrm>
                            <a:off x="542905" y="335343"/>
                            <a:ext cx="71217" cy="71221"/>
                          </a:xfrm>
                          <a:custGeom>
                            <a:avLst/>
                            <a:gdLst/>
                            <a:ahLst/>
                            <a:cxnLst/>
                            <a:rect l="0" t="0" r="0" b="0"/>
                            <a:pathLst>
                              <a:path w="71217" h="71221">
                                <a:moveTo>
                                  <a:pt x="71217" y="0"/>
                                </a:moveTo>
                                <a:cubicBezTo>
                                  <a:pt x="60012" y="22434"/>
                                  <a:pt x="60012" y="48788"/>
                                  <a:pt x="71217" y="71221"/>
                                </a:cubicBezTo>
                                <a:lnTo>
                                  <a:pt x="0" y="35610"/>
                                </a:lnTo>
                                <a:lnTo>
                                  <a:pt x="71217" y="0"/>
                                </a:lnTo>
                                <a:close/>
                              </a:path>
                            </a:pathLst>
                          </a:custGeom>
                          <a:solidFill>
                            <a:srgbClr val="000000"/>
                          </a:solidFill>
                          <a:ln w="0" cap="rnd">
                            <a:noFill/>
                            <a:round/>
                          </a:ln>
                          <a:effectLst/>
                        </wps:spPr>
                        <wps:bodyPr/>
                      </wps:wsp>
                      <wps:wsp>
                        <wps:cNvPr id="1617" name="Shape 1617"/>
                        <wps:cNvSpPr/>
                        <wps:spPr>
                          <a:xfrm>
                            <a:off x="1333306" y="335343"/>
                            <a:ext cx="71217" cy="71221"/>
                          </a:xfrm>
                          <a:custGeom>
                            <a:avLst/>
                            <a:gdLst/>
                            <a:ahLst/>
                            <a:cxnLst/>
                            <a:rect l="0" t="0" r="0" b="0"/>
                            <a:pathLst>
                              <a:path w="71217" h="71221">
                                <a:moveTo>
                                  <a:pt x="0" y="0"/>
                                </a:moveTo>
                                <a:lnTo>
                                  <a:pt x="71217" y="35610"/>
                                </a:lnTo>
                                <a:lnTo>
                                  <a:pt x="0" y="71221"/>
                                </a:lnTo>
                                <a:cubicBezTo>
                                  <a:pt x="11216" y="48788"/>
                                  <a:pt x="11216" y="22434"/>
                                  <a:pt x="0" y="0"/>
                                </a:cubicBezTo>
                                <a:close/>
                              </a:path>
                            </a:pathLst>
                          </a:custGeom>
                          <a:solidFill>
                            <a:srgbClr val="000000"/>
                          </a:solidFill>
                          <a:ln w="0" cap="rnd">
                            <a:noFill/>
                            <a:round/>
                          </a:ln>
                          <a:effectLst/>
                        </wps:spPr>
                        <wps:bodyPr/>
                      </wps:wsp>
                      <wps:wsp>
                        <wps:cNvPr id="1618" name="Rectangle 1618"/>
                        <wps:cNvSpPr/>
                        <wps:spPr>
                          <a:xfrm>
                            <a:off x="694203" y="189978"/>
                            <a:ext cx="584450" cy="148457"/>
                          </a:xfrm>
                          <a:prstGeom prst="rect">
                            <a:avLst/>
                          </a:prstGeom>
                          <a:ln>
                            <a:noFill/>
                          </a:ln>
                        </wps:spPr>
                        <wps:txbx>
                          <w:txbxContent>
                            <w:p w14:paraId="3D099719" w14:textId="77777777" w:rsidR="00026595" w:rsidRDefault="00026595" w:rsidP="00454E0E">
                              <w:pPr>
                                <w:spacing w:after="160" w:line="259" w:lineRule="auto"/>
                                <w:jc w:val="left"/>
                              </w:pPr>
                              <w:r>
                                <w:rPr>
                                  <w:sz w:val="18"/>
                                </w:rPr>
                                <w:t>通讯交互</w:t>
                              </w:r>
                            </w:p>
                          </w:txbxContent>
                        </wps:txbx>
                        <wps:bodyPr horzOverflow="overflow" vert="horz" lIns="0" tIns="0" rIns="0" bIns="0" rtlCol="0">
                          <a:noAutofit/>
                        </wps:bodyPr>
                      </wps:wsp>
                      <wps:wsp>
                        <wps:cNvPr id="1619" name="Shape 1619"/>
                        <wps:cNvSpPr/>
                        <wps:spPr>
                          <a:xfrm>
                            <a:off x="1404523" y="1112900"/>
                            <a:ext cx="370416" cy="617386"/>
                          </a:xfrm>
                          <a:custGeom>
                            <a:avLst/>
                            <a:gdLst/>
                            <a:ahLst/>
                            <a:cxnLst/>
                            <a:rect l="0" t="0" r="0" b="0"/>
                            <a:pathLst>
                              <a:path w="370416" h="617386">
                                <a:moveTo>
                                  <a:pt x="0" y="617386"/>
                                </a:moveTo>
                                <a:lnTo>
                                  <a:pt x="370416" y="617386"/>
                                </a:lnTo>
                                <a:lnTo>
                                  <a:pt x="370416" y="0"/>
                                </a:lnTo>
                                <a:lnTo>
                                  <a:pt x="0" y="0"/>
                                </a:lnTo>
                                <a:close/>
                              </a:path>
                            </a:pathLst>
                          </a:custGeom>
                          <a:noFill/>
                          <a:ln w="8167" cap="rnd" cmpd="sng" algn="ctr">
                            <a:solidFill>
                              <a:srgbClr val="000000"/>
                            </a:solidFill>
                            <a:prstDash val="solid"/>
                            <a:round/>
                          </a:ln>
                          <a:effectLst/>
                        </wps:spPr>
                        <wps:bodyPr/>
                      </wps:wsp>
                      <wps:wsp>
                        <wps:cNvPr id="1620" name="Rectangle 1620"/>
                        <wps:cNvSpPr/>
                        <wps:spPr>
                          <a:xfrm>
                            <a:off x="1461910" y="1187001"/>
                            <a:ext cx="348316" cy="174529"/>
                          </a:xfrm>
                          <a:prstGeom prst="rect">
                            <a:avLst/>
                          </a:prstGeom>
                          <a:ln>
                            <a:noFill/>
                          </a:ln>
                        </wps:spPr>
                        <wps:txbx>
                          <w:txbxContent>
                            <w:p w14:paraId="1295E1B8" w14:textId="77777777" w:rsidR="00026595" w:rsidRDefault="00026595" w:rsidP="00454E0E">
                              <w:pPr>
                                <w:spacing w:after="160" w:line="259" w:lineRule="auto"/>
                                <w:jc w:val="left"/>
                              </w:pPr>
                              <w:r>
                                <w:t>电平</w:t>
                              </w:r>
                            </w:p>
                          </w:txbxContent>
                        </wps:txbx>
                        <wps:bodyPr horzOverflow="overflow" vert="horz" lIns="0" tIns="0" rIns="0" bIns="0" rtlCol="0">
                          <a:noAutofit/>
                        </wps:bodyPr>
                      </wps:wsp>
                      <wps:wsp>
                        <wps:cNvPr id="1621" name="Rectangle 1621"/>
                        <wps:cNvSpPr/>
                        <wps:spPr>
                          <a:xfrm>
                            <a:off x="1461910" y="1344361"/>
                            <a:ext cx="348316" cy="174530"/>
                          </a:xfrm>
                          <a:prstGeom prst="rect">
                            <a:avLst/>
                          </a:prstGeom>
                          <a:ln>
                            <a:noFill/>
                          </a:ln>
                        </wps:spPr>
                        <wps:txbx>
                          <w:txbxContent>
                            <w:p w14:paraId="0FC3FFA8" w14:textId="77777777" w:rsidR="00026595" w:rsidRDefault="00026595" w:rsidP="00454E0E">
                              <w:pPr>
                                <w:spacing w:after="160" w:line="259" w:lineRule="auto"/>
                                <w:jc w:val="left"/>
                              </w:pPr>
                              <w:r>
                                <w:t>转换</w:t>
                              </w:r>
                            </w:p>
                          </w:txbxContent>
                        </wps:txbx>
                        <wps:bodyPr horzOverflow="overflow" vert="horz" lIns="0" tIns="0" rIns="0" bIns="0" rtlCol="0">
                          <a:noAutofit/>
                        </wps:bodyPr>
                      </wps:wsp>
                      <wps:wsp>
                        <wps:cNvPr id="1622" name="Rectangle 1622"/>
                        <wps:cNvSpPr/>
                        <wps:spPr>
                          <a:xfrm>
                            <a:off x="1461910" y="1514518"/>
                            <a:ext cx="348316" cy="174529"/>
                          </a:xfrm>
                          <a:prstGeom prst="rect">
                            <a:avLst/>
                          </a:prstGeom>
                          <a:ln>
                            <a:noFill/>
                          </a:ln>
                        </wps:spPr>
                        <wps:txbx>
                          <w:txbxContent>
                            <w:p w14:paraId="6BF86784" w14:textId="77777777" w:rsidR="00026595" w:rsidRDefault="00026595" w:rsidP="00454E0E">
                              <w:pPr>
                                <w:spacing w:after="160" w:line="259" w:lineRule="auto"/>
                                <w:jc w:val="left"/>
                              </w:pPr>
                              <w:r>
                                <w:t>单元</w:t>
                              </w:r>
                            </w:p>
                          </w:txbxContent>
                        </wps:txbx>
                        <wps:bodyPr horzOverflow="overflow" vert="horz" lIns="0" tIns="0" rIns="0" bIns="0" rtlCol="0">
                          <a:noAutofit/>
                        </wps:bodyPr>
                      </wps:wsp>
                      <wps:wsp>
                        <wps:cNvPr id="1623" name="Shape 1623"/>
                        <wps:cNvSpPr/>
                        <wps:spPr>
                          <a:xfrm>
                            <a:off x="1774873" y="1298117"/>
                            <a:ext cx="215502" cy="246952"/>
                          </a:xfrm>
                          <a:custGeom>
                            <a:avLst/>
                            <a:gdLst/>
                            <a:ahLst/>
                            <a:cxnLst/>
                            <a:rect l="0" t="0" r="0" b="0"/>
                            <a:pathLst>
                              <a:path w="215502" h="246952">
                                <a:moveTo>
                                  <a:pt x="53903" y="61736"/>
                                </a:moveTo>
                                <a:lnTo>
                                  <a:pt x="53903" y="0"/>
                                </a:lnTo>
                                <a:lnTo>
                                  <a:pt x="0" y="123482"/>
                                </a:lnTo>
                                <a:lnTo>
                                  <a:pt x="53903" y="246952"/>
                                </a:lnTo>
                                <a:lnTo>
                                  <a:pt x="53903" y="185217"/>
                                </a:lnTo>
                                <a:lnTo>
                                  <a:pt x="161600" y="185217"/>
                                </a:lnTo>
                                <a:lnTo>
                                  <a:pt x="161600" y="246952"/>
                                </a:lnTo>
                                <a:lnTo>
                                  <a:pt x="215502" y="123482"/>
                                </a:lnTo>
                                <a:lnTo>
                                  <a:pt x="161600" y="0"/>
                                </a:lnTo>
                                <a:lnTo>
                                  <a:pt x="161600" y="61736"/>
                                </a:lnTo>
                                <a:lnTo>
                                  <a:pt x="53903" y="61736"/>
                                </a:lnTo>
                                <a:close/>
                              </a:path>
                            </a:pathLst>
                          </a:custGeom>
                          <a:noFill/>
                          <a:ln w="8167" cap="rnd" cmpd="sng" algn="ctr">
                            <a:solidFill>
                              <a:srgbClr val="164326"/>
                            </a:solidFill>
                            <a:prstDash val="solid"/>
                            <a:round/>
                          </a:ln>
                          <a:effectLst/>
                        </wps:spPr>
                        <wps:bodyPr/>
                      </wps:wsp>
                      <wps:wsp>
                        <wps:cNvPr id="1624" name="Shape 1624"/>
                        <wps:cNvSpPr/>
                        <wps:spPr>
                          <a:xfrm>
                            <a:off x="1410621" y="103833"/>
                            <a:ext cx="1290293" cy="524778"/>
                          </a:xfrm>
                          <a:custGeom>
                            <a:avLst/>
                            <a:gdLst/>
                            <a:ahLst/>
                            <a:cxnLst/>
                            <a:rect l="0" t="0" r="0" b="0"/>
                            <a:pathLst>
                              <a:path w="1290293" h="524778">
                                <a:moveTo>
                                  <a:pt x="0" y="524778"/>
                                </a:moveTo>
                                <a:lnTo>
                                  <a:pt x="1290293" y="524778"/>
                                </a:lnTo>
                                <a:lnTo>
                                  <a:pt x="1290293" y="0"/>
                                </a:lnTo>
                                <a:lnTo>
                                  <a:pt x="0" y="0"/>
                                </a:lnTo>
                                <a:close/>
                              </a:path>
                            </a:pathLst>
                          </a:custGeom>
                          <a:noFill/>
                          <a:ln w="8167" cap="rnd" cmpd="sng" algn="ctr">
                            <a:solidFill>
                              <a:srgbClr val="404040"/>
                            </a:solidFill>
                            <a:prstDash val="solid"/>
                            <a:round/>
                          </a:ln>
                          <a:effectLst/>
                        </wps:spPr>
                        <wps:bodyPr/>
                      </wps:wsp>
                      <wps:wsp>
                        <wps:cNvPr id="1625" name="Rectangle 1625"/>
                        <wps:cNvSpPr/>
                        <wps:spPr>
                          <a:xfrm>
                            <a:off x="1470622" y="202317"/>
                            <a:ext cx="1567783" cy="174529"/>
                          </a:xfrm>
                          <a:prstGeom prst="rect">
                            <a:avLst/>
                          </a:prstGeom>
                          <a:ln>
                            <a:noFill/>
                          </a:ln>
                        </wps:spPr>
                        <wps:txbx>
                          <w:txbxContent>
                            <w:p w14:paraId="56BF5747" w14:textId="77777777" w:rsidR="00026595" w:rsidRDefault="00026595" w:rsidP="00454E0E">
                              <w:pPr>
                                <w:spacing w:after="160" w:line="259" w:lineRule="auto"/>
                                <w:jc w:val="left"/>
                              </w:pPr>
                              <w:r>
                                <w:t>调度端功率控制主站</w:t>
                              </w:r>
                            </w:p>
                          </w:txbxContent>
                        </wps:txbx>
                        <wps:bodyPr horzOverflow="overflow" vert="horz" lIns="0" tIns="0" rIns="0" bIns="0" rtlCol="0">
                          <a:noAutofit/>
                        </wps:bodyPr>
                      </wps:wsp>
                      <wps:wsp>
                        <wps:cNvPr id="1626" name="Rectangle 1626"/>
                        <wps:cNvSpPr/>
                        <wps:spPr>
                          <a:xfrm>
                            <a:off x="1666959" y="379279"/>
                            <a:ext cx="1045310" cy="174529"/>
                          </a:xfrm>
                          <a:prstGeom prst="rect">
                            <a:avLst/>
                          </a:prstGeom>
                          <a:ln>
                            <a:noFill/>
                          </a:ln>
                        </wps:spPr>
                        <wps:txbx>
                          <w:txbxContent>
                            <w:p w14:paraId="38ABE546" w14:textId="77777777" w:rsidR="00026595" w:rsidRDefault="00026595" w:rsidP="00454E0E">
                              <w:pPr>
                                <w:spacing w:after="160" w:line="259" w:lineRule="auto"/>
                                <w:jc w:val="left"/>
                              </w:pPr>
                              <w:r>
                                <w:t>指令模拟单元</w:t>
                              </w:r>
                            </w:p>
                          </w:txbxContent>
                        </wps:txbx>
                        <wps:bodyPr horzOverflow="overflow" vert="horz" lIns="0" tIns="0" rIns="0" bIns="0" rtlCol="0">
                          <a:noAutofit/>
                        </wps:bodyPr>
                      </wps:wsp>
                      <wps:wsp>
                        <wps:cNvPr id="1627" name="Shape 1627"/>
                        <wps:cNvSpPr/>
                        <wps:spPr>
                          <a:xfrm>
                            <a:off x="2099597" y="1003303"/>
                            <a:ext cx="231510" cy="690263"/>
                          </a:xfrm>
                          <a:custGeom>
                            <a:avLst/>
                            <a:gdLst/>
                            <a:ahLst/>
                            <a:cxnLst/>
                            <a:rect l="0" t="0" r="0" b="0"/>
                            <a:pathLst>
                              <a:path w="231510" h="690263">
                                <a:moveTo>
                                  <a:pt x="0" y="690263"/>
                                </a:moveTo>
                                <a:lnTo>
                                  <a:pt x="231510" y="690263"/>
                                </a:lnTo>
                                <a:lnTo>
                                  <a:pt x="231510" y="0"/>
                                </a:lnTo>
                                <a:lnTo>
                                  <a:pt x="0" y="0"/>
                                </a:lnTo>
                                <a:close/>
                              </a:path>
                            </a:pathLst>
                          </a:custGeom>
                          <a:noFill/>
                          <a:ln w="8167" cap="rnd" cmpd="sng" algn="ctr">
                            <a:solidFill>
                              <a:srgbClr val="000000"/>
                            </a:solidFill>
                            <a:prstDash val="solid"/>
                            <a:round/>
                          </a:ln>
                          <a:effectLst/>
                        </wps:spPr>
                        <wps:bodyPr/>
                      </wps:wsp>
                      <wps:wsp>
                        <wps:cNvPr id="1628" name="Rectangle 1628"/>
                        <wps:cNvSpPr/>
                        <wps:spPr>
                          <a:xfrm>
                            <a:off x="2154263" y="1035320"/>
                            <a:ext cx="174158" cy="174167"/>
                          </a:xfrm>
                          <a:prstGeom prst="rect">
                            <a:avLst/>
                          </a:prstGeom>
                          <a:ln>
                            <a:noFill/>
                          </a:ln>
                        </wps:spPr>
                        <wps:txbx>
                          <w:txbxContent>
                            <w:p w14:paraId="29758868" w14:textId="77777777" w:rsidR="00026595" w:rsidRDefault="00026595" w:rsidP="00454E0E">
                              <w:pPr>
                                <w:spacing w:after="160" w:line="259" w:lineRule="auto"/>
                                <w:jc w:val="left"/>
                              </w:pPr>
                              <w:r>
                                <w:t>电</w:t>
                              </w:r>
                            </w:p>
                          </w:txbxContent>
                        </wps:txbx>
                        <wps:bodyPr horzOverflow="overflow" vert="eaVert" lIns="0" tIns="0" rIns="0" bIns="0" rtlCol="0">
                          <a:noAutofit/>
                        </wps:bodyPr>
                      </wps:wsp>
                      <wps:wsp>
                        <wps:cNvPr id="1629" name="Rectangle 1629"/>
                        <wps:cNvSpPr/>
                        <wps:spPr>
                          <a:xfrm>
                            <a:off x="2154263" y="1192174"/>
                            <a:ext cx="174520" cy="174529"/>
                          </a:xfrm>
                          <a:prstGeom prst="rect">
                            <a:avLst/>
                          </a:prstGeom>
                          <a:ln>
                            <a:noFill/>
                          </a:ln>
                        </wps:spPr>
                        <wps:txbx>
                          <w:txbxContent>
                            <w:p w14:paraId="759A77D7" w14:textId="77777777" w:rsidR="00026595" w:rsidRDefault="00026595" w:rsidP="00454E0E">
                              <w:pPr>
                                <w:spacing w:after="160" w:line="259" w:lineRule="auto"/>
                                <w:jc w:val="left"/>
                              </w:pPr>
                              <w:r>
                                <w:t>网</w:t>
                              </w:r>
                            </w:p>
                          </w:txbxContent>
                        </wps:txbx>
                        <wps:bodyPr horzOverflow="overflow" vert="eaVert" lIns="0" tIns="0" rIns="0" bIns="0" rtlCol="0">
                          <a:noAutofit/>
                        </wps:bodyPr>
                      </wps:wsp>
                      <wps:wsp>
                        <wps:cNvPr id="1630" name="Rectangle 1630"/>
                        <wps:cNvSpPr/>
                        <wps:spPr>
                          <a:xfrm>
                            <a:off x="2154263" y="1349535"/>
                            <a:ext cx="174520" cy="174529"/>
                          </a:xfrm>
                          <a:prstGeom prst="rect">
                            <a:avLst/>
                          </a:prstGeom>
                          <a:ln>
                            <a:noFill/>
                          </a:ln>
                        </wps:spPr>
                        <wps:txbx>
                          <w:txbxContent>
                            <w:p w14:paraId="56B3F501" w14:textId="77777777" w:rsidR="00026595" w:rsidRDefault="00026595" w:rsidP="00454E0E">
                              <w:pPr>
                                <w:spacing w:after="160" w:line="259" w:lineRule="auto"/>
                                <w:jc w:val="left"/>
                              </w:pPr>
                              <w:r>
                                <w:t>模</w:t>
                              </w:r>
                            </w:p>
                          </w:txbxContent>
                        </wps:txbx>
                        <wps:bodyPr horzOverflow="overflow" vert="eaVert" lIns="0" tIns="0" rIns="0" bIns="0" rtlCol="0">
                          <a:noAutofit/>
                        </wps:bodyPr>
                      </wps:wsp>
                      <wps:wsp>
                        <wps:cNvPr id="1631" name="Rectangle 1631"/>
                        <wps:cNvSpPr/>
                        <wps:spPr>
                          <a:xfrm>
                            <a:off x="2154263" y="1520197"/>
                            <a:ext cx="174158" cy="174166"/>
                          </a:xfrm>
                          <a:prstGeom prst="rect">
                            <a:avLst/>
                          </a:prstGeom>
                          <a:ln>
                            <a:noFill/>
                          </a:ln>
                        </wps:spPr>
                        <wps:txbx>
                          <w:txbxContent>
                            <w:p w14:paraId="18670924" w14:textId="77777777" w:rsidR="00026595" w:rsidRDefault="00026595" w:rsidP="00454E0E">
                              <w:pPr>
                                <w:spacing w:after="160" w:line="259" w:lineRule="auto"/>
                                <w:jc w:val="left"/>
                              </w:pPr>
                              <w:r>
                                <w:t>块</w:t>
                              </w:r>
                            </w:p>
                          </w:txbxContent>
                        </wps:txbx>
                        <wps:bodyPr horzOverflow="overflow" vert="eaVert" lIns="0" tIns="0" rIns="0" bIns="0" rtlCol="0">
                          <a:noAutofit/>
                        </wps:bodyPr>
                      </wps:wsp>
                      <wps:wsp>
                        <wps:cNvPr id="1632" name="Shape 1632"/>
                        <wps:cNvSpPr/>
                        <wps:spPr>
                          <a:xfrm>
                            <a:off x="2335681" y="1102304"/>
                            <a:ext cx="242399" cy="154344"/>
                          </a:xfrm>
                          <a:custGeom>
                            <a:avLst/>
                            <a:gdLst/>
                            <a:ahLst/>
                            <a:cxnLst/>
                            <a:rect l="0" t="0" r="0" b="0"/>
                            <a:pathLst>
                              <a:path w="242399" h="154344">
                                <a:moveTo>
                                  <a:pt x="38548" y="38583"/>
                                </a:moveTo>
                                <a:lnTo>
                                  <a:pt x="38548" y="0"/>
                                </a:lnTo>
                                <a:lnTo>
                                  <a:pt x="0" y="77167"/>
                                </a:lnTo>
                                <a:lnTo>
                                  <a:pt x="38548" y="154344"/>
                                </a:lnTo>
                                <a:lnTo>
                                  <a:pt x="38548" y="115750"/>
                                </a:lnTo>
                                <a:lnTo>
                                  <a:pt x="203850" y="115750"/>
                                </a:lnTo>
                                <a:lnTo>
                                  <a:pt x="203850" y="154344"/>
                                </a:lnTo>
                                <a:lnTo>
                                  <a:pt x="242399" y="77167"/>
                                </a:lnTo>
                                <a:lnTo>
                                  <a:pt x="203850" y="0"/>
                                </a:lnTo>
                                <a:lnTo>
                                  <a:pt x="203850" y="38583"/>
                                </a:lnTo>
                                <a:lnTo>
                                  <a:pt x="38548" y="38583"/>
                                </a:lnTo>
                                <a:close/>
                              </a:path>
                            </a:pathLst>
                          </a:custGeom>
                          <a:noFill/>
                          <a:ln w="8167" cap="rnd" cmpd="sng" algn="ctr">
                            <a:solidFill>
                              <a:srgbClr val="164326"/>
                            </a:solidFill>
                            <a:prstDash val="solid"/>
                            <a:round/>
                          </a:ln>
                          <a:effectLst/>
                        </wps:spPr>
                        <wps:bodyPr/>
                      </wps:wsp>
                      <wps:wsp>
                        <wps:cNvPr id="1633" name="Shape 1633"/>
                        <wps:cNvSpPr/>
                        <wps:spPr>
                          <a:xfrm>
                            <a:off x="2332414" y="1445023"/>
                            <a:ext cx="245666" cy="154355"/>
                          </a:xfrm>
                          <a:custGeom>
                            <a:avLst/>
                            <a:gdLst/>
                            <a:ahLst/>
                            <a:cxnLst/>
                            <a:rect l="0" t="0" r="0" b="0"/>
                            <a:pathLst>
                              <a:path w="245666" h="154355">
                                <a:moveTo>
                                  <a:pt x="38658" y="38595"/>
                                </a:moveTo>
                                <a:lnTo>
                                  <a:pt x="38658" y="0"/>
                                </a:lnTo>
                                <a:lnTo>
                                  <a:pt x="0" y="77177"/>
                                </a:lnTo>
                                <a:lnTo>
                                  <a:pt x="38658" y="154355"/>
                                </a:lnTo>
                                <a:lnTo>
                                  <a:pt x="38658" y="115761"/>
                                </a:lnTo>
                                <a:lnTo>
                                  <a:pt x="207118" y="115761"/>
                                </a:lnTo>
                                <a:lnTo>
                                  <a:pt x="207118" y="154355"/>
                                </a:lnTo>
                                <a:lnTo>
                                  <a:pt x="245666" y="77177"/>
                                </a:lnTo>
                                <a:lnTo>
                                  <a:pt x="207118" y="0"/>
                                </a:lnTo>
                                <a:lnTo>
                                  <a:pt x="207118" y="38595"/>
                                </a:lnTo>
                                <a:lnTo>
                                  <a:pt x="38658" y="38595"/>
                                </a:lnTo>
                                <a:close/>
                              </a:path>
                            </a:pathLst>
                          </a:custGeom>
                          <a:noFill/>
                          <a:ln w="8167" cap="rnd" cmpd="sng" algn="ctr">
                            <a:solidFill>
                              <a:srgbClr val="164326"/>
                            </a:solidFill>
                            <a:prstDash val="solid"/>
                            <a:round/>
                          </a:ln>
                          <a:effectLst/>
                        </wps:spPr>
                        <wps:bodyPr/>
                      </wps:wsp>
                      <wps:wsp>
                        <wps:cNvPr id="1634" name="Rectangle 1634"/>
                        <wps:cNvSpPr/>
                        <wps:spPr>
                          <a:xfrm>
                            <a:off x="3485945" y="1828906"/>
                            <a:ext cx="89184" cy="178369"/>
                          </a:xfrm>
                          <a:prstGeom prst="rect">
                            <a:avLst/>
                          </a:prstGeom>
                          <a:ln>
                            <a:noFill/>
                          </a:ln>
                        </wps:spPr>
                        <wps:txbx>
                          <w:txbxContent>
                            <w:p w14:paraId="13CCAB5F" w14:textId="77777777" w:rsidR="00026595" w:rsidRDefault="00026595" w:rsidP="00454E0E">
                              <w:pPr>
                                <w:spacing w:after="160" w:line="259" w:lineRule="auto"/>
                                <w:jc w:val="left"/>
                              </w:pPr>
                              <w:r>
                                <w:t xml:space="preserve"> </w:t>
                              </w:r>
                            </w:p>
                          </w:txbxContent>
                        </wps:txbx>
                        <wps:bodyPr horzOverflow="overflow" vert="horz" lIns="0" tIns="0" rIns="0" bIns="0" rtlCol="0">
                          <a:noAutofit/>
                        </wps:bodyPr>
                      </wps:wsp>
                    </wpg:wgp>
                  </a:graphicData>
                </a:graphic>
              </wp:inline>
            </w:drawing>
          </mc:Choice>
          <mc:Fallback>
            <w:pict>
              <v:group w14:anchorId="7D96AB48" id="组合 25090" o:spid="_x0000_s1033" style="width:353.4pt;height:266.4pt;mso-position-horizontal-relative:char;mso-position-vertical-relative:line" coordsize="35953,2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">
                <v:shape id="Shape 1588" o:spid="_x0000_s1034" style="position:absolute;width:5429;height:19293;visibility:visible;mso-wrap-style:square;v-text-anchor:top" coordsize="542905,1929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" path="m,1929381r542905,l542905,,,,,1929381xe" filled="f" strokecolor="#404040" strokeweight=".22686mm">
                  <v:stroke endcap="round"/>
                  <v:path arrowok="t" textboxrect="0,0,542905,1929381"/>
                </v:shape>
                <v:rect id="Rectangle 1589" o:spid="_x0000_s1035" style="position:absolute;left:329;top:5238;width:5100;height:9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14:paraId="63A6AA58" w14:textId="77777777" w:rsidR="00026595" w:rsidRDefault="00026595" w:rsidP="00454E0E">
                        <w:pPr>
                          <w:spacing w:after="160" w:line="259" w:lineRule="auto"/>
                          <w:jc w:val="left"/>
                        </w:pPr>
                        <w:r>
                          <w:rPr>
                            <w:rFonts w:hint="eastAsia"/>
                          </w:rPr>
                          <w:t>光伏发电站</w:t>
                        </w:r>
                        <w:r>
                          <w:rPr>
                            <w:rFonts w:hint="eastAsia"/>
                          </w:rPr>
                          <w:t>AGC</w:t>
                        </w:r>
                        <w:r>
                          <w:t>/AVC</w:t>
                        </w:r>
                        <w:r>
                          <w:rPr>
                            <w:rFonts w:hint="eastAsia"/>
                          </w:rPr>
                          <w:t>控制器</w:t>
                        </w:r>
                      </w:p>
                    </w:txbxContent>
                  </v:textbox>
                </v:rect>
                <v:shape id="Shape 1592" o:spid="_x0000_s1036" style="position:absolute;left:20063;top:7717;width:13674;height:10144;visibility:visible;mso-wrap-style:square;v-text-anchor:top" coordsize="1367390,101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" path="m,1014392r1367390,l1367390,,,,,1014392xe" filled="f" strokecolor="#404040" strokeweight=".22686mm">
                  <v:stroke endcap="round"/>
                  <v:path arrowok="t" textboxrect="0,0,1367390,1014392"/>
                </v:shape>
                <v:shape id="Shape 1593" o:spid="_x0000_s1037" style="position:absolute;left:12192;width:22534;height:18522;visibility:visible;mso-wrap-style:square;v-text-anchor:top" coordsize="2253356,185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" path="m,1852171r2253356,l2253356,,,,,1852171xe" filled="f" strokecolor="#404040" strokeweight=".22686mm">
                  <v:stroke endcap="round"/>
                  <v:path arrowok="t" textboxrect="0,0,2253356,1852171"/>
                </v:shape>
                <v:shape id="Shape 1594" o:spid="_x0000_s1038" style="position:absolute;left:5968;top:9583;width:13331;height:0;visibility:visible;mso-wrap-style:square;v-text-anchor:top" coordsize="13331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" path="m,l1333120,e" filled="f" strokeweight=".22686mm">
                  <v:stroke endcap="round"/>
                  <v:path arrowok="t" textboxrect="0,0,1333120,0"/>
                </v:shape>
                <v:shape id="Shape 1595" o:spid="_x0000_s1039" style="position:absolute;left:5429;top:9227;width:712;height:712;visibility:visible;mso-wrap-style:square;v-text-anchor:top" coordsize="71217,7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" path="m71217,v-11205,22423,-11205,48809,,71220l,35610,71217,xe" fillcolor="black" stroked="f" strokeweight="0">
                  <v:stroke endcap="round"/>
                  <v:path arrowok="t" textboxrect="0,0,71217,71220"/>
                </v:shape>
                <v:shape id="Shape 1596" o:spid="_x0000_s1040" style="position:absolute;left:19127;top:9227;width:712;height:712;visibility:visible;mso-wrap-style:square;v-text-anchor:top" coordsize="71217,7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" path="m,l71217,35610,,71220c11107,48809,11107,22423,,xe" fillcolor="black" stroked="f" strokeweight="0">
                  <v:stroke endcap="round"/>
                  <v:path arrowok="t" textboxrect="0,0,71217,71220"/>
                </v:shape>
                <v:rect id="Rectangle 1597" o:spid="_x0000_s1041" style="position:absolute;left:6942;top:7794;width:5844;height:1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14:paraId="74316961" w14:textId="77777777" w:rsidR="00026595" w:rsidRDefault="00026595" w:rsidP="00454E0E">
                        <w:pPr>
                          <w:spacing w:after="160" w:line="259" w:lineRule="auto"/>
                          <w:jc w:val="left"/>
                        </w:pPr>
                        <w:r>
                          <w:rPr>
                            <w:sz w:val="18"/>
                          </w:rPr>
                          <w:t>通讯交互</w:t>
                        </w:r>
                      </w:p>
                    </w:txbxContent>
                  </v:textbox>
                </v:rect>
                <v:shape id="Shape 1598" o:spid="_x0000_s1042" style="position:absolute;left:5429;top:11917;width:8077;height:0;visibility:visible;mso-wrap-style:square;v-text-anchor:top" coordsize="807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" path="m,l807715,e" filled="f" strokeweight=".22686mm">
                  <v:stroke endcap="round"/>
                  <v:path arrowok="t" textboxrect="0,0,807715,0"/>
                </v:shape>
                <v:shape id="Shape 1599" o:spid="_x0000_s1043" style="position:absolute;left:13333;top:11561;width:712;height:712;visibility:visible;mso-wrap-style:square;v-text-anchor:top" coordsize="71217,7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" path="m,l71217,35610,,71220c11216,48798,11216,22412,,xe" fillcolor="black" stroked="f" strokeweight="0">
                  <v:stroke endcap="round"/>
                  <v:path arrowok="t" textboxrect="0,0,71217,71220"/>
                </v:shape>
                <v:rect id="Rectangle 1600" o:spid="_x0000_s1044" style="position:absolute;left:6324;top:10548;width:5828;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14:paraId="16F8B479" w14:textId="77777777" w:rsidR="00026595" w:rsidRDefault="00026595" w:rsidP="00454E0E">
                        <w:pPr>
                          <w:spacing w:after="160" w:line="259" w:lineRule="auto"/>
                          <w:jc w:val="left"/>
                        </w:pPr>
                        <w:r>
                          <w:rPr>
                            <w:sz w:val="18"/>
                          </w:rPr>
                          <w:t>数字输入</w:t>
                        </w:r>
                      </w:p>
                    </w:txbxContent>
                  </v:textbox>
                </v:rect>
                <v:shape id="Shape 1601" o:spid="_x0000_s1045" style="position:absolute;left:5968;top:14215;width:8077;height:0;visibility:visible;mso-wrap-style:square;v-text-anchor:top" coordsize="807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" path="m,l807704,e" filled="f" strokeweight=".22686mm">
                  <v:stroke endcap="round"/>
                  <v:path arrowok="t" textboxrect="0,0,807704,0"/>
                </v:shape>
                <v:shape id="Shape 1602" o:spid="_x0000_s1046" style="position:absolute;left:5429;top:13859;width:712;height:713;visibility:visible;mso-wrap-style:square;v-text-anchor:top" coordsize="71217,7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" path="m71217,v-11205,22412,-11205,48798,,71220l,35610,71217,xe" fillcolor="black" stroked="f" strokeweight="0">
                  <v:stroke endcap="round"/>
                  <v:path arrowok="t" textboxrect="0,0,71217,71220"/>
                </v:shape>
                <v:rect id="Rectangle 1603" o:spid="_x0000_s1047" style="position:absolute;left:6324;top:12854;width:5828;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vYGxAAAAN0AAAAPAAAAZHJzL2Rvd25yZXYueG1sRE9Na8JA&#10;EL0X+h+WKfTWbNqC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O8y9gbEAAAA3QAAAA8A&#10;AAAAAAAAAAAAAAAABwIAAGRycy9kb3ducmV2LnhtbFBLBQYAAAAAAwADALcAAAD4AgAAAAA=&#10;" filled="f" stroked="f">
                  <v:textbox inset="0,0,0,0">
                    <w:txbxContent>
                      <w:p w14:paraId="7C73F958" w14:textId="77777777" w:rsidR="00026595" w:rsidRDefault="00026595" w:rsidP="00454E0E">
                        <w:pPr>
                          <w:spacing w:after="160" w:line="259" w:lineRule="auto"/>
                          <w:jc w:val="left"/>
                        </w:pPr>
                        <w:r>
                          <w:rPr>
                            <w:sz w:val="18"/>
                          </w:rPr>
                          <w:t>数字输出</w:t>
                        </w:r>
                      </w:p>
                    </w:txbxContent>
                  </v:textbox>
                </v:rect>
                <v:shape id="Shape 1604" o:spid="_x0000_s1048" style="position:absolute;left:5968;top:16935;width:8077;height:0;visibility:visible;mso-wrap-style:square;v-text-anchor:top" coordsize="8077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" path="m,l807704,e" filled="f" strokeweight=".22686mm">
                  <v:stroke endcap="round"/>
                  <v:path arrowok="t" textboxrect="0,0,807704,0"/>
                </v:shape>
                <v:shape id="Shape 1605" o:spid="_x0000_s1049" style="position:absolute;left:5429;top:16579;width:712;height:712;visibility:visible;mso-wrap-style:square;v-text-anchor:top" coordsize="71217,7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" path="m71217,v-11205,22411,-11205,48798,,71220l,35610,71217,xe" fillcolor="black" stroked="f" strokeweight="0">
                  <v:stroke endcap="round"/>
                  <v:path arrowok="t" textboxrect="0,0,71217,71220"/>
                </v:shape>
                <v:rect id="Rectangle 1606" o:spid="_x0000_s1050" style="position:absolute;left:6324;top:15406;width:5829;height:1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" filled="f" stroked="f">
                  <v:textbox inset="0,0,0,0">
                    <w:txbxContent>
                      <w:p w14:paraId="738BFB73" w14:textId="77777777" w:rsidR="00026595" w:rsidRDefault="00026595" w:rsidP="00454E0E">
                        <w:pPr>
                          <w:spacing w:after="160" w:line="259" w:lineRule="auto"/>
                          <w:jc w:val="left"/>
                        </w:pPr>
                        <w:r>
                          <w:rPr>
                            <w:sz w:val="18"/>
                          </w:rPr>
                          <w:t>模拟输出</w:t>
                        </w:r>
                      </w:p>
                    </w:txbxContent>
                  </v:textbox>
                </v:rect>
                <v:shape id="Shape 1607" o:spid="_x0000_s1051" style="position:absolute;left:25780;top:10081;width:6791;height:3427;visibility:visible;mso-wrap-style:square;v-text-anchor:top" coordsize="679089,34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" path="m,342730r679089,l679089,,,,,342730xe" filled="f" strokeweight=".22686mm">
                  <v:stroke endcap="round"/>
                  <v:path arrowok="t" textboxrect="0,0,679089,342730"/>
                </v:shape>
                <v:rect id="Rectangle 1608" o:spid="_x0000_s1052" style="position:absolute;left:25780;top:10033;width:6967;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" filled="f" stroked="f">
                  <v:textbox inset="0,0,0,0">
                    <w:txbxContent>
                      <w:p w14:paraId="47831860" w14:textId="77777777" w:rsidR="00026595" w:rsidRDefault="00026595" w:rsidP="00454E0E">
                        <w:pPr>
                          <w:spacing w:after="160" w:line="259" w:lineRule="auto"/>
                          <w:jc w:val="left"/>
                        </w:pPr>
                        <w:r>
                          <w:rPr>
                            <w:rFonts w:hint="eastAsia"/>
                          </w:rPr>
                          <w:t>光伏发电站</w:t>
                        </w:r>
                      </w:p>
                    </w:txbxContent>
                  </v:textbox>
                </v:rect>
                <v:rect id="Rectangle 1609" o:spid="_x0000_s1053" style="position:absolute;left:27922;top:11929;width:3487;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" filled="f" stroked="f">
                  <v:textbox inset="0,0,0,0">
                    <w:txbxContent>
                      <w:p w14:paraId="585562BA" w14:textId="77777777" w:rsidR="00026595" w:rsidRDefault="00026595" w:rsidP="00454E0E">
                        <w:pPr>
                          <w:spacing w:after="160" w:line="259" w:lineRule="auto"/>
                          <w:jc w:val="left"/>
                        </w:pPr>
                        <w:r>
                          <w:t>模块</w:t>
                        </w:r>
                      </w:p>
                    </w:txbxContent>
                  </v:textbox>
                </v:rect>
                <v:shape id="Shape 1610" o:spid="_x0000_s1054" style="position:absolute;left:25780;top:13508;width:6791;height:3427;visibility:visible;mso-wrap-style:square;v-text-anchor:top" coordsize="679089,342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" path="m,342730r679089,l679089,,,,,342730xe" filled="f" strokeweight=".22686mm">
                  <v:stroke endcap="round"/>
                  <v:path arrowok="t" textboxrect="0,0,679089,342730"/>
                </v:shape>
                <v:rect id="Rectangle 1611" o:spid="_x0000_s1055" style="position:absolute;left:26613;top:13669;width:6967;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" filled="f" stroked="f">
                  <v:textbox inset="0,0,0,0">
                    <w:txbxContent>
                      <w:p w14:paraId="06181C73" w14:textId="77777777" w:rsidR="00026595" w:rsidRDefault="00026595" w:rsidP="00454E0E">
                        <w:pPr>
                          <w:spacing w:after="160" w:line="259" w:lineRule="auto"/>
                          <w:jc w:val="left"/>
                        </w:pPr>
                        <w:r>
                          <w:t>无功补偿</w:t>
                        </w:r>
                      </w:p>
                    </w:txbxContent>
                  </v:textbox>
                </v:rect>
                <v:rect id="Rectangle 1612" o:spid="_x0000_s1056" style="position:absolute;left:26613;top:15368;width:6970;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" filled="f" stroked="f">
                  <v:textbox inset="0,0,0,0">
                    <w:txbxContent>
                      <w:p w14:paraId="61EA68B0" w14:textId="77777777" w:rsidR="00026595" w:rsidRDefault="00026595" w:rsidP="00454E0E">
                        <w:pPr>
                          <w:spacing w:after="160" w:line="259" w:lineRule="auto"/>
                          <w:jc w:val="left"/>
                        </w:pPr>
                        <w:r>
                          <w:t>装置模块</w:t>
                        </w:r>
                      </w:p>
                    </w:txbxContent>
                  </v:textbox>
                </v:rect>
                <v:rect id="Rectangle 1613" o:spid="_x0000_s1057" style="position:absolute;left:27860;top:1652;width:8093;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2DbwgAAAN0AAAAPAAAAZHJzL2Rvd25yZXYueG1sRE9Ni8Iw&#10;EL0L/ocwgjdNXUG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Bq62DbwgAAAN0AAAAPAAAA&#10;AAAAAAAAAAAAAAcCAABkcnMvZG93bnJldi54bWxQSwUGAAAAAAMAAwC3AAAA9gIAAAAA&#10;" filled="f" stroked="f">
                  <v:textbox inset="0,0,0,0">
                    <w:txbxContent>
                      <w:p w14:paraId="52FBDDBB" w14:textId="77777777" w:rsidR="00026595" w:rsidRDefault="00026595" w:rsidP="00454E0E">
                        <w:pPr>
                          <w:spacing w:after="160" w:line="259" w:lineRule="auto"/>
                          <w:jc w:val="left"/>
                        </w:pPr>
                        <w:r>
                          <w:rPr>
                            <w:sz w:val="24"/>
                          </w:rPr>
                          <w:t>测试平台</w:t>
                        </w:r>
                      </w:p>
                    </w:txbxContent>
                  </v:textbox>
                </v:rect>
                <v:rect id="Rectangle 1614" o:spid="_x0000_s1058" style="position:absolute;left:20408;top:8076;width:1380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" filled="f" stroked="f">
                  <v:textbox inset="0,0,0,0">
                    <w:txbxContent>
                      <w:p w14:paraId="08C7716E" w14:textId="77777777" w:rsidR="00026595" w:rsidRDefault="00026595" w:rsidP="00454E0E">
                        <w:pPr>
                          <w:spacing w:after="160" w:line="259" w:lineRule="auto"/>
                          <w:jc w:val="left"/>
                        </w:pPr>
                        <w:r>
                          <w:t>电网与</w:t>
                        </w:r>
                        <w:r>
                          <w:rPr>
                            <w:rFonts w:hint="eastAsia"/>
                          </w:rPr>
                          <w:t>光伏发电站</w:t>
                        </w:r>
                        <w:r>
                          <w:t>模拟单元</w:t>
                        </w:r>
                      </w:p>
                    </w:txbxContent>
                  </v:textbox>
                </v:rect>
                <v:shape id="Shape 1615" o:spid="_x0000_s1059" style="position:absolute;left:5968;top:3709;width:7538;height:0;visibility:visible;mso-wrap-style:square;v-text-anchor:top" coordsize="753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" path="m,l753802,e" filled="f" strokeweight=".22686mm">
                  <v:stroke endcap="round"/>
                  <v:path arrowok="t" textboxrect="0,0,753802,0"/>
                </v:shape>
                <v:shape id="Shape 1616" o:spid="_x0000_s1060" style="position:absolute;left:5429;top:3353;width:712;height:712;visibility:visible;mso-wrap-style:square;v-text-anchor:top" coordsize="71217,7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" path="m71217,v-11205,22434,-11205,48788,,71221l,35610,71217,xe" fillcolor="black" stroked="f" strokeweight="0">
                  <v:stroke endcap="round"/>
                  <v:path arrowok="t" textboxrect="0,0,71217,71221"/>
                </v:shape>
                <v:shape id="Shape 1617" o:spid="_x0000_s1061" style="position:absolute;left:13333;top:3353;width:712;height:712;visibility:visible;mso-wrap-style:square;v-text-anchor:top" coordsize="71217,7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" path="m,l71217,35610,,71221c11216,48788,11216,22434,,xe" fillcolor="black" stroked="f" strokeweight="0">
                  <v:stroke endcap="round"/>
                  <v:path arrowok="t" textboxrect="0,0,71217,71221"/>
                </v:shape>
                <v:rect id="Rectangle 1618" o:spid="_x0000_s1062" style="position:absolute;left:6942;top:1899;width:5844;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" filled="f" stroked="f">
                  <v:textbox inset="0,0,0,0">
                    <w:txbxContent>
                      <w:p w14:paraId="3D099719" w14:textId="77777777" w:rsidR="00026595" w:rsidRDefault="00026595" w:rsidP="00454E0E">
                        <w:pPr>
                          <w:spacing w:after="160" w:line="259" w:lineRule="auto"/>
                          <w:jc w:val="left"/>
                        </w:pPr>
                        <w:r>
                          <w:rPr>
                            <w:sz w:val="18"/>
                          </w:rPr>
                          <w:t>通讯交互</w:t>
                        </w:r>
                      </w:p>
                    </w:txbxContent>
                  </v:textbox>
                </v:rect>
                <v:shape id="Shape 1619" o:spid="_x0000_s1063" style="position:absolute;left:14045;top:11129;width:3704;height:6173;visibility:visible;mso-wrap-style:square;v-text-anchor:top" coordsize="370416,617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" path="m,617386r370416,l370416,,,,,617386xe" filled="f" strokeweight=".22686mm">
                  <v:stroke endcap="round"/>
                  <v:path arrowok="t" textboxrect="0,0,370416,617386"/>
                </v:shape>
                <v:rect id="Rectangle 1620" o:spid="_x0000_s1064" style="position:absolute;left:14619;top:11870;width:3483;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QR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fDLNzKCXv4CAAD//wMAUEsBAi0AFAAGAAgAAAAhANvh9svuAAAAhQEAABMAAAAAAAAA&#10;AAAAAAAAAAAAAFtDb250ZW50X1R5cGVzXS54bWxQSwECLQAUAAYACAAAACEAWvQsW78AAAAVAQAA&#10;CwAAAAAAAAAAAAAAAAAfAQAAX3JlbHMvLnJlbHNQSwECLQAUAAYACAAAACEAVFU0EcYAAADdAAAA&#10;DwAAAAAAAAAAAAAAAAAHAgAAZHJzL2Rvd25yZXYueG1sUEsFBgAAAAADAAMAtwAAAPoCAAAAAA==&#10;" filled="f" stroked="f">
                  <v:textbox inset="0,0,0,0">
                    <w:txbxContent>
                      <w:p w14:paraId="1295E1B8" w14:textId="77777777" w:rsidR="00026595" w:rsidRDefault="00026595" w:rsidP="00454E0E">
                        <w:pPr>
                          <w:spacing w:after="160" w:line="259" w:lineRule="auto"/>
                          <w:jc w:val="left"/>
                        </w:pPr>
                        <w:r>
                          <w:t>电平</w:t>
                        </w:r>
                      </w:p>
                    </w:txbxContent>
                  </v:textbox>
                </v:rect>
                <v:rect id="Rectangle 1621" o:spid="_x0000_s1065" style="position:absolute;left:14619;top:13443;width:3483;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" filled="f" stroked="f">
                  <v:textbox inset="0,0,0,0">
                    <w:txbxContent>
                      <w:p w14:paraId="0FC3FFA8" w14:textId="77777777" w:rsidR="00026595" w:rsidRDefault="00026595" w:rsidP="00454E0E">
                        <w:pPr>
                          <w:spacing w:after="160" w:line="259" w:lineRule="auto"/>
                          <w:jc w:val="left"/>
                        </w:pPr>
                        <w:r>
                          <w:t>转换</w:t>
                        </w:r>
                      </w:p>
                    </w:txbxContent>
                  </v:textbox>
                </v:rect>
                <v:rect id="Rectangle 1622" o:spid="_x0000_s1066" style="position:absolute;left:14619;top:15145;width:3483;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" filled="f" stroked="f">
                  <v:textbox inset="0,0,0,0">
                    <w:txbxContent>
                      <w:p w14:paraId="6BF86784" w14:textId="77777777" w:rsidR="00026595" w:rsidRDefault="00026595" w:rsidP="00454E0E">
                        <w:pPr>
                          <w:spacing w:after="160" w:line="259" w:lineRule="auto"/>
                          <w:jc w:val="left"/>
                        </w:pPr>
                        <w:r>
                          <w:t>单元</w:t>
                        </w:r>
                      </w:p>
                    </w:txbxContent>
                  </v:textbox>
                </v:rect>
                <v:shape id="Shape 1623" o:spid="_x0000_s1067" style="position:absolute;left:17748;top:12981;width:2155;height:2469;visibility:visible;mso-wrap-style:square;v-text-anchor:top" coordsize="215502,24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" path="m53903,61736l53903,,,123482,53903,246952r,-61735l161600,185217r,61735l215502,123482,161600,r,61736l53903,61736xe" filled="f" strokecolor="#164326" strokeweight=".22686mm">
                  <v:stroke endcap="round"/>
                  <v:path arrowok="t" textboxrect="0,0,215502,246952"/>
                </v:shape>
                <v:shape id="Shape 1624" o:spid="_x0000_s1068" style="position:absolute;left:14106;top:1038;width:12903;height:5248;visibility:visible;mso-wrap-style:square;v-text-anchor:top" coordsize="1290293,524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" path="m,524778r1290293,l1290293,,,,,524778xe" filled="f" strokecolor="#404040" strokeweight=".22686mm">
                  <v:stroke endcap="round"/>
                  <v:path arrowok="t" textboxrect="0,0,1290293,524778"/>
                </v:shape>
                <v:rect id="Rectangle 1625" o:spid="_x0000_s1069" style="position:absolute;left:14706;top:2023;width:15678;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" filled="f" stroked="f">
                  <v:textbox inset="0,0,0,0">
                    <w:txbxContent>
                      <w:p w14:paraId="56BF5747" w14:textId="77777777" w:rsidR="00026595" w:rsidRDefault="00026595" w:rsidP="00454E0E">
                        <w:pPr>
                          <w:spacing w:after="160" w:line="259" w:lineRule="auto"/>
                          <w:jc w:val="left"/>
                        </w:pPr>
                        <w:r>
                          <w:t>调度端功率控制主站</w:t>
                        </w:r>
                      </w:p>
                    </w:txbxContent>
                  </v:textbox>
                </v:rect>
                <v:rect id="Rectangle 1626" o:spid="_x0000_s1070" style="position:absolute;left:16669;top:3792;width:10453;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" filled="f" stroked="f">
                  <v:textbox inset="0,0,0,0">
                    <w:txbxContent>
                      <w:p w14:paraId="38ABE546" w14:textId="77777777" w:rsidR="00026595" w:rsidRDefault="00026595" w:rsidP="00454E0E">
                        <w:pPr>
                          <w:spacing w:after="160" w:line="259" w:lineRule="auto"/>
                          <w:jc w:val="left"/>
                        </w:pPr>
                        <w:r>
                          <w:t>指令模拟单元</w:t>
                        </w:r>
                      </w:p>
                    </w:txbxContent>
                  </v:textbox>
                </v:rect>
                <v:shape id="Shape 1627" o:spid="_x0000_s1071" style="position:absolute;left:20995;top:10033;width:2316;height:6902;visibility:visible;mso-wrap-style:square;v-text-anchor:top" coordsize="231510,690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" path="m,690263r231510,l231510,,,,,690263xe" filled="f" strokeweight=".22686mm">
                  <v:stroke endcap="round"/>
                  <v:path arrowok="t" textboxrect="0,0,231510,690263"/>
                </v:shape>
                <v:rect id="Rectangle 1628" o:spid="_x0000_s1072" style="position:absolute;left:21542;top:10353;width:1742;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" filled="f" stroked="f">
                  <v:textbox style="layout-flow:vertical-ideographic" inset="0,0,0,0">
                    <w:txbxContent>
                      <w:p w14:paraId="29758868" w14:textId="77777777" w:rsidR="00026595" w:rsidRDefault="00026595" w:rsidP="00454E0E">
                        <w:pPr>
                          <w:spacing w:after="160" w:line="259" w:lineRule="auto"/>
                          <w:jc w:val="left"/>
                        </w:pPr>
                        <w:r>
                          <w:t>电</w:t>
                        </w:r>
                      </w:p>
                    </w:txbxContent>
                  </v:textbox>
                </v:rect>
                <v:rect id="Rectangle 1629" o:spid="_x0000_s1073" style="position:absolute;left:21542;top:11921;width:1745;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" filled="f" stroked="f">
                  <v:textbox style="layout-flow:vertical-ideographic" inset="0,0,0,0">
                    <w:txbxContent>
                      <w:p w14:paraId="759A77D7" w14:textId="77777777" w:rsidR="00026595" w:rsidRDefault="00026595" w:rsidP="00454E0E">
                        <w:pPr>
                          <w:spacing w:after="160" w:line="259" w:lineRule="auto"/>
                          <w:jc w:val="left"/>
                        </w:pPr>
                        <w:r>
                          <w:t>网</w:t>
                        </w:r>
                      </w:p>
                    </w:txbxContent>
                  </v:textbox>
                </v:rect>
                <v:rect id="Rectangle 1630" o:spid="_x0000_s1074" style="position:absolute;left:21542;top:13495;width:1745;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" filled="f" stroked="f">
                  <v:textbox style="layout-flow:vertical-ideographic" inset="0,0,0,0">
                    <w:txbxContent>
                      <w:p w14:paraId="56B3F501" w14:textId="77777777" w:rsidR="00026595" w:rsidRDefault="00026595" w:rsidP="00454E0E">
                        <w:pPr>
                          <w:spacing w:after="160" w:line="259" w:lineRule="auto"/>
                          <w:jc w:val="left"/>
                        </w:pPr>
                        <w:r>
                          <w:t>模</w:t>
                        </w:r>
                      </w:p>
                    </w:txbxContent>
                  </v:textbox>
                </v:rect>
                <v:rect id="Rectangle 1631" o:spid="_x0000_s1075" style="position:absolute;left:21542;top:15201;width:1742;height: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" filled="f" stroked="f">
                  <v:textbox style="layout-flow:vertical-ideographic" inset="0,0,0,0">
                    <w:txbxContent>
                      <w:p w14:paraId="18670924" w14:textId="77777777" w:rsidR="00026595" w:rsidRDefault="00026595" w:rsidP="00454E0E">
                        <w:pPr>
                          <w:spacing w:after="160" w:line="259" w:lineRule="auto"/>
                          <w:jc w:val="left"/>
                        </w:pPr>
                        <w:r>
                          <w:t>块</w:t>
                        </w:r>
                      </w:p>
                    </w:txbxContent>
                  </v:textbox>
                </v:rect>
                <v:shape id="Shape 1632" o:spid="_x0000_s1076" style="position:absolute;left:23356;top:11023;width:2424;height:1543;visibility:visible;mso-wrap-style:square;v-text-anchor:top" coordsize="242399,154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" path="m38548,38583l38548,,,77167r38548,77177l38548,115750r165302,l203850,154344,242399,77167,203850,r,38583l38548,38583xe" filled="f" strokecolor="#164326" strokeweight=".22686mm">
                  <v:stroke endcap="round"/>
                  <v:path arrowok="t" textboxrect="0,0,242399,154344"/>
                </v:shape>
                <v:shape id="Shape 1633" o:spid="_x0000_s1077" style="position:absolute;left:23324;top:14450;width:2456;height:1543;visibility:visible;mso-wrap-style:square;v-text-anchor:top" coordsize="245666,154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" path="m38658,38595l38658,,,77177r38658,77178l38658,115761r168460,l207118,154355,245666,77177,207118,r,38595l38658,38595xe" filled="f" strokecolor="#164326" strokeweight=".22686mm">
                  <v:stroke endcap="round"/>
                  <v:path arrowok="t" textboxrect="0,0,245666,154355"/>
                </v:shape>
                <v:rect id="Rectangle 1634" o:spid="_x0000_s1078" style="position:absolute;left:34859;top:18289;width:892;height:1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TPwwAAAN0AAAAPAAAAZHJzL2Rvd25yZXYueG1sRE9Li8Iw&#10;EL4L/ocwwt40dV1E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rrekz8MAAADdAAAADwAA&#10;AAAAAAAAAAAAAAAHAgAAZHJzL2Rvd25yZXYueG1sUEsFBgAAAAADAAMAtwAAAPcCAAAAAA==&#10;" filled="f" stroked="f">
                  <v:textbox inset="0,0,0,0">
                    <w:txbxContent>
                      <w:p w14:paraId="13CCAB5F" w14:textId="77777777" w:rsidR="00026595" w:rsidRDefault="00026595" w:rsidP="00454E0E">
                        <w:pPr>
                          <w:spacing w:after="160" w:line="259" w:lineRule="auto"/>
                          <w:jc w:val="left"/>
                        </w:pPr>
                        <w:r>
                          <w:t xml:space="preserve"> </w:t>
                        </w:r>
                      </w:p>
                    </w:txbxContent>
                  </v:textbox>
                </v:rect>
                <w10:anchorlock/>
              </v:group>
            </w:pict>
          </mc:Fallback>
        </mc:AlternateContent>
      </w:r>
    </w:p>
    <w:p w14:paraId="1AAF9A0A" w14:textId="77777777" w:rsidR="00454E0E" w:rsidRPr="00354645" w:rsidRDefault="00454E0E" w:rsidP="00454E0E">
      <w:pPr>
        <w:spacing w:after="181" w:line="259" w:lineRule="auto"/>
        <w:ind w:left="2491" w:right="2589"/>
        <w:jc w:val="center"/>
      </w:pPr>
      <w:r w:rsidRPr="00354645">
        <w:t>图</w:t>
      </w:r>
      <w:r w:rsidRPr="00354645">
        <w:t xml:space="preserve">1 </w:t>
      </w:r>
      <w:r w:rsidRPr="00354645">
        <w:t>光伏发电站功率控制系统功能测试平台示意图</w:t>
      </w:r>
      <w:r w:rsidRPr="00354645">
        <w:t xml:space="preserve"> </w:t>
      </w:r>
    </w:p>
    <w:p w14:paraId="5DB52209" w14:textId="77777777" w:rsidR="00454E0E" w:rsidRPr="00354645" w:rsidRDefault="00454E0E" w:rsidP="00454E0E">
      <w:pPr>
        <w:widowControl/>
        <w:numPr>
          <w:ilvl w:val="0"/>
          <w:numId w:val="32"/>
        </w:numPr>
        <w:spacing w:after="18" w:line="271" w:lineRule="auto"/>
        <w:ind w:right="95" w:firstLine="427"/>
      </w:pPr>
      <w:r w:rsidRPr="00354645">
        <w:lastRenderedPageBreak/>
        <w:t>调度端功率控制主站指令模拟下发光</w:t>
      </w:r>
      <w:proofErr w:type="gramStart"/>
      <w:r w:rsidRPr="00354645">
        <w:t>伏</w:t>
      </w:r>
      <w:proofErr w:type="gramEnd"/>
      <w:r w:rsidRPr="00354645">
        <w:t>发电站有功功率、无功电压控制目标，其技术指标如下：</w:t>
      </w:r>
      <w:r w:rsidRPr="00354645">
        <w:t xml:space="preserve"> </w:t>
      </w:r>
    </w:p>
    <w:p w14:paraId="08E79A26" w14:textId="77777777" w:rsidR="00454E0E" w:rsidRPr="00354645" w:rsidRDefault="00454E0E" w:rsidP="00454E0E">
      <w:pPr>
        <w:widowControl/>
        <w:numPr>
          <w:ilvl w:val="2"/>
          <w:numId w:val="35"/>
        </w:numPr>
        <w:spacing w:after="18" w:line="271" w:lineRule="auto"/>
        <w:ind w:right="48" w:hanging="360"/>
        <w:jc w:val="left"/>
      </w:pPr>
      <w:r w:rsidRPr="00354645">
        <w:t>支持有功功率、无功功率、电压目标以增量值方式、绝对值方式下发；</w:t>
      </w:r>
      <w:r w:rsidRPr="00354645">
        <w:t xml:space="preserve"> </w:t>
      </w:r>
    </w:p>
    <w:p w14:paraId="38116658" w14:textId="77777777" w:rsidR="00454E0E" w:rsidRPr="00354645" w:rsidRDefault="00454E0E" w:rsidP="00454E0E">
      <w:pPr>
        <w:widowControl/>
        <w:numPr>
          <w:ilvl w:val="2"/>
          <w:numId w:val="35"/>
        </w:numPr>
        <w:spacing w:after="30" w:line="259" w:lineRule="auto"/>
        <w:ind w:right="48" w:hanging="360"/>
        <w:jc w:val="left"/>
      </w:pPr>
      <w:r w:rsidRPr="00354645">
        <w:t>支持</w:t>
      </w:r>
      <w:r w:rsidRPr="00354645">
        <w:t xml:space="preserve"> DL/T 634.5101-2002</w:t>
      </w:r>
      <w:r w:rsidRPr="00354645">
        <w:t>、</w:t>
      </w:r>
      <w:r w:rsidRPr="00354645">
        <w:t xml:space="preserve">DL/T 634.5104-2002 </w:t>
      </w:r>
      <w:r w:rsidRPr="00354645">
        <w:t>等规约。</w:t>
      </w:r>
      <w:r w:rsidRPr="00354645">
        <w:t xml:space="preserve"> </w:t>
      </w:r>
    </w:p>
    <w:p w14:paraId="0E8FFCD6" w14:textId="77777777" w:rsidR="00454E0E" w:rsidRPr="00354645" w:rsidRDefault="00454E0E" w:rsidP="00454E0E">
      <w:pPr>
        <w:widowControl/>
        <w:numPr>
          <w:ilvl w:val="0"/>
          <w:numId w:val="32"/>
        </w:numPr>
        <w:spacing w:after="18" w:line="271" w:lineRule="auto"/>
        <w:ind w:right="95" w:firstLine="427"/>
      </w:pPr>
      <w:r w:rsidRPr="00354645">
        <w:t>电网及光伏发电站模拟单元模拟光伏发电站内光伏发电站、无功补偿装置及其并网的电网环境，其技术指标如下：</w:t>
      </w:r>
      <w:r w:rsidRPr="00354645">
        <w:t xml:space="preserve"> </w:t>
      </w:r>
    </w:p>
    <w:p w14:paraId="44E3606E" w14:textId="77777777" w:rsidR="00454E0E" w:rsidRPr="00354645" w:rsidRDefault="00454E0E" w:rsidP="00454E0E">
      <w:pPr>
        <w:widowControl/>
        <w:numPr>
          <w:ilvl w:val="2"/>
          <w:numId w:val="33"/>
        </w:numPr>
        <w:spacing w:after="18" w:line="271" w:lineRule="auto"/>
        <w:ind w:right="48" w:hanging="360"/>
        <w:jc w:val="left"/>
      </w:pPr>
      <w:r w:rsidRPr="00354645">
        <w:t>模型仿真步长</w:t>
      </w:r>
      <w:r w:rsidRPr="00354645">
        <w:t>1ms</w:t>
      </w:r>
      <w:r w:rsidRPr="00354645">
        <w:t>；</w:t>
      </w:r>
      <w:r w:rsidRPr="00354645">
        <w:t xml:space="preserve"> </w:t>
      </w:r>
    </w:p>
    <w:p w14:paraId="61F728C3" w14:textId="77777777" w:rsidR="00454E0E" w:rsidRPr="00354645" w:rsidRDefault="00454E0E" w:rsidP="00454E0E">
      <w:pPr>
        <w:widowControl/>
        <w:numPr>
          <w:ilvl w:val="2"/>
          <w:numId w:val="33"/>
        </w:numPr>
        <w:spacing w:after="30" w:line="259" w:lineRule="auto"/>
        <w:ind w:right="48" w:hanging="360"/>
        <w:jc w:val="left"/>
      </w:pPr>
      <w:r w:rsidRPr="00354645">
        <w:t>支持</w:t>
      </w:r>
      <w:r w:rsidRPr="00354645">
        <w:t xml:space="preserve"> DL/T 634.5101-2002</w:t>
      </w:r>
      <w:r w:rsidRPr="00354645">
        <w:t>、</w:t>
      </w:r>
      <w:r w:rsidRPr="00354645">
        <w:t>DL/T 634.5104-2002</w:t>
      </w:r>
      <w:r w:rsidRPr="00354645">
        <w:t>、</w:t>
      </w:r>
      <w:r w:rsidRPr="00354645">
        <w:t xml:space="preserve">MODBUS </w:t>
      </w:r>
      <w:r w:rsidRPr="00354645">
        <w:t>等规约。</w:t>
      </w:r>
      <w:r w:rsidRPr="00354645">
        <w:t xml:space="preserve"> </w:t>
      </w:r>
    </w:p>
    <w:p w14:paraId="61E3A1A5" w14:textId="77777777" w:rsidR="00454E0E" w:rsidRPr="00354645" w:rsidRDefault="00454E0E" w:rsidP="00454E0E">
      <w:pPr>
        <w:widowControl/>
        <w:numPr>
          <w:ilvl w:val="0"/>
          <w:numId w:val="32"/>
        </w:numPr>
        <w:spacing w:after="18" w:line="271" w:lineRule="auto"/>
        <w:ind w:right="95" w:firstLine="427"/>
      </w:pPr>
      <w:r w:rsidRPr="00354645">
        <w:t>电平转换单元实现与光伏发电站功率控制器的接口匹配，其技术指标如下：</w:t>
      </w:r>
      <w:r w:rsidRPr="00354645">
        <w:t xml:space="preserve"> </w:t>
      </w:r>
    </w:p>
    <w:p w14:paraId="74BD2ADA" w14:textId="77777777" w:rsidR="00454E0E" w:rsidRPr="00354645" w:rsidRDefault="00454E0E" w:rsidP="00454E0E">
      <w:pPr>
        <w:widowControl/>
        <w:numPr>
          <w:ilvl w:val="2"/>
          <w:numId w:val="34"/>
        </w:numPr>
        <w:spacing w:after="18" w:line="271" w:lineRule="auto"/>
        <w:ind w:right="95" w:hanging="360"/>
      </w:pPr>
      <w:r w:rsidRPr="00354645">
        <w:t>电压输出</w:t>
      </w:r>
      <w:r w:rsidRPr="00354645">
        <w:t xml:space="preserve"> ≥ 3 </w:t>
      </w:r>
      <w:r w:rsidRPr="00354645">
        <w:t>路，电压范围</w:t>
      </w:r>
      <w:r w:rsidRPr="00354645">
        <w:t xml:space="preserve"> 0-100V</w:t>
      </w:r>
      <w:r w:rsidRPr="00354645">
        <w:t>，测量误差</w:t>
      </w:r>
      <w:r w:rsidRPr="00354645">
        <w:t>0.2%</w:t>
      </w:r>
      <w:r w:rsidRPr="00354645">
        <w:t>；</w:t>
      </w:r>
      <w:r w:rsidRPr="00354645">
        <w:t xml:space="preserve"> </w:t>
      </w:r>
    </w:p>
    <w:p w14:paraId="1821ED53" w14:textId="77777777" w:rsidR="00454E0E" w:rsidRPr="00354645" w:rsidRDefault="00454E0E" w:rsidP="00454E0E">
      <w:pPr>
        <w:widowControl/>
        <w:numPr>
          <w:ilvl w:val="2"/>
          <w:numId w:val="34"/>
        </w:numPr>
        <w:spacing w:after="18" w:line="271" w:lineRule="auto"/>
        <w:ind w:right="95" w:hanging="360"/>
      </w:pPr>
      <w:r w:rsidRPr="00354645">
        <w:t>电流输出</w:t>
      </w:r>
      <w:r w:rsidRPr="00354645">
        <w:t xml:space="preserve"> ≥ 3 </w:t>
      </w:r>
      <w:r w:rsidRPr="00354645">
        <w:t>路，电流范围</w:t>
      </w:r>
      <w:r w:rsidRPr="00354645">
        <w:t xml:space="preserve"> 0-5A/1A</w:t>
      </w:r>
      <w:r w:rsidRPr="00354645">
        <w:t>，测量误差</w:t>
      </w:r>
      <w:r w:rsidRPr="00354645">
        <w:t>0.2%</w:t>
      </w:r>
      <w:r w:rsidRPr="00354645">
        <w:t>；</w:t>
      </w:r>
      <w:r w:rsidRPr="00354645">
        <w:t xml:space="preserve"> </w:t>
      </w:r>
    </w:p>
    <w:p w14:paraId="689A5401" w14:textId="77777777" w:rsidR="00454E0E" w:rsidRPr="00DE1508" w:rsidRDefault="00454E0E" w:rsidP="00454E0E">
      <w:pPr>
        <w:ind w:left="-5" w:right="95"/>
        <w:rPr>
          <w:rFonts w:ascii="黑体" w:eastAsia="黑体" w:hAnsi="黑体"/>
          <w:color w:val="000000"/>
          <w:kern w:val="0"/>
          <w:szCs w:val="20"/>
        </w:rPr>
      </w:pPr>
      <w:r w:rsidRPr="00DE1508">
        <w:rPr>
          <w:rFonts w:ascii="黑体" w:eastAsia="黑体" w:hAnsi="黑体"/>
          <w:color w:val="000000"/>
          <w:kern w:val="0"/>
          <w:szCs w:val="20"/>
        </w:rPr>
        <w:t xml:space="preserve">10.3 测试方法 </w:t>
      </w:r>
    </w:p>
    <w:p w14:paraId="039595D1" w14:textId="77777777" w:rsidR="00454E0E" w:rsidRPr="00354645" w:rsidRDefault="00454E0E" w:rsidP="00454E0E">
      <w:pPr>
        <w:widowControl/>
        <w:numPr>
          <w:ilvl w:val="0"/>
          <w:numId w:val="36"/>
        </w:numPr>
        <w:spacing w:after="18" w:line="271" w:lineRule="auto"/>
        <w:ind w:right="95" w:hanging="317"/>
      </w:pPr>
      <w:r w:rsidRPr="00354645">
        <w:t>3.1</w:t>
      </w:r>
      <w:r w:rsidRPr="00354645">
        <w:t>有功频率控制能力</w:t>
      </w:r>
      <w:r w:rsidRPr="00354645">
        <w:t xml:space="preserve"> </w:t>
      </w:r>
    </w:p>
    <w:p w14:paraId="1CA1122C" w14:textId="77777777" w:rsidR="00454E0E" w:rsidRPr="00354645" w:rsidRDefault="00454E0E" w:rsidP="00454E0E">
      <w:pPr>
        <w:ind w:left="-5" w:right="95"/>
      </w:pPr>
      <w:r w:rsidRPr="00354645">
        <w:t xml:space="preserve">10.3.1.1 </w:t>
      </w:r>
      <w:r w:rsidRPr="00354645">
        <w:t>自由发电模式</w:t>
      </w:r>
      <w:r w:rsidRPr="00354645">
        <w:t xml:space="preserve"> </w:t>
      </w:r>
    </w:p>
    <w:p w14:paraId="6A42F201" w14:textId="77777777" w:rsidR="00454E0E" w:rsidRPr="00354645" w:rsidRDefault="00454E0E" w:rsidP="00454E0E">
      <w:pPr>
        <w:widowControl/>
        <w:spacing w:after="37" w:line="259" w:lineRule="auto"/>
        <w:ind w:right="95" w:firstLineChars="200" w:firstLine="420"/>
      </w:pPr>
      <w:r w:rsidRPr="00354645">
        <w:t>a)</w:t>
      </w:r>
      <w:r w:rsidRPr="00354645">
        <w:t>模拟辐照度的变化导致光伏发电站输出功率的波动，根据采集到的三相电压和电流数据，计算光伏发电站</w:t>
      </w:r>
      <w:r w:rsidRPr="00354645">
        <w:t xml:space="preserve">1min </w:t>
      </w:r>
      <w:r w:rsidRPr="00354645">
        <w:t>和</w:t>
      </w:r>
      <w:r w:rsidRPr="00354645">
        <w:t xml:space="preserve"> 10min </w:t>
      </w:r>
      <w:r w:rsidRPr="00354645">
        <w:t>有功功率变化率，判定</w:t>
      </w:r>
      <w:r w:rsidRPr="00354645">
        <w:t xml:space="preserve"> 1min </w:t>
      </w:r>
      <w:r w:rsidRPr="00354645">
        <w:t>和</w:t>
      </w:r>
      <w:r w:rsidRPr="00354645">
        <w:t xml:space="preserve"> 10min </w:t>
      </w:r>
      <w:r w:rsidRPr="00354645">
        <w:t>有功功率变化满足</w:t>
      </w:r>
      <w:r w:rsidRPr="00354645">
        <w:t xml:space="preserve"> GB/T 19964 </w:t>
      </w:r>
      <w:r w:rsidRPr="00354645">
        <w:t>的要求。</w:t>
      </w:r>
      <w:r w:rsidRPr="00354645">
        <w:t xml:space="preserve"> </w:t>
      </w:r>
    </w:p>
    <w:p w14:paraId="254B1045" w14:textId="77777777" w:rsidR="00454E0E" w:rsidRPr="00354645" w:rsidRDefault="00454E0E" w:rsidP="00454E0E">
      <w:pPr>
        <w:widowControl/>
        <w:spacing w:after="18" w:line="271" w:lineRule="auto"/>
        <w:ind w:right="95" w:firstLineChars="200" w:firstLine="420"/>
      </w:pPr>
      <w:r w:rsidRPr="00354645">
        <w:t>b)</w:t>
      </w:r>
      <w:r w:rsidRPr="00354645">
        <w:t>光伏发电站有功功率</w:t>
      </w:r>
      <w:r w:rsidRPr="00354645">
        <w:t xml:space="preserve"> 90%Pn </w:t>
      </w:r>
      <w:r w:rsidRPr="00354645">
        <w:t>以上运行时，模拟光伏发电站正常停机，根据采集到的三相电压和电流数据，计算光伏发电站</w:t>
      </w:r>
      <w:r w:rsidRPr="00354645">
        <w:t xml:space="preserve"> 1min </w:t>
      </w:r>
      <w:r w:rsidRPr="00354645">
        <w:t>和</w:t>
      </w:r>
      <w:r w:rsidRPr="00354645">
        <w:t xml:space="preserve"> 10min </w:t>
      </w:r>
      <w:r w:rsidRPr="00354645">
        <w:t>有功功率变化率，判定</w:t>
      </w:r>
      <w:r w:rsidRPr="00354645">
        <w:t xml:space="preserve"> 1min </w:t>
      </w:r>
      <w:r w:rsidRPr="00354645">
        <w:t>和</w:t>
      </w:r>
      <w:r w:rsidRPr="00354645">
        <w:t xml:space="preserve"> 10min </w:t>
      </w:r>
      <w:r w:rsidRPr="00354645">
        <w:t>有功功率变化满足</w:t>
      </w:r>
      <w:r w:rsidRPr="00354645">
        <w:t xml:space="preserve"> GB/T 19964 </w:t>
      </w:r>
      <w:r w:rsidRPr="00354645">
        <w:t>的要求。</w:t>
      </w:r>
      <w:r w:rsidRPr="00354645">
        <w:t xml:space="preserve"> </w:t>
      </w:r>
    </w:p>
    <w:p w14:paraId="4BBBDCDD" w14:textId="77777777" w:rsidR="00454E0E" w:rsidRPr="00354645" w:rsidRDefault="00454E0E" w:rsidP="00454E0E">
      <w:pPr>
        <w:widowControl/>
        <w:spacing w:after="18" w:line="271" w:lineRule="auto"/>
        <w:ind w:right="95" w:firstLineChars="200" w:firstLine="420"/>
      </w:pPr>
      <w:r w:rsidRPr="00354645">
        <w:t>c)</w:t>
      </w:r>
      <w:r w:rsidRPr="00354645">
        <w:t>光伏发电站辐照度满足有功功率</w:t>
      </w:r>
      <w:r w:rsidRPr="00354645">
        <w:t xml:space="preserve"> 90%Pn </w:t>
      </w:r>
      <w:r w:rsidRPr="00354645">
        <w:t>以上运行条件，启动光伏发电站并网，根据采集到的三相电压和电流数据，计算光伏发电站</w:t>
      </w:r>
      <w:r w:rsidRPr="00354645">
        <w:t>1min</w:t>
      </w:r>
      <w:r w:rsidRPr="00354645">
        <w:t>和</w:t>
      </w:r>
      <w:r w:rsidRPr="00354645">
        <w:t>10min</w:t>
      </w:r>
      <w:r w:rsidRPr="00354645">
        <w:t>有功功率变化率，判定</w:t>
      </w:r>
      <w:r w:rsidRPr="00354645">
        <w:t>1min</w:t>
      </w:r>
      <w:r w:rsidRPr="00354645">
        <w:t>和</w:t>
      </w:r>
      <w:r w:rsidRPr="00354645">
        <w:t>10min</w:t>
      </w:r>
      <w:r w:rsidRPr="00354645">
        <w:t>有功功率变化满足</w:t>
      </w:r>
      <w:r w:rsidRPr="00354645">
        <w:t xml:space="preserve">GB/T 19964 </w:t>
      </w:r>
      <w:r w:rsidRPr="00354645">
        <w:t>的要求。</w:t>
      </w:r>
      <w:r w:rsidRPr="00354645">
        <w:t xml:space="preserve"> </w:t>
      </w:r>
    </w:p>
    <w:p w14:paraId="0114F42A" w14:textId="77777777" w:rsidR="00454E0E" w:rsidRPr="00354645" w:rsidRDefault="00454E0E" w:rsidP="00454E0E">
      <w:pPr>
        <w:ind w:left="-5" w:right="95"/>
      </w:pPr>
      <w:r w:rsidRPr="00354645">
        <w:t xml:space="preserve">10.3.1.2 </w:t>
      </w:r>
      <w:r w:rsidRPr="00354645">
        <w:t>功率受限模式</w:t>
      </w:r>
      <w:r w:rsidRPr="00354645">
        <w:t xml:space="preserve"> </w:t>
      </w:r>
    </w:p>
    <w:p w14:paraId="1BE795A0" w14:textId="77777777" w:rsidR="00454E0E" w:rsidRPr="00354645" w:rsidRDefault="00454E0E" w:rsidP="00454E0E">
      <w:pPr>
        <w:widowControl/>
        <w:spacing w:after="37" w:line="259" w:lineRule="auto"/>
        <w:ind w:right="41" w:firstLineChars="200" w:firstLine="420"/>
      </w:pPr>
      <w:r w:rsidRPr="00354645">
        <w:t>a</w:t>
      </w:r>
      <w:r w:rsidRPr="00354645">
        <w:t>）光伏发电站辐照度满足有功功率</w:t>
      </w:r>
      <w:r w:rsidRPr="00354645">
        <w:t xml:space="preserve"> 90%Pn </w:t>
      </w:r>
      <w:r w:rsidRPr="00354645">
        <w:t>以上运行条件，维持辐照度不变，按照有功功率</w:t>
      </w:r>
      <w:r w:rsidRPr="00354645">
        <w:t xml:space="preserve"> 80%Pn</w:t>
      </w:r>
      <w:r w:rsidRPr="00354645">
        <w:t>、</w:t>
      </w:r>
      <w:r w:rsidRPr="00354645">
        <w:t>60%Pn</w:t>
      </w:r>
      <w:r w:rsidRPr="00354645">
        <w:t>、</w:t>
      </w:r>
    </w:p>
    <w:p w14:paraId="1E63CE9B" w14:textId="77777777" w:rsidR="00454E0E" w:rsidRPr="00354645" w:rsidRDefault="00454E0E" w:rsidP="00454E0E">
      <w:pPr>
        <w:ind w:left="-5" w:right="95"/>
      </w:pPr>
      <w:r w:rsidRPr="00354645">
        <w:t>40%Pn</w:t>
      </w:r>
      <w:r w:rsidRPr="00354645">
        <w:t>、</w:t>
      </w:r>
      <w:r w:rsidRPr="00354645">
        <w:t>20%Pn</w:t>
      </w:r>
      <w:r w:rsidRPr="00354645">
        <w:t>、</w:t>
      </w:r>
      <w:r w:rsidRPr="00354645">
        <w:t>40%Pn</w:t>
      </w:r>
      <w:r w:rsidRPr="00354645">
        <w:t>、</w:t>
      </w:r>
      <w:r w:rsidRPr="00354645">
        <w:t>60%Pn</w:t>
      </w:r>
      <w:r w:rsidRPr="00354645">
        <w:t>、</w:t>
      </w:r>
      <w:r w:rsidRPr="00354645">
        <w:t xml:space="preserve">80%Pn </w:t>
      </w:r>
      <w:r w:rsidRPr="00354645">
        <w:t>的顺序依次下发控制目标指令，根据采集到的三相电压和电流，计算有功功率控制响应时间、控制精度。</w:t>
      </w:r>
      <w:r w:rsidRPr="00354645">
        <w:t xml:space="preserve"> </w:t>
      </w:r>
    </w:p>
    <w:p w14:paraId="75F9C71E" w14:textId="77777777" w:rsidR="00454E0E" w:rsidRPr="00354645" w:rsidRDefault="00454E0E" w:rsidP="00454E0E">
      <w:pPr>
        <w:widowControl/>
        <w:spacing w:after="18" w:line="271" w:lineRule="auto"/>
        <w:ind w:right="41" w:firstLineChars="200" w:firstLine="420"/>
      </w:pPr>
      <w:r w:rsidRPr="00354645">
        <w:t>b)</w:t>
      </w:r>
      <w:r w:rsidRPr="00354645">
        <w:t>光伏发电站辐照度满足有功功率</w:t>
      </w:r>
      <w:r w:rsidRPr="00354645">
        <w:t xml:space="preserve"> 90%Pn </w:t>
      </w:r>
      <w:r w:rsidRPr="00354645">
        <w:t>以上运行条件，维持有功功率目标不变，模拟辐照度的变化导致有功功率变化，根据采集到的三相电压和电流，计算有功功率控制响应时间、控制精度。</w:t>
      </w:r>
      <w:r w:rsidRPr="00354645">
        <w:t xml:space="preserve"> </w:t>
      </w:r>
    </w:p>
    <w:p w14:paraId="0A58B1F1" w14:textId="77777777" w:rsidR="00454E0E" w:rsidRPr="00354645" w:rsidRDefault="00454E0E" w:rsidP="00454E0E">
      <w:pPr>
        <w:ind w:left="-5" w:right="95"/>
      </w:pPr>
      <w:r w:rsidRPr="00354645">
        <w:t xml:space="preserve">10.3.2 </w:t>
      </w:r>
      <w:r w:rsidRPr="00354645">
        <w:t>无功电压控制能力</w:t>
      </w:r>
      <w:r w:rsidRPr="00354645">
        <w:t xml:space="preserve"> </w:t>
      </w:r>
    </w:p>
    <w:p w14:paraId="07AF12F1" w14:textId="77777777" w:rsidR="00454E0E" w:rsidRPr="00354645" w:rsidRDefault="00454E0E" w:rsidP="00454E0E">
      <w:pPr>
        <w:ind w:left="-5" w:right="95"/>
      </w:pPr>
      <w:r w:rsidRPr="00354645">
        <w:t xml:space="preserve">10.3.2.1 </w:t>
      </w:r>
      <w:r w:rsidRPr="00354645">
        <w:t>恒电压模式</w:t>
      </w:r>
      <w:r w:rsidRPr="00354645">
        <w:t xml:space="preserve"> </w:t>
      </w:r>
    </w:p>
    <w:p w14:paraId="6276575A" w14:textId="77777777" w:rsidR="00454E0E" w:rsidRPr="00354645" w:rsidRDefault="00454E0E" w:rsidP="00454E0E">
      <w:pPr>
        <w:widowControl/>
        <w:spacing w:after="9" w:line="282" w:lineRule="auto"/>
        <w:ind w:firstLineChars="200" w:firstLine="420"/>
        <w:jc w:val="left"/>
      </w:pPr>
      <w:r w:rsidRPr="00354645">
        <w:t>a)</w:t>
      </w:r>
      <w:r w:rsidRPr="00354645">
        <w:t>光伏发电站在</w:t>
      </w:r>
      <w:r w:rsidRPr="00354645">
        <w:t xml:space="preserve"> 30%Pn </w:t>
      </w:r>
      <w:r w:rsidRPr="00354645">
        <w:t>以下、</w:t>
      </w:r>
      <w:r w:rsidRPr="00354645">
        <w:t xml:space="preserve">90%Pn </w:t>
      </w:r>
      <w:r w:rsidRPr="00354645">
        <w:t>以上两种有功出力下，以光伏发电站并网点电压为控制目标，设置不同控制目标电压值，根据采集到的三相电压和电流，计算电压控制响应时间、控制精度，并记录电压调整过程中光伏发电站有功功率、无功功率。</w:t>
      </w:r>
      <w:r w:rsidRPr="00354645">
        <w:t xml:space="preserve"> </w:t>
      </w:r>
    </w:p>
    <w:p w14:paraId="7102138D" w14:textId="77777777" w:rsidR="00454E0E" w:rsidRPr="00354645" w:rsidRDefault="00454E0E" w:rsidP="00454E0E">
      <w:pPr>
        <w:widowControl/>
        <w:spacing w:after="9" w:line="282" w:lineRule="auto"/>
        <w:ind w:firstLineChars="200" w:firstLine="420"/>
        <w:jc w:val="left"/>
      </w:pPr>
      <w:r w:rsidRPr="00354645">
        <w:t>b)</w:t>
      </w:r>
      <w:r w:rsidRPr="00354645">
        <w:t>光伏发电站在</w:t>
      </w:r>
      <w:r w:rsidRPr="00354645">
        <w:t xml:space="preserve"> 30%Pn </w:t>
      </w:r>
      <w:r w:rsidRPr="00354645">
        <w:t>以下、</w:t>
      </w:r>
      <w:r w:rsidRPr="00354645">
        <w:t xml:space="preserve">90%Pn </w:t>
      </w:r>
      <w:r w:rsidRPr="00354645">
        <w:t>以上两种有功出力下，保持光伏发电站并网点电压不变，模拟光伏发电站有功功率波动导致并网点电压的波动，根据采集到的三相电压和电流，计算电压控制响应时间、控制精度，并记录电压调整过程中光伏发电站有功功率、无功功率。</w:t>
      </w:r>
      <w:r w:rsidRPr="00354645">
        <w:t xml:space="preserve"> </w:t>
      </w:r>
    </w:p>
    <w:p w14:paraId="77B4EBB9" w14:textId="77777777" w:rsidR="00454E0E" w:rsidRPr="00354645" w:rsidRDefault="00454E0E" w:rsidP="00454E0E">
      <w:pPr>
        <w:ind w:left="-5" w:right="95"/>
      </w:pPr>
      <w:r w:rsidRPr="00354645">
        <w:t xml:space="preserve">10.3.2.2 </w:t>
      </w:r>
      <w:r w:rsidRPr="00354645">
        <w:t>电压曲线模式</w:t>
      </w:r>
      <w:r w:rsidRPr="00354645">
        <w:t xml:space="preserve"> </w:t>
      </w:r>
    </w:p>
    <w:p w14:paraId="72C420CC" w14:textId="77777777" w:rsidR="00454E0E" w:rsidRPr="00354645" w:rsidRDefault="00454E0E" w:rsidP="00454E0E">
      <w:pPr>
        <w:spacing w:after="9" w:line="282" w:lineRule="auto"/>
        <w:ind w:left="-15" w:firstLineChars="200" w:firstLine="420"/>
        <w:jc w:val="left"/>
      </w:pPr>
      <w:r w:rsidRPr="00354645">
        <w:t>a)</w:t>
      </w:r>
      <w:r w:rsidRPr="00354645">
        <w:t>设置光伏发电站为电压曲线控制模式，在</w:t>
      </w:r>
      <w:r w:rsidRPr="00354645">
        <w:t xml:space="preserve"> 30%Pn </w:t>
      </w:r>
      <w:r w:rsidRPr="00354645">
        <w:t>以下、</w:t>
      </w:r>
      <w:r w:rsidRPr="00354645">
        <w:t xml:space="preserve">90%Pn </w:t>
      </w:r>
      <w:r w:rsidRPr="00354645">
        <w:t>以上两种有功出力下，模拟光伏发电站有功功率波动导致并网点电压波动至电压控制曲线范围之外，根据采集到的三相电压和电流，计算电压控制响应时间、控制精度，并记录电压调整过程中光伏发电站并网点电压及有功功率、无功功率。</w:t>
      </w:r>
      <w:r w:rsidRPr="00354645">
        <w:t xml:space="preserve"> </w:t>
      </w:r>
    </w:p>
    <w:p w14:paraId="692B3768" w14:textId="77777777" w:rsidR="00454E0E" w:rsidRPr="00354645" w:rsidRDefault="00454E0E" w:rsidP="00454E0E">
      <w:pPr>
        <w:ind w:left="-5" w:right="95"/>
      </w:pPr>
      <w:r w:rsidRPr="00354645">
        <w:t xml:space="preserve">10.3.3 </w:t>
      </w:r>
      <w:r w:rsidRPr="00354645">
        <w:t>异常处理</w:t>
      </w:r>
      <w:r w:rsidRPr="00354645">
        <w:t xml:space="preserve"> </w:t>
      </w:r>
    </w:p>
    <w:p w14:paraId="39F97004" w14:textId="77777777" w:rsidR="00454E0E" w:rsidRPr="00354645" w:rsidRDefault="00454E0E" w:rsidP="00454E0E">
      <w:pPr>
        <w:widowControl/>
        <w:spacing w:after="18" w:line="271" w:lineRule="auto"/>
        <w:ind w:right="468" w:firstLineChars="200" w:firstLine="420"/>
      </w:pPr>
      <w:r w:rsidRPr="00354645">
        <w:lastRenderedPageBreak/>
        <w:t>a)</w:t>
      </w:r>
      <w:r w:rsidRPr="00354645">
        <w:t>测量电气量异常时，闭锁对应的有功、无功功率输出，并告警；</w:t>
      </w:r>
      <w:r w:rsidRPr="00354645">
        <w:t xml:space="preserve"> </w:t>
      </w:r>
    </w:p>
    <w:p w14:paraId="314B1E20" w14:textId="77777777" w:rsidR="00454E0E" w:rsidRPr="00354645" w:rsidRDefault="00454E0E" w:rsidP="00454E0E">
      <w:pPr>
        <w:widowControl/>
        <w:spacing w:after="18" w:line="271" w:lineRule="auto"/>
        <w:ind w:right="48" w:firstLineChars="200" w:firstLine="420"/>
        <w:jc w:val="left"/>
      </w:pPr>
      <w:r w:rsidRPr="00354645">
        <w:t>b)</w:t>
      </w:r>
      <w:r w:rsidRPr="00354645">
        <w:t>功率调节指令或调节步长越限时，该指令不执行，有功、无功功率指令维持不变；</w:t>
      </w:r>
      <w:r w:rsidRPr="00354645">
        <w:t xml:space="preserve"> c) </w:t>
      </w:r>
      <w:r w:rsidRPr="00354645">
        <w:t>通讯异常时，闭锁对应的有功、无功功率输出，并告警；</w:t>
      </w:r>
    </w:p>
    <w:p w14:paraId="29CF6ED8" w14:textId="77777777" w:rsidR="00454E0E" w:rsidRPr="00454E0E" w:rsidRDefault="00454E0E" w:rsidP="00454E0E">
      <w:pPr>
        <w:autoSpaceDE w:val="0"/>
        <w:autoSpaceDN w:val="0"/>
        <w:adjustRightInd w:val="0"/>
        <w:spacing w:beforeLines="100" w:before="240" w:afterLines="100" w:after="240" w:line="320" w:lineRule="exact"/>
        <w:rPr>
          <w:rFonts w:ascii="黑体" w:eastAsia="黑体" w:hAnsi="黑体"/>
          <w:color w:val="000000"/>
          <w:kern w:val="0"/>
          <w:szCs w:val="21"/>
          <w:lang w:val="zh-CN"/>
        </w:rPr>
      </w:pPr>
      <w:bookmarkStart w:id="43" w:name="_Toc530997084"/>
      <w:bookmarkStart w:id="44" w:name="_Toc31989"/>
      <w:r w:rsidRPr="00454E0E">
        <w:rPr>
          <w:rFonts w:ascii="黑体" w:eastAsia="黑体" w:hAnsi="黑体"/>
          <w:color w:val="000000"/>
          <w:kern w:val="0"/>
          <w:szCs w:val="21"/>
          <w:lang w:val="zh-CN"/>
        </w:rPr>
        <w:t>11 性能指标要求</w:t>
      </w:r>
      <w:bookmarkEnd w:id="43"/>
      <w:r w:rsidRPr="00454E0E">
        <w:rPr>
          <w:rFonts w:ascii="黑体" w:eastAsia="黑体" w:hAnsi="黑体"/>
          <w:color w:val="000000"/>
          <w:kern w:val="0"/>
          <w:szCs w:val="21"/>
          <w:lang w:val="zh-CN"/>
        </w:rPr>
        <w:t xml:space="preserve"> </w:t>
      </w:r>
      <w:bookmarkEnd w:id="44"/>
    </w:p>
    <w:p w14:paraId="15DC174F" w14:textId="77777777" w:rsidR="00454E0E" w:rsidRPr="00354645" w:rsidRDefault="00454E0E" w:rsidP="00454E0E">
      <w:pPr>
        <w:ind w:left="405" w:right="3476" w:hanging="420"/>
      </w:pPr>
      <w:r w:rsidRPr="00DE1508">
        <w:rPr>
          <w:rFonts w:ascii="黑体" w:eastAsia="黑体" w:hAnsi="黑体"/>
          <w:color w:val="000000"/>
          <w:kern w:val="0"/>
          <w:szCs w:val="20"/>
        </w:rPr>
        <w:t xml:space="preserve">11.1 </w:t>
      </w:r>
      <w:r w:rsidRPr="00354645">
        <w:t>数据采集精度电流、电压的测量相对误差：</w:t>
      </w:r>
      <w:r w:rsidRPr="00354645">
        <w:t>|</w:t>
      </w:r>
      <w:r w:rsidRPr="00354645">
        <w:t>测量值</w:t>
      </w:r>
      <w:r w:rsidRPr="00354645">
        <w:t>-</w:t>
      </w:r>
      <w:r w:rsidRPr="00354645">
        <w:t>真值</w:t>
      </w:r>
      <w:r w:rsidRPr="00354645">
        <w:t>|/|</w:t>
      </w:r>
      <w:r w:rsidRPr="00354645">
        <w:t>真值</w:t>
      </w:r>
      <w:r w:rsidRPr="00354645">
        <w:t>| ≤ 0.2%</w:t>
      </w:r>
      <w:r w:rsidRPr="00354645">
        <w:t>；有功、无功的测量相对误差：</w:t>
      </w:r>
      <w:r w:rsidRPr="00354645">
        <w:t>|</w:t>
      </w:r>
      <w:r w:rsidRPr="00354645">
        <w:t>测量值</w:t>
      </w:r>
      <w:r w:rsidRPr="00354645">
        <w:t>-</w:t>
      </w:r>
      <w:r w:rsidRPr="00354645">
        <w:t>真值</w:t>
      </w:r>
      <w:r w:rsidRPr="00354645">
        <w:t>|/|</w:t>
      </w:r>
      <w:r w:rsidRPr="00354645">
        <w:t>真值</w:t>
      </w:r>
      <w:r w:rsidRPr="00354645">
        <w:t>| ≤ 0.5%</w:t>
      </w:r>
      <w:r w:rsidRPr="00354645">
        <w:t>；频率的测量绝对误差：</w:t>
      </w:r>
      <w:r w:rsidRPr="00354645">
        <w:t>&lt;  0.005Hz</w:t>
      </w:r>
      <w:r w:rsidRPr="00354645">
        <w:t>。</w:t>
      </w:r>
      <w:r w:rsidRPr="00354645">
        <w:t xml:space="preserve"> </w:t>
      </w:r>
    </w:p>
    <w:p w14:paraId="3776E613" w14:textId="77777777" w:rsidR="00454E0E" w:rsidRPr="00354645" w:rsidRDefault="00454E0E" w:rsidP="00454E0E">
      <w:pPr>
        <w:ind w:left="-5" w:right="95"/>
      </w:pPr>
      <w:r w:rsidRPr="00DE1508">
        <w:rPr>
          <w:rFonts w:ascii="黑体" w:eastAsia="黑体" w:hAnsi="黑体"/>
          <w:color w:val="000000"/>
          <w:kern w:val="0"/>
          <w:szCs w:val="20"/>
        </w:rPr>
        <w:t xml:space="preserve">11.2 </w:t>
      </w:r>
      <w:r w:rsidRPr="00354645">
        <w:t>系统可用率：</w:t>
      </w:r>
      <w:r w:rsidRPr="00354645">
        <w:t xml:space="preserve">≥ 99.9% </w:t>
      </w:r>
    </w:p>
    <w:p w14:paraId="67653F77" w14:textId="77777777" w:rsidR="00454E0E" w:rsidRPr="00354645" w:rsidRDefault="00454E0E" w:rsidP="00454E0E">
      <w:pPr>
        <w:ind w:left="-5" w:right="95"/>
      </w:pPr>
      <w:r w:rsidRPr="00DE1508">
        <w:rPr>
          <w:rFonts w:ascii="黑体" w:eastAsia="黑体" w:hAnsi="黑体"/>
          <w:color w:val="000000"/>
          <w:kern w:val="0"/>
          <w:szCs w:val="20"/>
        </w:rPr>
        <w:t>11.3</w:t>
      </w:r>
      <w:r w:rsidRPr="00354645">
        <w:t xml:space="preserve"> </w:t>
      </w:r>
      <w:r w:rsidRPr="00354645">
        <w:t>指令输出响应</w:t>
      </w:r>
      <w:r w:rsidRPr="00354645">
        <w:t xml:space="preserve"> </w:t>
      </w:r>
    </w:p>
    <w:p w14:paraId="3240ACE5" w14:textId="77777777" w:rsidR="00454E0E" w:rsidRPr="00354645" w:rsidRDefault="00454E0E" w:rsidP="00454E0E">
      <w:pPr>
        <w:ind w:left="430" w:right="95"/>
      </w:pPr>
      <w:r w:rsidRPr="00354645">
        <w:t>|</w:t>
      </w:r>
      <w:r w:rsidRPr="00354645">
        <w:t>系统有功频率控制目标值输出时间</w:t>
      </w:r>
      <w:r w:rsidRPr="00354645">
        <w:t xml:space="preserve"> – </w:t>
      </w:r>
      <w:r w:rsidRPr="00354645">
        <w:t>系统有功功率目标值接收时间</w:t>
      </w:r>
      <w:r w:rsidRPr="00354645">
        <w:t>|  ≤  200ms</w:t>
      </w:r>
      <w:r w:rsidRPr="00354645">
        <w:t>；</w:t>
      </w:r>
      <w:r w:rsidRPr="00354645">
        <w:t xml:space="preserve"> </w:t>
      </w:r>
    </w:p>
    <w:p w14:paraId="76359FE9" w14:textId="77777777" w:rsidR="00454E0E" w:rsidRPr="00354645" w:rsidRDefault="00454E0E" w:rsidP="00454E0E">
      <w:pPr>
        <w:ind w:left="430" w:right="95"/>
      </w:pPr>
      <w:r w:rsidRPr="00354645">
        <w:t>|</w:t>
      </w:r>
      <w:r w:rsidRPr="00354645">
        <w:t>系统无功电压控制目标值输出时间</w:t>
      </w:r>
      <w:r w:rsidRPr="00354645">
        <w:t xml:space="preserve"> – </w:t>
      </w:r>
      <w:r w:rsidRPr="00354645">
        <w:t>系统无功功率目标值接收时间</w:t>
      </w:r>
      <w:r w:rsidRPr="00354645">
        <w:t>|  ≤  200ms</w:t>
      </w:r>
      <w:r w:rsidRPr="00354645">
        <w:t>；</w:t>
      </w:r>
      <w:r w:rsidRPr="00354645">
        <w:t xml:space="preserve"> </w:t>
      </w:r>
    </w:p>
    <w:p w14:paraId="02449BDE" w14:textId="77777777" w:rsidR="00454E0E" w:rsidRPr="00354645" w:rsidRDefault="00454E0E" w:rsidP="00454E0E">
      <w:pPr>
        <w:ind w:left="744" w:right="95"/>
      </w:pPr>
      <w:r w:rsidRPr="00354645">
        <w:t>|</w:t>
      </w:r>
      <w:r w:rsidRPr="00354645">
        <w:t>系统无功电压控制目标值输出时间</w:t>
      </w:r>
      <w:r w:rsidRPr="00354645">
        <w:t xml:space="preserve"> – </w:t>
      </w:r>
      <w:r w:rsidRPr="00354645">
        <w:t>系统电压目标值接收时间</w:t>
      </w:r>
      <w:r w:rsidRPr="00354645">
        <w:t>|   ≤ 200ms</w:t>
      </w:r>
      <w:r w:rsidRPr="00354645">
        <w:t>。</w:t>
      </w:r>
      <w:r w:rsidRPr="00354645">
        <w:t xml:space="preserve"> </w:t>
      </w:r>
    </w:p>
    <w:p w14:paraId="1D1C4E9F" w14:textId="77777777" w:rsidR="00454E0E" w:rsidRPr="00354645" w:rsidRDefault="00454E0E" w:rsidP="00454E0E">
      <w:pPr>
        <w:ind w:left="-5" w:right="95"/>
      </w:pPr>
      <w:r w:rsidRPr="00DE1508">
        <w:rPr>
          <w:rFonts w:ascii="黑体" w:eastAsia="黑体" w:hAnsi="黑体"/>
          <w:color w:val="000000"/>
          <w:kern w:val="0"/>
          <w:szCs w:val="20"/>
        </w:rPr>
        <w:t>11.4</w:t>
      </w:r>
      <w:r w:rsidRPr="00354645">
        <w:t xml:space="preserve"> </w:t>
      </w:r>
      <w:r w:rsidRPr="00354645">
        <w:t>实时性要求</w:t>
      </w:r>
      <w:r w:rsidRPr="00354645">
        <w:t xml:space="preserve"> </w:t>
      </w:r>
    </w:p>
    <w:p w14:paraId="6200DB5D" w14:textId="77777777" w:rsidR="00454E0E" w:rsidRPr="00354645" w:rsidRDefault="00454E0E" w:rsidP="00454E0E">
      <w:pPr>
        <w:spacing w:after="9" w:line="282" w:lineRule="auto"/>
        <w:ind w:left="420" w:right="2710"/>
        <w:jc w:val="left"/>
      </w:pPr>
      <w:r w:rsidRPr="00354645">
        <w:t>系统接收光伏发电站</w:t>
      </w:r>
      <w:proofErr w:type="gramStart"/>
      <w:r w:rsidRPr="00354645">
        <w:t>升压站</w:t>
      </w:r>
      <w:proofErr w:type="gramEnd"/>
      <w:r w:rsidRPr="00354645">
        <w:t>监控系统数据的采集周期：</w:t>
      </w:r>
      <w:r w:rsidRPr="00354645">
        <w:t>≤2s</w:t>
      </w:r>
      <w:r w:rsidRPr="00354645">
        <w:t>；</w:t>
      </w:r>
    </w:p>
    <w:p w14:paraId="55EC7911" w14:textId="77777777" w:rsidR="00454E0E" w:rsidRPr="00354645" w:rsidRDefault="00454E0E" w:rsidP="00454E0E">
      <w:pPr>
        <w:spacing w:after="9" w:line="282" w:lineRule="auto"/>
        <w:ind w:left="420" w:right="2710"/>
        <w:jc w:val="left"/>
      </w:pPr>
      <w:r w:rsidRPr="00354645">
        <w:t>系统接收光伏发电站监控与数据采集系统数据的采集周期：</w:t>
      </w:r>
      <w:r w:rsidRPr="00354645">
        <w:t>≤2s</w:t>
      </w:r>
      <w:r w:rsidRPr="00354645">
        <w:t>；</w:t>
      </w:r>
    </w:p>
    <w:p w14:paraId="6BED6BCC" w14:textId="77777777" w:rsidR="00454E0E" w:rsidRPr="00354645" w:rsidRDefault="00454E0E" w:rsidP="00454E0E">
      <w:pPr>
        <w:spacing w:after="9" w:line="282" w:lineRule="auto"/>
        <w:ind w:left="420" w:right="2710"/>
        <w:jc w:val="left"/>
      </w:pPr>
      <w:r w:rsidRPr="00354645">
        <w:t>系统向调度主站上传数据的刷新周期：</w:t>
      </w:r>
      <w:r w:rsidRPr="00354645">
        <w:t>≤2s</w:t>
      </w:r>
      <w:r w:rsidRPr="00354645">
        <w:t>；</w:t>
      </w:r>
    </w:p>
    <w:p w14:paraId="0E4D5D29" w14:textId="77777777" w:rsidR="00454E0E" w:rsidRPr="00354645" w:rsidRDefault="00454E0E" w:rsidP="00454E0E">
      <w:pPr>
        <w:spacing w:after="9" w:line="282" w:lineRule="auto"/>
        <w:ind w:left="420" w:right="2710"/>
        <w:jc w:val="left"/>
      </w:pPr>
      <w:r w:rsidRPr="00354645">
        <w:t>光伏发电站有功功率控制指令响应时间：</w:t>
      </w:r>
      <w:r w:rsidRPr="00354645">
        <w:t>≤30s</w:t>
      </w:r>
      <w:r w:rsidRPr="00354645">
        <w:t>；</w:t>
      </w:r>
    </w:p>
    <w:p w14:paraId="48FB9EAC" w14:textId="77777777" w:rsidR="00454E0E" w:rsidRPr="00354645" w:rsidRDefault="00454E0E" w:rsidP="00454E0E">
      <w:pPr>
        <w:spacing w:after="9" w:line="282" w:lineRule="auto"/>
        <w:ind w:left="420" w:right="2710"/>
        <w:jc w:val="left"/>
      </w:pPr>
      <w:r w:rsidRPr="00354645">
        <w:t>光伏发电站无功功率控制指令响应时间：</w:t>
      </w:r>
      <w:r w:rsidRPr="00354645">
        <w:t>≤30s</w:t>
      </w:r>
      <w:r w:rsidRPr="00354645">
        <w:t>；</w:t>
      </w:r>
    </w:p>
    <w:p w14:paraId="78030FD6" w14:textId="77777777" w:rsidR="00454E0E" w:rsidRPr="00354645" w:rsidRDefault="00454E0E" w:rsidP="00454E0E">
      <w:pPr>
        <w:spacing w:after="9" w:line="282" w:lineRule="auto"/>
        <w:ind w:left="420" w:right="2710"/>
        <w:jc w:val="left"/>
      </w:pPr>
      <w:r w:rsidRPr="00354645">
        <w:t>光伏发电站电压目标值响应时间：</w:t>
      </w:r>
      <w:r w:rsidRPr="00354645">
        <w:t>≤120s</w:t>
      </w:r>
      <w:r w:rsidRPr="00354645">
        <w:t>；</w:t>
      </w:r>
    </w:p>
    <w:p w14:paraId="28837F67" w14:textId="77777777" w:rsidR="00454E0E" w:rsidRPr="00354645" w:rsidRDefault="00454E0E" w:rsidP="00454E0E">
      <w:pPr>
        <w:spacing w:after="9" w:line="282" w:lineRule="auto"/>
        <w:ind w:left="420" w:right="2710"/>
        <w:jc w:val="left"/>
      </w:pPr>
      <w:r w:rsidRPr="00354645">
        <w:t>人工控制命令从生成到输出的时间：</w:t>
      </w:r>
      <w:r w:rsidRPr="00354645">
        <w:t>≤1s</w:t>
      </w:r>
      <w:r w:rsidRPr="00354645">
        <w:t>；</w:t>
      </w:r>
    </w:p>
    <w:p w14:paraId="57BB533B" w14:textId="77777777" w:rsidR="00454E0E" w:rsidRPr="00354645" w:rsidRDefault="00454E0E" w:rsidP="00454E0E">
      <w:pPr>
        <w:spacing w:after="9" w:line="282" w:lineRule="auto"/>
        <w:ind w:left="420" w:right="2710"/>
        <w:jc w:val="left"/>
      </w:pPr>
      <w:r w:rsidRPr="00354645">
        <w:t>画面整幅调用响应时间：</w:t>
      </w:r>
      <w:r w:rsidRPr="00354645">
        <w:t xml:space="preserve"> </w:t>
      </w:r>
    </w:p>
    <w:p w14:paraId="4874DCD8" w14:textId="77777777" w:rsidR="00454E0E" w:rsidRPr="00354645" w:rsidRDefault="00454E0E" w:rsidP="00454E0E">
      <w:pPr>
        <w:ind w:left="956" w:right="6319"/>
      </w:pPr>
      <w:r w:rsidRPr="00354645">
        <w:t xml:space="preserve">a) </w:t>
      </w:r>
      <w:r w:rsidRPr="00354645">
        <w:t>实时画面：</w:t>
      </w:r>
      <w:r w:rsidRPr="00354645">
        <w:t>≤1s</w:t>
      </w:r>
      <w:r w:rsidRPr="00354645">
        <w:t>；</w:t>
      </w:r>
      <w:r w:rsidRPr="00354645">
        <w:t xml:space="preserve"> </w:t>
      </w:r>
    </w:p>
    <w:p w14:paraId="46491F36" w14:textId="77777777" w:rsidR="00454E0E" w:rsidRPr="00354645" w:rsidRDefault="00454E0E" w:rsidP="00454E0E">
      <w:pPr>
        <w:ind w:left="956" w:right="6319"/>
      </w:pPr>
      <w:r w:rsidRPr="00354645">
        <w:t xml:space="preserve">b) </w:t>
      </w:r>
      <w:r w:rsidRPr="00354645">
        <w:t>其他画面：</w:t>
      </w:r>
      <w:r w:rsidRPr="00354645">
        <w:t>≤2s</w:t>
      </w:r>
      <w:r w:rsidRPr="00354645">
        <w:t>；</w:t>
      </w:r>
      <w:r w:rsidRPr="00354645">
        <w:t xml:space="preserve"> </w:t>
      </w:r>
    </w:p>
    <w:p w14:paraId="7E3F4529" w14:textId="77777777" w:rsidR="00454E0E" w:rsidRPr="00354645" w:rsidRDefault="00454E0E" w:rsidP="00454E0E">
      <w:pPr>
        <w:ind w:left="430" w:right="95"/>
      </w:pPr>
      <w:r w:rsidRPr="00354645">
        <w:t>画面实时数据刷新周期：</w:t>
      </w:r>
      <w:r w:rsidRPr="00354645">
        <w:t>≤3s</w:t>
      </w:r>
      <w:r w:rsidRPr="00354645">
        <w:t>；</w:t>
      </w:r>
      <w:r w:rsidRPr="00354645">
        <w:t xml:space="preserve"> </w:t>
      </w:r>
    </w:p>
    <w:p w14:paraId="5C4D4156" w14:textId="77777777" w:rsidR="00454E0E" w:rsidRPr="00354645" w:rsidRDefault="00454E0E" w:rsidP="00454E0E">
      <w:pPr>
        <w:spacing w:after="216"/>
        <w:ind w:left="405" w:right="6620" w:hanging="420"/>
      </w:pPr>
      <w:r w:rsidRPr="00DE1508">
        <w:rPr>
          <w:rFonts w:ascii="黑体" w:eastAsia="黑体" w:hAnsi="黑体"/>
          <w:color w:val="000000"/>
          <w:kern w:val="0"/>
          <w:szCs w:val="20"/>
        </w:rPr>
        <w:t xml:space="preserve">11.5 </w:t>
      </w:r>
      <w:r w:rsidRPr="00354645">
        <w:t>关键历史数据存储时间</w:t>
      </w:r>
      <w:r w:rsidRPr="00354645">
        <w:t xml:space="preserve"> ≥ 1</w:t>
      </w:r>
      <w:r w:rsidRPr="00354645">
        <w:t>年。</w:t>
      </w:r>
      <w:bookmarkStart w:id="45" w:name="_Toc31990"/>
    </w:p>
    <w:bookmarkEnd w:id="45"/>
    <w:p w14:paraId="1AD05B6F" w14:textId="77777777" w:rsidR="00DE1508" w:rsidRDefault="00DE1508" w:rsidP="00147291">
      <w:pPr>
        <w:pStyle w:val="afe"/>
        <w:numPr>
          <w:ilvl w:val="0"/>
          <w:numId w:val="0"/>
        </w:numPr>
        <w:spacing w:line="320" w:lineRule="exact"/>
        <w:sectPr w:rsidR="00DE1508" w:rsidSect="009157E0">
          <w:pgSz w:w="11906" w:h="16838" w:code="9"/>
          <w:pgMar w:top="1871" w:right="1134" w:bottom="1134" w:left="1418" w:header="1418" w:footer="851" w:gutter="0"/>
          <w:pgNumType w:start="1"/>
          <w:cols w:space="425"/>
          <w:docGrid w:linePitch="312"/>
        </w:sectPr>
      </w:pPr>
    </w:p>
    <w:p w14:paraId="465066F9" w14:textId="77777777" w:rsidR="00DE1508" w:rsidRPr="00354645" w:rsidRDefault="00DE1508" w:rsidP="00DE1508">
      <w:pPr>
        <w:pStyle w:val="a4"/>
        <w:numPr>
          <w:ilvl w:val="0"/>
          <w:numId w:val="0"/>
        </w:numPr>
        <w:rPr>
          <w:rFonts w:ascii="Times New Roman" w:eastAsia="宋体"/>
        </w:rPr>
      </w:pPr>
      <w:bookmarkStart w:id="46" w:name="_Toc530996746"/>
      <w:bookmarkStart w:id="47" w:name="_Toc530997087"/>
      <w:r w:rsidRPr="00DE1508">
        <w:rPr>
          <w:b/>
          <w:noProof/>
        </w:rPr>
        <w:lastRenderedPageBreak/>
        <w:t>附录A</w:t>
      </w:r>
      <w:r w:rsidRPr="00354645">
        <w:rPr>
          <w:rFonts w:ascii="Times New Roman" w:eastAsia="宋体"/>
        </w:rPr>
        <w:br/>
      </w:r>
      <w:bookmarkStart w:id="48" w:name="_Toc437893295"/>
      <w:bookmarkStart w:id="49" w:name="_Toc438451953"/>
      <w:r w:rsidRPr="00415DDE">
        <w:rPr>
          <w:b/>
          <w:noProof/>
        </w:rPr>
        <w:t>（资料性附录）</w:t>
      </w:r>
      <w:r w:rsidRPr="00415DDE">
        <w:rPr>
          <w:b/>
          <w:noProof/>
        </w:rPr>
        <w:br/>
        <w:t>电压特性曲线</w:t>
      </w:r>
      <w:bookmarkEnd w:id="46"/>
      <w:bookmarkEnd w:id="47"/>
      <w:bookmarkEnd w:id="48"/>
      <w:bookmarkEnd w:id="49"/>
    </w:p>
    <w:p w14:paraId="158B3A66" w14:textId="77777777" w:rsidR="00DE1508" w:rsidRPr="00354645" w:rsidRDefault="00DE1508" w:rsidP="00DE1508">
      <w:pPr>
        <w:pStyle w:val="afa"/>
        <w:ind w:firstLine="420"/>
        <w:rPr>
          <w:rFonts w:ascii="Times New Roman"/>
        </w:rPr>
      </w:pPr>
      <w:r w:rsidRPr="00354645">
        <w:rPr>
          <w:rFonts w:ascii="Times New Roman"/>
        </w:rPr>
        <w:t>电压特性曲线表征光伏发电站并网点电压与输出无功功率之间的关系。电压特性曲线与光伏发电站主变参数以及并网点短路容量有关，电压特性曲线如图</w:t>
      </w:r>
      <w:r w:rsidRPr="00354645">
        <w:rPr>
          <w:rFonts w:ascii="Times New Roman"/>
        </w:rPr>
        <w:t>A.1</w:t>
      </w:r>
      <w:r w:rsidRPr="00354645">
        <w:rPr>
          <w:rFonts w:ascii="Times New Roman"/>
        </w:rPr>
        <w:t>所示。</w:t>
      </w:r>
    </w:p>
    <w:p w14:paraId="194C09AA" w14:textId="77777777" w:rsidR="00DE1508" w:rsidRPr="00354645" w:rsidRDefault="00DE1508" w:rsidP="00DE1508">
      <w:pPr>
        <w:pStyle w:val="afa"/>
        <w:ind w:firstLine="420"/>
        <w:jc w:val="center"/>
        <w:rPr>
          <w:rFonts w:ascii="Times New Roman"/>
        </w:rPr>
      </w:pPr>
      <w:r w:rsidRPr="00354645">
        <w:rPr>
          <w:rFonts w:ascii="Times New Roman"/>
        </w:rPr>
        <w:object w:dxaOrig="12814" w:dyaOrig="10204" w14:anchorId="667FE9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46.35pt" o:ole="">
            <v:imagedata r:id="rId13" o:title=""/>
          </v:shape>
          <o:OLEObject Type="Embed" ProgID="Visio.Drawing.11" ShapeID="_x0000_i1025" DrawAspect="Content" ObjectID="_1650807900" r:id="rId14"/>
        </w:object>
      </w:r>
    </w:p>
    <w:p w14:paraId="151B717D" w14:textId="77777777" w:rsidR="00DE1508" w:rsidRPr="00354645" w:rsidRDefault="00DE1508" w:rsidP="00DE1508">
      <w:pPr>
        <w:pStyle w:val="a1"/>
        <w:spacing w:before="120" w:after="120"/>
        <w:rPr>
          <w:rFonts w:ascii="Times New Roman" w:eastAsia="宋体"/>
        </w:rPr>
      </w:pPr>
      <w:r w:rsidRPr="00354645">
        <w:rPr>
          <w:rFonts w:ascii="Times New Roman" w:eastAsia="宋体"/>
        </w:rPr>
        <w:t>电压特性曲线</w:t>
      </w:r>
    </w:p>
    <w:p w14:paraId="58DD7AC3" w14:textId="77777777" w:rsidR="00DE1508" w:rsidRPr="00354645" w:rsidRDefault="00DE1508" w:rsidP="00DE1508">
      <w:pPr>
        <w:rPr>
          <w:szCs w:val="21"/>
        </w:rPr>
      </w:pPr>
      <w:r w:rsidRPr="00354645">
        <w:rPr>
          <w:szCs w:val="21"/>
        </w:rPr>
        <w:t>图中：</w:t>
      </w:r>
    </w:p>
    <w:p w14:paraId="43BB6714" w14:textId="77777777" w:rsidR="00DE1508" w:rsidRPr="00354645" w:rsidRDefault="00DE1508" w:rsidP="00DE1508">
      <w:pPr>
        <w:rPr>
          <w:szCs w:val="21"/>
        </w:rPr>
      </w:pPr>
      <w:r w:rsidRPr="00354645">
        <w:rPr>
          <w:i/>
          <w:szCs w:val="21"/>
        </w:rPr>
        <w:t>I</w:t>
      </w:r>
      <w:r w:rsidRPr="00354645">
        <w:rPr>
          <w:szCs w:val="21"/>
          <w:vertAlign w:val="subscript"/>
        </w:rPr>
        <w:t>L_rated</w:t>
      </w:r>
      <w:r w:rsidRPr="00354645">
        <w:rPr>
          <w:szCs w:val="21"/>
        </w:rPr>
        <w:t>——</w:t>
      </w:r>
      <w:r w:rsidRPr="00354645">
        <w:rPr>
          <w:szCs w:val="21"/>
        </w:rPr>
        <w:t>输出额定感性电流；</w:t>
      </w:r>
    </w:p>
    <w:p w14:paraId="076E34C0" w14:textId="77777777" w:rsidR="00DE1508" w:rsidRPr="00354645" w:rsidRDefault="00DE1508" w:rsidP="00DE1508">
      <w:pPr>
        <w:rPr>
          <w:szCs w:val="21"/>
        </w:rPr>
      </w:pPr>
      <w:r w:rsidRPr="00354645">
        <w:rPr>
          <w:i/>
          <w:szCs w:val="21"/>
        </w:rPr>
        <w:t>I</w:t>
      </w:r>
      <w:r w:rsidRPr="00354645">
        <w:rPr>
          <w:szCs w:val="21"/>
          <w:vertAlign w:val="subscript"/>
        </w:rPr>
        <w:t>C_rated</w:t>
      </w:r>
      <w:r w:rsidRPr="00354645">
        <w:rPr>
          <w:szCs w:val="21"/>
        </w:rPr>
        <w:t>——</w:t>
      </w:r>
      <w:r w:rsidRPr="00354645">
        <w:rPr>
          <w:szCs w:val="21"/>
        </w:rPr>
        <w:t>输出额定容性电流；</w:t>
      </w:r>
    </w:p>
    <w:p w14:paraId="29EA4BFE" w14:textId="77777777" w:rsidR="00DE1508" w:rsidRPr="00354645" w:rsidRDefault="00DE1508" w:rsidP="00DE1508">
      <w:pPr>
        <w:rPr>
          <w:szCs w:val="21"/>
        </w:rPr>
      </w:pPr>
      <w:r w:rsidRPr="00354645">
        <w:rPr>
          <w:i/>
          <w:szCs w:val="21"/>
        </w:rPr>
        <w:t>V</w:t>
      </w:r>
      <w:r w:rsidRPr="00354645">
        <w:rPr>
          <w:szCs w:val="21"/>
          <w:vertAlign w:val="subscript"/>
        </w:rPr>
        <w:t>1</w:t>
      </w:r>
      <w:r w:rsidRPr="00354645">
        <w:rPr>
          <w:szCs w:val="21"/>
        </w:rPr>
        <w:t>——</w:t>
      </w:r>
      <w:r w:rsidRPr="00354645">
        <w:rPr>
          <w:szCs w:val="21"/>
        </w:rPr>
        <w:t>输出额定感性电流时的电压值；</w:t>
      </w:r>
    </w:p>
    <w:p w14:paraId="1C72297D" w14:textId="77777777" w:rsidR="00DE1508" w:rsidRPr="00354645" w:rsidRDefault="00DE1508" w:rsidP="00DE1508">
      <w:pPr>
        <w:rPr>
          <w:szCs w:val="21"/>
        </w:rPr>
      </w:pPr>
      <w:r w:rsidRPr="00354645">
        <w:rPr>
          <w:i/>
          <w:szCs w:val="21"/>
        </w:rPr>
        <w:t>V</w:t>
      </w:r>
      <w:r w:rsidRPr="00354645">
        <w:rPr>
          <w:szCs w:val="21"/>
          <w:vertAlign w:val="subscript"/>
        </w:rPr>
        <w:t>2</w:t>
      </w:r>
      <w:r w:rsidRPr="00354645">
        <w:rPr>
          <w:szCs w:val="21"/>
        </w:rPr>
        <w:t>——</w:t>
      </w:r>
      <w:r w:rsidRPr="00354645">
        <w:rPr>
          <w:szCs w:val="21"/>
        </w:rPr>
        <w:t>输出额定容性电流时的电压值；</w:t>
      </w:r>
    </w:p>
    <w:p w14:paraId="62AE6E8F" w14:textId="77777777" w:rsidR="00DE1508" w:rsidRPr="00354645" w:rsidRDefault="00DE1508" w:rsidP="00DE1508">
      <w:pPr>
        <w:pStyle w:val="afa"/>
        <w:ind w:firstLineChars="0" w:firstLine="0"/>
        <w:rPr>
          <w:rFonts w:ascii="Times New Roman"/>
        </w:rPr>
      </w:pPr>
      <w:r w:rsidRPr="00354645">
        <w:rPr>
          <w:rFonts w:ascii="Times New Roman"/>
          <w:i/>
          <w:szCs w:val="21"/>
        </w:rPr>
        <w:t>V</w:t>
      </w:r>
      <w:r w:rsidRPr="00354645">
        <w:rPr>
          <w:rFonts w:ascii="Times New Roman"/>
          <w:szCs w:val="21"/>
          <w:vertAlign w:val="subscript"/>
        </w:rPr>
        <w:t>ref</w:t>
      </w:r>
      <w:r w:rsidRPr="00354645">
        <w:rPr>
          <w:rFonts w:ascii="Times New Roman"/>
          <w:szCs w:val="21"/>
        </w:rPr>
        <w:t>——</w:t>
      </w:r>
      <w:r w:rsidRPr="00354645">
        <w:rPr>
          <w:rFonts w:ascii="Times New Roman"/>
          <w:szCs w:val="21"/>
        </w:rPr>
        <w:t>参考电压。</w:t>
      </w:r>
    </w:p>
    <w:p w14:paraId="58D44F18" w14:textId="77777777" w:rsidR="00DE1508" w:rsidRPr="00354645" w:rsidRDefault="00DE1508" w:rsidP="00DE1508">
      <w:pPr>
        <w:pStyle w:val="a0"/>
      </w:pPr>
      <w:bookmarkStart w:id="50" w:name="_Toc530996923"/>
      <w:bookmarkStart w:id="51" w:name="_Toc530997088"/>
      <w:bookmarkEnd w:id="50"/>
      <w:bookmarkEnd w:id="51"/>
    </w:p>
    <w:p w14:paraId="63EB422E" w14:textId="77777777" w:rsidR="00DE1508" w:rsidRPr="00354645" w:rsidRDefault="00DE1508" w:rsidP="00DE1508">
      <w:pPr>
        <w:pStyle w:val="a2"/>
      </w:pPr>
      <w:bookmarkStart w:id="52" w:name="_Toc530996924"/>
      <w:bookmarkStart w:id="53" w:name="_Toc530997089"/>
      <w:bookmarkEnd w:id="52"/>
      <w:bookmarkEnd w:id="53"/>
    </w:p>
    <w:p w14:paraId="5356BF38" w14:textId="77777777" w:rsidR="00DE1508" w:rsidRPr="00415DDE" w:rsidRDefault="00DE1508" w:rsidP="00DE1508">
      <w:pPr>
        <w:pStyle w:val="a4"/>
        <w:numPr>
          <w:ilvl w:val="0"/>
          <w:numId w:val="0"/>
        </w:numPr>
        <w:rPr>
          <w:b/>
          <w:noProof/>
        </w:rPr>
      </w:pPr>
      <w:bookmarkStart w:id="54" w:name="_Toc530996747"/>
      <w:bookmarkStart w:id="55" w:name="_Toc530997090"/>
      <w:r w:rsidRPr="00415DDE">
        <w:rPr>
          <w:b/>
          <w:noProof/>
        </w:rPr>
        <w:t>附录B</w:t>
      </w:r>
      <w:r w:rsidRPr="00415DDE">
        <w:rPr>
          <w:b/>
          <w:noProof/>
        </w:rPr>
        <w:br/>
      </w:r>
      <w:bookmarkStart w:id="56" w:name="_Toc437893296"/>
      <w:bookmarkStart w:id="57" w:name="_Toc438451954"/>
      <w:r w:rsidRPr="00415DDE">
        <w:rPr>
          <w:b/>
          <w:noProof/>
        </w:rPr>
        <w:t>（规范性附录）</w:t>
      </w:r>
      <w:r w:rsidRPr="00415DDE">
        <w:rPr>
          <w:b/>
          <w:noProof/>
        </w:rPr>
        <w:br/>
        <w:t>无功响应特性计算方法</w:t>
      </w:r>
      <w:bookmarkEnd w:id="54"/>
      <w:bookmarkEnd w:id="55"/>
      <w:bookmarkEnd w:id="56"/>
      <w:bookmarkEnd w:id="57"/>
    </w:p>
    <w:p w14:paraId="41F29F62" w14:textId="77777777" w:rsidR="00DE1508" w:rsidRPr="00354645" w:rsidRDefault="00DE1508" w:rsidP="00DE1508">
      <w:pPr>
        <w:pStyle w:val="afa"/>
        <w:ind w:firstLine="420"/>
        <w:rPr>
          <w:rFonts w:ascii="Times New Roman"/>
        </w:rPr>
      </w:pPr>
      <w:r w:rsidRPr="00354645">
        <w:rPr>
          <w:rFonts w:ascii="Times New Roman"/>
        </w:rPr>
        <w:t>动态无功特性响应时间的计算方法如图</w:t>
      </w:r>
      <w:r w:rsidRPr="00354645">
        <w:rPr>
          <w:rFonts w:ascii="Times New Roman"/>
        </w:rPr>
        <w:t xml:space="preserve"> B.1</w:t>
      </w:r>
      <w:r w:rsidRPr="00354645">
        <w:rPr>
          <w:rFonts w:ascii="Times New Roman"/>
        </w:rPr>
        <w:t>所示。</w:t>
      </w:r>
    </w:p>
    <w:p w14:paraId="13D95CDA" w14:textId="77777777" w:rsidR="00DE1508" w:rsidRPr="00354645" w:rsidRDefault="00DE1508" w:rsidP="00DE1508">
      <w:pPr>
        <w:pStyle w:val="afa"/>
        <w:ind w:firstLineChars="0" w:firstLine="0"/>
        <w:jc w:val="left"/>
        <w:rPr>
          <w:rFonts w:ascii="Times New Roman"/>
        </w:rPr>
      </w:pPr>
      <w:r w:rsidRPr="00354645">
        <w:rPr>
          <w:rFonts w:ascii="Times New Roman"/>
        </w:rPr>
        <w:object w:dxaOrig="10530" w:dyaOrig="7189" w14:anchorId="5420E765">
          <v:shape id="_x0000_i1026" type="#_x0000_t75" style="width:423.8pt;height:289.65pt" o:ole="">
            <v:imagedata r:id="rId15" o:title=""/>
          </v:shape>
          <o:OLEObject Type="Embed" ProgID="Visio.Drawing.11" ShapeID="_x0000_i1026" DrawAspect="Content" ObjectID="_1650807901" r:id="rId16"/>
        </w:object>
      </w:r>
    </w:p>
    <w:p w14:paraId="14CBE067" w14:textId="77777777" w:rsidR="00DE1508" w:rsidRPr="00354645" w:rsidRDefault="00DE1508" w:rsidP="00DE1508">
      <w:pPr>
        <w:pStyle w:val="a1"/>
        <w:spacing w:before="120" w:after="120"/>
        <w:rPr>
          <w:rFonts w:ascii="Times New Roman" w:eastAsia="宋体"/>
        </w:rPr>
      </w:pPr>
      <w:r w:rsidRPr="00354645">
        <w:rPr>
          <w:rFonts w:ascii="Times New Roman" w:eastAsia="宋体"/>
        </w:rPr>
        <w:t>无功功率调节特性曲线</w:t>
      </w:r>
    </w:p>
    <w:p w14:paraId="6C6C94A6" w14:textId="77777777" w:rsidR="00DE1508" w:rsidRPr="00354645" w:rsidRDefault="00DE1508" w:rsidP="00DE1508">
      <w:pPr>
        <w:rPr>
          <w:szCs w:val="21"/>
        </w:rPr>
      </w:pPr>
      <w:r w:rsidRPr="00354645">
        <w:rPr>
          <w:szCs w:val="21"/>
        </w:rPr>
        <w:t>图中：</w:t>
      </w:r>
      <w:r w:rsidRPr="00354645">
        <w:rPr>
          <w:szCs w:val="21"/>
        </w:rPr>
        <w:t xml:space="preserve"> t</w:t>
      </w:r>
      <w:r w:rsidRPr="00354645">
        <w:rPr>
          <w:szCs w:val="21"/>
          <w:vertAlign w:val="subscript"/>
        </w:rPr>
        <w:t>1</w:t>
      </w:r>
      <w:r w:rsidRPr="00354645">
        <w:rPr>
          <w:szCs w:val="21"/>
        </w:rPr>
        <w:t>——</w:t>
      </w:r>
      <w:r w:rsidRPr="00354645">
        <w:rPr>
          <w:szCs w:val="21"/>
        </w:rPr>
        <w:t>控制信号输入时刻；</w:t>
      </w:r>
    </w:p>
    <w:p w14:paraId="1C8F9E37" w14:textId="77777777" w:rsidR="00DE1508" w:rsidRPr="00354645" w:rsidRDefault="00DE1508" w:rsidP="00DE1508">
      <w:pPr>
        <w:ind w:firstLineChars="350" w:firstLine="735"/>
        <w:rPr>
          <w:szCs w:val="21"/>
        </w:rPr>
      </w:pPr>
      <w:r w:rsidRPr="00354645">
        <w:rPr>
          <w:szCs w:val="21"/>
        </w:rPr>
        <w:t>t</w:t>
      </w:r>
      <w:r w:rsidRPr="00354645">
        <w:rPr>
          <w:szCs w:val="21"/>
          <w:vertAlign w:val="subscript"/>
        </w:rPr>
        <w:t>2</w:t>
      </w:r>
      <w:r w:rsidRPr="00354645">
        <w:rPr>
          <w:szCs w:val="21"/>
        </w:rPr>
        <w:t>——</w:t>
      </w:r>
      <w:r w:rsidRPr="00354645">
        <w:rPr>
          <w:szCs w:val="21"/>
        </w:rPr>
        <w:t>无功功率开始变化时刻；</w:t>
      </w:r>
    </w:p>
    <w:p w14:paraId="4CB56BD6" w14:textId="77777777" w:rsidR="00DE1508" w:rsidRPr="00354645" w:rsidRDefault="00DE1508" w:rsidP="00DE1508">
      <w:pPr>
        <w:ind w:firstLineChars="350" w:firstLine="735"/>
        <w:rPr>
          <w:szCs w:val="21"/>
        </w:rPr>
      </w:pPr>
      <w:r w:rsidRPr="00354645">
        <w:rPr>
          <w:szCs w:val="21"/>
        </w:rPr>
        <w:t>t</w:t>
      </w:r>
      <w:r w:rsidRPr="00354645">
        <w:rPr>
          <w:szCs w:val="21"/>
          <w:vertAlign w:val="subscript"/>
        </w:rPr>
        <w:t>3</w:t>
      </w:r>
      <w:r w:rsidRPr="00354645">
        <w:rPr>
          <w:szCs w:val="21"/>
        </w:rPr>
        <w:t>——</w:t>
      </w:r>
      <w:r w:rsidRPr="00354645">
        <w:rPr>
          <w:szCs w:val="21"/>
        </w:rPr>
        <w:t>无功功率首次达到</w:t>
      </w:r>
      <w:proofErr w:type="gramStart"/>
      <w:r w:rsidRPr="00354645">
        <w:rPr>
          <w:szCs w:val="21"/>
        </w:rPr>
        <w:t>阶跃值</w:t>
      </w:r>
      <w:proofErr w:type="gramEnd"/>
      <w:r w:rsidRPr="00354645">
        <w:rPr>
          <w:szCs w:val="21"/>
        </w:rPr>
        <w:t>的</w:t>
      </w:r>
      <w:r w:rsidRPr="00354645">
        <w:rPr>
          <w:szCs w:val="21"/>
        </w:rPr>
        <w:t>90%</w:t>
      </w:r>
      <w:r w:rsidRPr="00354645">
        <w:rPr>
          <w:szCs w:val="21"/>
        </w:rPr>
        <w:t>的时刻；</w:t>
      </w:r>
    </w:p>
    <w:p w14:paraId="66F6D1FF" w14:textId="77777777" w:rsidR="00DE1508" w:rsidRPr="00354645" w:rsidRDefault="00DE1508" w:rsidP="00DE1508">
      <w:pPr>
        <w:ind w:firstLineChars="350" w:firstLine="735"/>
        <w:rPr>
          <w:szCs w:val="21"/>
        </w:rPr>
      </w:pPr>
      <w:r w:rsidRPr="00354645">
        <w:rPr>
          <w:szCs w:val="21"/>
        </w:rPr>
        <w:t>t</w:t>
      </w:r>
      <w:r w:rsidRPr="00354645">
        <w:rPr>
          <w:szCs w:val="21"/>
          <w:vertAlign w:val="subscript"/>
        </w:rPr>
        <w:t>4</w:t>
      </w:r>
      <w:r w:rsidRPr="00354645">
        <w:rPr>
          <w:szCs w:val="21"/>
        </w:rPr>
        <w:t>——</w:t>
      </w:r>
      <w:r w:rsidRPr="00354645">
        <w:rPr>
          <w:szCs w:val="21"/>
        </w:rPr>
        <w:t>无功功率进入稳态时刻；</w:t>
      </w:r>
    </w:p>
    <w:p w14:paraId="25E31B00" w14:textId="77777777" w:rsidR="00DE1508" w:rsidRPr="00354645" w:rsidRDefault="00DE1508" w:rsidP="00DE1508">
      <w:pPr>
        <w:ind w:firstLineChars="350" w:firstLine="735"/>
        <w:rPr>
          <w:szCs w:val="21"/>
        </w:rPr>
      </w:pPr>
      <w:r w:rsidRPr="00354645">
        <w:rPr>
          <w:szCs w:val="21"/>
        </w:rPr>
        <w:t>t</w:t>
      </w:r>
      <w:r w:rsidRPr="00354645">
        <w:rPr>
          <w:szCs w:val="21"/>
          <w:vertAlign w:val="subscript"/>
        </w:rPr>
        <w:t>r</w:t>
      </w:r>
      <w:r w:rsidRPr="00354645">
        <w:rPr>
          <w:szCs w:val="21"/>
        </w:rPr>
        <w:t>——</w:t>
      </w:r>
      <w:r w:rsidRPr="00354645">
        <w:rPr>
          <w:szCs w:val="21"/>
        </w:rPr>
        <w:t>扰动检测时间；</w:t>
      </w:r>
    </w:p>
    <w:p w14:paraId="148F900A" w14:textId="77777777" w:rsidR="00DE1508" w:rsidRPr="00354645" w:rsidRDefault="00DE1508" w:rsidP="00DE1508">
      <w:pPr>
        <w:ind w:firstLineChars="350" w:firstLine="735"/>
        <w:rPr>
          <w:szCs w:val="21"/>
        </w:rPr>
      </w:pPr>
      <w:r w:rsidRPr="00354645">
        <w:rPr>
          <w:szCs w:val="21"/>
        </w:rPr>
        <w:t>t</w:t>
      </w:r>
      <w:r w:rsidRPr="00354645">
        <w:rPr>
          <w:szCs w:val="21"/>
          <w:vertAlign w:val="subscript"/>
        </w:rPr>
        <w:t>c</w:t>
      </w:r>
      <w:r w:rsidRPr="00354645">
        <w:rPr>
          <w:szCs w:val="21"/>
        </w:rPr>
        <w:t>——</w:t>
      </w:r>
      <w:r w:rsidRPr="00354645">
        <w:rPr>
          <w:szCs w:val="21"/>
        </w:rPr>
        <w:t>控制系统响应时间；</w:t>
      </w:r>
    </w:p>
    <w:p w14:paraId="62959C95" w14:textId="77777777" w:rsidR="00DE1508" w:rsidRPr="00354645" w:rsidRDefault="00DE1508" w:rsidP="00DE1508">
      <w:pPr>
        <w:ind w:firstLineChars="350" w:firstLine="735"/>
        <w:rPr>
          <w:szCs w:val="21"/>
        </w:rPr>
      </w:pPr>
      <w:r w:rsidRPr="00354645">
        <w:rPr>
          <w:szCs w:val="21"/>
        </w:rPr>
        <w:t>t</w:t>
      </w:r>
      <w:r w:rsidRPr="00354645">
        <w:rPr>
          <w:szCs w:val="21"/>
          <w:vertAlign w:val="subscript"/>
        </w:rPr>
        <w:t>up</w:t>
      </w:r>
      <w:r w:rsidRPr="00354645">
        <w:rPr>
          <w:szCs w:val="21"/>
        </w:rPr>
        <w:t>——</w:t>
      </w:r>
      <w:r w:rsidRPr="00354645">
        <w:rPr>
          <w:szCs w:val="21"/>
        </w:rPr>
        <w:t>控制系统响应时间；</w:t>
      </w:r>
    </w:p>
    <w:p w14:paraId="20A4EEE0" w14:textId="77777777" w:rsidR="00DE1508" w:rsidRPr="00354645" w:rsidRDefault="00DE1508" w:rsidP="00DE1508">
      <w:pPr>
        <w:ind w:firstLineChars="350" w:firstLine="735"/>
        <w:rPr>
          <w:szCs w:val="21"/>
        </w:rPr>
      </w:pPr>
      <w:r w:rsidRPr="00354645">
        <w:rPr>
          <w:szCs w:val="21"/>
        </w:rPr>
        <w:t>t</w:t>
      </w:r>
      <w:r w:rsidRPr="00354645">
        <w:rPr>
          <w:szCs w:val="21"/>
          <w:vertAlign w:val="subscript"/>
        </w:rPr>
        <w:t>s</w:t>
      </w:r>
      <w:r w:rsidRPr="00354645">
        <w:rPr>
          <w:szCs w:val="21"/>
        </w:rPr>
        <w:t>——</w:t>
      </w:r>
      <w:r w:rsidRPr="00354645">
        <w:rPr>
          <w:szCs w:val="21"/>
        </w:rPr>
        <w:t>系统调节时间；</w:t>
      </w:r>
    </w:p>
    <w:p w14:paraId="726CCCAE" w14:textId="77777777" w:rsidR="00DE1508" w:rsidRPr="00354645" w:rsidRDefault="00DE1508" w:rsidP="00DE1508">
      <w:pPr>
        <w:ind w:firstLineChars="350" w:firstLine="735"/>
      </w:pPr>
      <w:r w:rsidRPr="00354645">
        <w:t>I</w:t>
      </w:r>
      <w:r w:rsidRPr="00354645">
        <w:rPr>
          <w:vertAlign w:val="subscript"/>
        </w:rPr>
        <w:t>Q1</w:t>
      </w:r>
      <w:r w:rsidRPr="00354645">
        <w:t>——</w:t>
      </w:r>
      <w:r w:rsidRPr="00354645">
        <w:t>输出无功功率起始值；</w:t>
      </w:r>
    </w:p>
    <w:p w14:paraId="52F53016" w14:textId="77777777" w:rsidR="00DE1508" w:rsidRPr="00354645" w:rsidRDefault="00DE1508" w:rsidP="00DE1508">
      <w:pPr>
        <w:ind w:firstLineChars="350" w:firstLine="735"/>
      </w:pPr>
      <w:r w:rsidRPr="00354645">
        <w:t>I</w:t>
      </w:r>
      <w:r w:rsidRPr="00354645">
        <w:rPr>
          <w:vertAlign w:val="subscript"/>
        </w:rPr>
        <w:t>Q2</w:t>
      </w:r>
      <w:r w:rsidRPr="00354645">
        <w:t>——</w:t>
      </w:r>
      <w:r w:rsidRPr="00354645">
        <w:t>输出无功功率目标值；</w:t>
      </w:r>
    </w:p>
    <w:p w14:paraId="2342A605" w14:textId="77777777" w:rsidR="00DE1508" w:rsidRPr="00354645" w:rsidRDefault="00DE1508" w:rsidP="00DE1508">
      <w:pPr>
        <w:ind w:firstLineChars="350" w:firstLine="735"/>
      </w:pPr>
      <w:r w:rsidRPr="00354645">
        <w:t>I</w:t>
      </w:r>
      <w:r w:rsidRPr="00354645">
        <w:rPr>
          <w:vertAlign w:val="subscript"/>
        </w:rPr>
        <w:t>Qm</w:t>
      </w:r>
      <w:r w:rsidRPr="00354645">
        <w:t>——</w:t>
      </w:r>
      <w:r w:rsidRPr="00354645">
        <w:t>输出无功功率最大值；</w:t>
      </w:r>
    </w:p>
    <w:p w14:paraId="4EE7C21E" w14:textId="77777777" w:rsidR="00DE1508" w:rsidRDefault="00DE1508" w:rsidP="00DE1508">
      <w:pPr>
        <w:ind w:firstLineChars="350" w:firstLine="735"/>
      </w:pPr>
      <w:r w:rsidRPr="00354645">
        <w:t>ΔI</w:t>
      </w:r>
      <w:r w:rsidRPr="00354645">
        <w:rPr>
          <w:vertAlign w:val="subscript"/>
        </w:rPr>
        <w:t>Q</w:t>
      </w:r>
      <w:r w:rsidRPr="00354645">
        <w:t>——</w:t>
      </w:r>
      <w:r w:rsidRPr="00354645">
        <w:t>输出无功功率</w:t>
      </w:r>
      <w:proofErr w:type="gramStart"/>
      <w:r w:rsidRPr="00354645">
        <w:t>阶跃值</w:t>
      </w:r>
      <w:proofErr w:type="gramEnd"/>
      <w:r w:rsidRPr="00354645">
        <w:t>。</w:t>
      </w:r>
    </w:p>
    <w:p w14:paraId="2C0ECA7F" w14:textId="77777777" w:rsidR="00DE1508" w:rsidRDefault="00DE1508" w:rsidP="00DE1508">
      <w:pPr>
        <w:ind w:firstLineChars="350" w:firstLine="735"/>
      </w:pPr>
    </w:p>
    <w:p w14:paraId="4E7B3C8F" w14:textId="77777777" w:rsidR="00DE1508" w:rsidRDefault="00DE1508" w:rsidP="00DE1508">
      <w:pPr>
        <w:ind w:firstLineChars="350" w:firstLine="735"/>
      </w:pPr>
    </w:p>
    <w:p w14:paraId="68CF0C4B" w14:textId="77777777" w:rsidR="00DE1508" w:rsidRDefault="00DE1508" w:rsidP="00DE1508">
      <w:pPr>
        <w:ind w:firstLineChars="350" w:firstLine="735"/>
      </w:pPr>
    </w:p>
    <w:p w14:paraId="6A178AFC" w14:textId="77777777" w:rsidR="00DE1508" w:rsidRDefault="00DE1508" w:rsidP="00DE1508">
      <w:pPr>
        <w:ind w:firstLineChars="350" w:firstLine="735"/>
      </w:pPr>
    </w:p>
    <w:p w14:paraId="243BDB69" w14:textId="77777777" w:rsidR="00DE1508" w:rsidRDefault="00DE1508" w:rsidP="00DE1508">
      <w:pPr>
        <w:ind w:firstLineChars="350" w:firstLine="735"/>
      </w:pPr>
    </w:p>
    <w:p w14:paraId="275D1A45" w14:textId="77777777" w:rsidR="00DE1508" w:rsidRDefault="00DE1508" w:rsidP="00DE1508">
      <w:pPr>
        <w:ind w:firstLineChars="350" w:firstLine="735"/>
      </w:pPr>
    </w:p>
    <w:p w14:paraId="39C59BB7" w14:textId="77777777" w:rsidR="00DE1508" w:rsidRDefault="00DE1508" w:rsidP="00DE1508">
      <w:pPr>
        <w:ind w:firstLineChars="350" w:firstLine="735"/>
      </w:pPr>
    </w:p>
    <w:p w14:paraId="6CF37C5E" w14:textId="77777777" w:rsidR="00415DDE" w:rsidRDefault="00415DDE" w:rsidP="00DE1508">
      <w:pPr>
        <w:ind w:firstLineChars="350" w:firstLine="735"/>
      </w:pPr>
    </w:p>
    <w:p w14:paraId="53F70787" w14:textId="77777777" w:rsidR="00415DDE" w:rsidRDefault="00415DDE" w:rsidP="00DE1508">
      <w:pPr>
        <w:ind w:firstLineChars="350" w:firstLine="735"/>
      </w:pPr>
    </w:p>
    <w:p w14:paraId="46E896BE" w14:textId="77777777" w:rsidR="00415DDE" w:rsidRDefault="00DE1508" w:rsidP="00415DDE">
      <w:pPr>
        <w:pStyle w:val="a4"/>
        <w:numPr>
          <w:ilvl w:val="0"/>
          <w:numId w:val="0"/>
        </w:numPr>
        <w:rPr>
          <w:b/>
          <w:noProof/>
        </w:rPr>
      </w:pPr>
      <w:bookmarkStart w:id="58" w:name="_Toc530997091"/>
      <w:r w:rsidRPr="00415DDE">
        <w:rPr>
          <w:b/>
          <w:noProof/>
        </w:rPr>
        <w:lastRenderedPageBreak/>
        <w:t>附录C</w:t>
      </w:r>
      <w:bookmarkEnd w:id="58"/>
      <w:r w:rsidRPr="00415DDE">
        <w:rPr>
          <w:b/>
          <w:noProof/>
        </w:rPr>
        <w:br/>
        <w:t>(资料性附录)</w:t>
      </w:r>
    </w:p>
    <w:p w14:paraId="63EBC28D" w14:textId="77777777" w:rsidR="00DE1508" w:rsidRPr="00415DDE" w:rsidRDefault="00DE1508" w:rsidP="00415DDE">
      <w:pPr>
        <w:pStyle w:val="a4"/>
        <w:numPr>
          <w:ilvl w:val="0"/>
          <w:numId w:val="0"/>
        </w:numPr>
        <w:rPr>
          <w:b/>
          <w:noProof/>
        </w:rPr>
      </w:pPr>
      <w:r w:rsidRPr="00415DDE">
        <w:rPr>
          <w:b/>
          <w:noProof/>
        </w:rPr>
        <w:t>基本采集信息表</w:t>
      </w:r>
    </w:p>
    <w:p w14:paraId="669378A8" w14:textId="77777777" w:rsidR="00DE1508" w:rsidRPr="00354645" w:rsidRDefault="00DE1508" w:rsidP="00DE1508">
      <w:pPr>
        <w:spacing w:line="259" w:lineRule="auto"/>
        <w:ind w:left="2491" w:right="2592"/>
        <w:jc w:val="center"/>
      </w:pPr>
    </w:p>
    <w:p w14:paraId="4288B247" w14:textId="77777777" w:rsidR="00DE1508" w:rsidRPr="00415DDE" w:rsidRDefault="00DE1508" w:rsidP="00415DDE">
      <w:pPr>
        <w:pStyle w:val="afa"/>
        <w:spacing w:beforeLines="50" w:before="120" w:afterLines="50" w:after="120" w:line="360" w:lineRule="exact"/>
        <w:ind w:firstLine="422"/>
        <w:jc w:val="center"/>
        <w:rPr>
          <w:rFonts w:ascii="黑体" w:eastAsia="黑体"/>
          <w:b/>
        </w:rPr>
      </w:pPr>
      <w:r w:rsidRPr="00415DDE">
        <w:rPr>
          <w:rFonts w:ascii="黑体" w:eastAsia="黑体"/>
          <w:b/>
        </w:rPr>
        <w:t xml:space="preserve">表C.1 系统接收电力系统调度机构的控制指令 </w:t>
      </w:r>
    </w:p>
    <w:tbl>
      <w:tblPr>
        <w:tblStyle w:val="TableGrid"/>
        <w:tblW w:w="8471" w:type="dxa"/>
        <w:tblInd w:w="442" w:type="dxa"/>
        <w:tblCellMar>
          <w:left w:w="108" w:type="dxa"/>
          <w:right w:w="108" w:type="dxa"/>
        </w:tblCellMar>
        <w:tblLook w:val="04A0" w:firstRow="1" w:lastRow="0" w:firstColumn="1" w:lastColumn="0" w:noHBand="0" w:noVBand="1"/>
      </w:tblPr>
      <w:tblGrid>
        <w:gridCol w:w="1286"/>
        <w:gridCol w:w="2667"/>
        <w:gridCol w:w="4518"/>
      </w:tblGrid>
      <w:tr w:rsidR="00DE1508" w:rsidRPr="00354645" w14:paraId="51E3A053" w14:textId="77777777" w:rsidTr="00DE1508">
        <w:trPr>
          <w:trHeight w:val="415"/>
        </w:trPr>
        <w:tc>
          <w:tcPr>
            <w:tcW w:w="1286" w:type="dxa"/>
            <w:tcBorders>
              <w:top w:val="single" w:sz="4" w:space="0" w:color="000000"/>
              <w:left w:val="single" w:sz="4" w:space="0" w:color="000000"/>
              <w:bottom w:val="single" w:sz="6" w:space="0" w:color="000000"/>
              <w:right w:val="single" w:sz="6" w:space="0" w:color="000000"/>
            </w:tcBorders>
            <w:vAlign w:val="center"/>
          </w:tcPr>
          <w:p w14:paraId="112C2131" w14:textId="77777777" w:rsidR="00DE1508" w:rsidRPr="00354645" w:rsidRDefault="00DE1508" w:rsidP="00DE1508">
            <w:pPr>
              <w:spacing w:line="259" w:lineRule="auto"/>
              <w:jc w:val="center"/>
            </w:pPr>
            <w:r w:rsidRPr="00354645">
              <w:rPr>
                <w:sz w:val="18"/>
              </w:rPr>
              <w:t xml:space="preserve">序号 </w:t>
            </w:r>
          </w:p>
        </w:tc>
        <w:tc>
          <w:tcPr>
            <w:tcW w:w="2667" w:type="dxa"/>
            <w:tcBorders>
              <w:top w:val="single" w:sz="4" w:space="0" w:color="000000"/>
              <w:left w:val="single" w:sz="6" w:space="0" w:color="000000"/>
              <w:bottom w:val="single" w:sz="6" w:space="0" w:color="000000"/>
              <w:right w:val="single" w:sz="6" w:space="0" w:color="000000"/>
            </w:tcBorders>
            <w:vAlign w:val="center"/>
          </w:tcPr>
          <w:p w14:paraId="65020EA5" w14:textId="77777777" w:rsidR="00DE1508" w:rsidRPr="00354645" w:rsidRDefault="00DE1508" w:rsidP="00DE1508">
            <w:pPr>
              <w:spacing w:line="259" w:lineRule="auto"/>
              <w:ind w:right="2"/>
              <w:jc w:val="center"/>
            </w:pPr>
            <w:r w:rsidRPr="00354645">
              <w:rPr>
                <w:sz w:val="18"/>
              </w:rPr>
              <w:t xml:space="preserve">信号名称 </w:t>
            </w:r>
          </w:p>
        </w:tc>
        <w:tc>
          <w:tcPr>
            <w:tcW w:w="4518" w:type="dxa"/>
            <w:tcBorders>
              <w:top w:val="single" w:sz="4" w:space="0" w:color="000000"/>
              <w:left w:val="single" w:sz="6" w:space="0" w:color="000000"/>
              <w:bottom w:val="single" w:sz="6" w:space="0" w:color="000000"/>
              <w:right w:val="single" w:sz="4" w:space="0" w:color="000000"/>
            </w:tcBorders>
            <w:vAlign w:val="center"/>
          </w:tcPr>
          <w:p w14:paraId="1AF8B27A" w14:textId="77777777" w:rsidR="00DE1508" w:rsidRPr="00354645" w:rsidRDefault="00DE1508" w:rsidP="00DE1508">
            <w:pPr>
              <w:spacing w:line="259" w:lineRule="auto"/>
              <w:jc w:val="center"/>
            </w:pPr>
            <w:r w:rsidRPr="00354645">
              <w:rPr>
                <w:sz w:val="18"/>
              </w:rPr>
              <w:t xml:space="preserve">备注 </w:t>
            </w:r>
          </w:p>
        </w:tc>
      </w:tr>
      <w:tr w:rsidR="00DE1508" w:rsidRPr="00354645" w14:paraId="6E865461" w14:textId="77777777" w:rsidTr="00DE1508">
        <w:trPr>
          <w:trHeight w:val="744"/>
        </w:trPr>
        <w:tc>
          <w:tcPr>
            <w:tcW w:w="1286" w:type="dxa"/>
            <w:tcBorders>
              <w:top w:val="single" w:sz="6" w:space="0" w:color="000000"/>
              <w:left w:val="single" w:sz="4" w:space="0" w:color="000000"/>
              <w:bottom w:val="single" w:sz="6" w:space="0" w:color="000000"/>
              <w:right w:val="single" w:sz="6" w:space="0" w:color="000000"/>
            </w:tcBorders>
            <w:vAlign w:val="center"/>
          </w:tcPr>
          <w:p w14:paraId="248A7E39" w14:textId="77777777" w:rsidR="00DE1508" w:rsidRPr="00354645" w:rsidRDefault="00DE1508" w:rsidP="00DE1508">
            <w:pPr>
              <w:spacing w:line="259" w:lineRule="auto"/>
              <w:ind w:right="1"/>
              <w:jc w:val="center"/>
            </w:pPr>
            <w:r w:rsidRPr="00354645">
              <w:rPr>
                <w:sz w:val="18"/>
              </w:rPr>
              <w:t xml:space="preserve">1 </w:t>
            </w:r>
          </w:p>
        </w:tc>
        <w:tc>
          <w:tcPr>
            <w:tcW w:w="2667" w:type="dxa"/>
            <w:tcBorders>
              <w:top w:val="single" w:sz="6" w:space="0" w:color="000000"/>
              <w:left w:val="single" w:sz="6" w:space="0" w:color="000000"/>
              <w:bottom w:val="single" w:sz="6" w:space="0" w:color="000000"/>
              <w:right w:val="single" w:sz="6" w:space="0" w:color="000000"/>
            </w:tcBorders>
            <w:vAlign w:val="center"/>
          </w:tcPr>
          <w:p w14:paraId="70192406" w14:textId="77777777" w:rsidR="00DE1508" w:rsidRPr="00354645" w:rsidRDefault="00DE1508" w:rsidP="00DE1508">
            <w:pPr>
              <w:spacing w:line="259" w:lineRule="auto"/>
              <w:ind w:right="1"/>
              <w:jc w:val="center"/>
            </w:pPr>
            <w:r w:rsidRPr="00354645">
              <w:rPr>
                <w:sz w:val="18"/>
              </w:rPr>
              <w:t xml:space="preserve">光伏发电站有功功率控制目标 </w:t>
            </w:r>
          </w:p>
        </w:tc>
        <w:tc>
          <w:tcPr>
            <w:tcW w:w="4518" w:type="dxa"/>
            <w:tcBorders>
              <w:top w:val="single" w:sz="6" w:space="0" w:color="000000"/>
              <w:left w:val="single" w:sz="6" w:space="0" w:color="000000"/>
              <w:bottom w:val="single" w:sz="6" w:space="0" w:color="000000"/>
              <w:right w:val="single" w:sz="4" w:space="0" w:color="000000"/>
            </w:tcBorders>
            <w:vAlign w:val="center"/>
          </w:tcPr>
          <w:p w14:paraId="0F87F9C9" w14:textId="77777777" w:rsidR="00DE1508" w:rsidRPr="00354645" w:rsidRDefault="00DE1508" w:rsidP="00DE1508">
            <w:pPr>
              <w:spacing w:line="259" w:lineRule="auto"/>
              <w:jc w:val="left"/>
            </w:pPr>
            <w:r w:rsidRPr="00354645">
              <w:rPr>
                <w:sz w:val="18"/>
              </w:rPr>
              <w:t xml:space="preserve">功率控制系统接收功率控制主站有功功率目标，通过就地有功分配和调节，完成对主站指令的追踪 </w:t>
            </w:r>
          </w:p>
        </w:tc>
      </w:tr>
      <w:tr w:rsidR="00DE1508" w:rsidRPr="00354645" w14:paraId="4AB64DA1" w14:textId="77777777" w:rsidTr="00DE1508">
        <w:trPr>
          <w:trHeight w:val="841"/>
        </w:trPr>
        <w:tc>
          <w:tcPr>
            <w:tcW w:w="1286" w:type="dxa"/>
            <w:tcBorders>
              <w:top w:val="single" w:sz="6" w:space="0" w:color="000000"/>
              <w:left w:val="single" w:sz="4" w:space="0" w:color="000000"/>
              <w:bottom w:val="single" w:sz="6" w:space="0" w:color="000000"/>
              <w:right w:val="single" w:sz="6" w:space="0" w:color="000000"/>
            </w:tcBorders>
            <w:vAlign w:val="center"/>
          </w:tcPr>
          <w:p w14:paraId="32600E91" w14:textId="77777777" w:rsidR="00DE1508" w:rsidRPr="00354645" w:rsidRDefault="00DE1508" w:rsidP="00DE1508">
            <w:pPr>
              <w:spacing w:line="259" w:lineRule="auto"/>
              <w:ind w:right="1"/>
              <w:jc w:val="center"/>
            </w:pPr>
            <w:r w:rsidRPr="00354645">
              <w:rPr>
                <w:sz w:val="18"/>
              </w:rPr>
              <w:t xml:space="preserve">2 </w:t>
            </w:r>
          </w:p>
        </w:tc>
        <w:tc>
          <w:tcPr>
            <w:tcW w:w="2667" w:type="dxa"/>
            <w:tcBorders>
              <w:top w:val="single" w:sz="6" w:space="0" w:color="000000"/>
              <w:left w:val="single" w:sz="6" w:space="0" w:color="000000"/>
              <w:bottom w:val="single" w:sz="6" w:space="0" w:color="000000"/>
              <w:right w:val="single" w:sz="6" w:space="0" w:color="000000"/>
            </w:tcBorders>
            <w:vAlign w:val="center"/>
          </w:tcPr>
          <w:p w14:paraId="2A1B97EF" w14:textId="77777777" w:rsidR="00DE1508" w:rsidRPr="00354645" w:rsidRDefault="00DE1508" w:rsidP="00DE1508">
            <w:pPr>
              <w:spacing w:line="259" w:lineRule="auto"/>
              <w:ind w:left="144"/>
              <w:jc w:val="left"/>
            </w:pPr>
            <w:r w:rsidRPr="00354645">
              <w:rPr>
                <w:sz w:val="18"/>
              </w:rPr>
              <w:t xml:space="preserve">光伏发电站并网点电压控制目标 </w:t>
            </w:r>
          </w:p>
        </w:tc>
        <w:tc>
          <w:tcPr>
            <w:tcW w:w="4518" w:type="dxa"/>
            <w:tcBorders>
              <w:top w:val="single" w:sz="6" w:space="0" w:color="000000"/>
              <w:left w:val="single" w:sz="6" w:space="0" w:color="000000"/>
              <w:bottom w:val="single" w:sz="6" w:space="0" w:color="000000"/>
              <w:right w:val="single" w:sz="4" w:space="0" w:color="000000"/>
            </w:tcBorders>
            <w:vAlign w:val="center"/>
          </w:tcPr>
          <w:p w14:paraId="7FA07BB2" w14:textId="77777777" w:rsidR="00DE1508" w:rsidRPr="00354645" w:rsidRDefault="00DE1508" w:rsidP="00DE1508">
            <w:pPr>
              <w:spacing w:line="259" w:lineRule="auto"/>
              <w:jc w:val="left"/>
            </w:pPr>
            <w:r w:rsidRPr="00354645">
              <w:rPr>
                <w:sz w:val="18"/>
              </w:rPr>
              <w:t xml:space="preserve">功率控制系统接收光伏发电站并网点电压目标，通过就地无功分配和调节，完成对主站指令的追踪 </w:t>
            </w:r>
          </w:p>
        </w:tc>
      </w:tr>
      <w:tr w:rsidR="00DE1508" w:rsidRPr="00354645" w14:paraId="50D81908" w14:textId="77777777" w:rsidTr="00DE1508">
        <w:trPr>
          <w:trHeight w:val="708"/>
        </w:trPr>
        <w:tc>
          <w:tcPr>
            <w:tcW w:w="1286" w:type="dxa"/>
            <w:tcBorders>
              <w:top w:val="single" w:sz="6" w:space="0" w:color="000000"/>
              <w:left w:val="single" w:sz="4" w:space="0" w:color="000000"/>
              <w:bottom w:val="single" w:sz="6" w:space="0" w:color="000000"/>
              <w:right w:val="single" w:sz="6" w:space="0" w:color="000000"/>
            </w:tcBorders>
            <w:vAlign w:val="center"/>
          </w:tcPr>
          <w:p w14:paraId="4ECCFDF7" w14:textId="77777777" w:rsidR="00DE1508" w:rsidRPr="00354645" w:rsidRDefault="00DE1508" w:rsidP="00DE1508">
            <w:pPr>
              <w:spacing w:line="259" w:lineRule="auto"/>
              <w:ind w:right="1"/>
              <w:jc w:val="center"/>
            </w:pPr>
            <w:r w:rsidRPr="00354645">
              <w:rPr>
                <w:sz w:val="18"/>
              </w:rPr>
              <w:t xml:space="preserve">3 </w:t>
            </w:r>
          </w:p>
        </w:tc>
        <w:tc>
          <w:tcPr>
            <w:tcW w:w="2667" w:type="dxa"/>
            <w:tcBorders>
              <w:top w:val="single" w:sz="6" w:space="0" w:color="000000"/>
              <w:left w:val="single" w:sz="6" w:space="0" w:color="000000"/>
              <w:bottom w:val="single" w:sz="6" w:space="0" w:color="000000"/>
              <w:right w:val="single" w:sz="6" w:space="0" w:color="000000"/>
            </w:tcBorders>
            <w:vAlign w:val="center"/>
          </w:tcPr>
          <w:p w14:paraId="2937DCD3" w14:textId="77777777" w:rsidR="00DE1508" w:rsidRPr="00354645" w:rsidRDefault="00DE1508" w:rsidP="00DE1508">
            <w:pPr>
              <w:spacing w:line="259" w:lineRule="auto"/>
              <w:jc w:val="center"/>
            </w:pPr>
            <w:r w:rsidRPr="00354645">
              <w:rPr>
                <w:sz w:val="18"/>
              </w:rPr>
              <w:t xml:space="preserve">光伏发电站无功功率目标 </w:t>
            </w:r>
          </w:p>
        </w:tc>
        <w:tc>
          <w:tcPr>
            <w:tcW w:w="4518" w:type="dxa"/>
            <w:tcBorders>
              <w:top w:val="single" w:sz="6" w:space="0" w:color="000000"/>
              <w:left w:val="single" w:sz="6" w:space="0" w:color="000000"/>
              <w:bottom w:val="single" w:sz="6" w:space="0" w:color="000000"/>
              <w:right w:val="single" w:sz="4" w:space="0" w:color="000000"/>
            </w:tcBorders>
            <w:vAlign w:val="center"/>
          </w:tcPr>
          <w:p w14:paraId="5F1F5A4D" w14:textId="77777777" w:rsidR="00DE1508" w:rsidRPr="00354645" w:rsidRDefault="00DE1508" w:rsidP="00DE1508">
            <w:pPr>
              <w:spacing w:line="259" w:lineRule="auto"/>
              <w:jc w:val="left"/>
            </w:pPr>
            <w:r w:rsidRPr="00354645">
              <w:rPr>
                <w:sz w:val="18"/>
              </w:rPr>
              <w:t xml:space="preserve">功率控制系统接收光伏发电站无功功率目标，通过就地无功分配和调节，完成对主站指令的追踪 </w:t>
            </w:r>
          </w:p>
        </w:tc>
      </w:tr>
      <w:tr w:rsidR="00DE1508" w:rsidRPr="00354645" w14:paraId="5088FA60" w14:textId="77777777" w:rsidTr="00DE1508">
        <w:trPr>
          <w:trHeight w:val="720"/>
        </w:trPr>
        <w:tc>
          <w:tcPr>
            <w:tcW w:w="1286" w:type="dxa"/>
            <w:tcBorders>
              <w:top w:val="single" w:sz="6" w:space="0" w:color="000000"/>
              <w:left w:val="single" w:sz="4" w:space="0" w:color="000000"/>
              <w:bottom w:val="single" w:sz="6" w:space="0" w:color="000000"/>
              <w:right w:val="single" w:sz="6" w:space="0" w:color="000000"/>
            </w:tcBorders>
            <w:vAlign w:val="center"/>
          </w:tcPr>
          <w:p w14:paraId="0D4538AD" w14:textId="77777777" w:rsidR="00DE1508" w:rsidRPr="00354645" w:rsidRDefault="00DE1508" w:rsidP="00DE1508">
            <w:pPr>
              <w:spacing w:line="259" w:lineRule="auto"/>
              <w:ind w:right="1"/>
              <w:jc w:val="center"/>
            </w:pPr>
            <w:r w:rsidRPr="00354645">
              <w:rPr>
                <w:sz w:val="18"/>
              </w:rPr>
              <w:t xml:space="preserve">4 </w:t>
            </w:r>
          </w:p>
        </w:tc>
        <w:tc>
          <w:tcPr>
            <w:tcW w:w="2667" w:type="dxa"/>
            <w:tcBorders>
              <w:top w:val="single" w:sz="6" w:space="0" w:color="000000"/>
              <w:left w:val="single" w:sz="6" w:space="0" w:color="000000"/>
              <w:bottom w:val="single" w:sz="6" w:space="0" w:color="000000"/>
              <w:right w:val="single" w:sz="6" w:space="0" w:color="000000"/>
            </w:tcBorders>
            <w:vAlign w:val="center"/>
          </w:tcPr>
          <w:p w14:paraId="339C067C" w14:textId="77777777" w:rsidR="00DE1508" w:rsidRPr="00354645" w:rsidRDefault="00DE1508" w:rsidP="00DE1508">
            <w:pPr>
              <w:spacing w:line="259" w:lineRule="auto"/>
              <w:jc w:val="center"/>
            </w:pPr>
            <w:r w:rsidRPr="00354645">
              <w:rPr>
                <w:sz w:val="18"/>
              </w:rPr>
              <w:t xml:space="preserve">光伏发电站有功频率控制模式 </w:t>
            </w:r>
          </w:p>
        </w:tc>
        <w:tc>
          <w:tcPr>
            <w:tcW w:w="4518" w:type="dxa"/>
            <w:tcBorders>
              <w:top w:val="single" w:sz="6" w:space="0" w:color="000000"/>
              <w:left w:val="single" w:sz="6" w:space="0" w:color="000000"/>
              <w:bottom w:val="single" w:sz="6" w:space="0" w:color="000000"/>
              <w:right w:val="single" w:sz="4" w:space="0" w:color="000000"/>
            </w:tcBorders>
            <w:vAlign w:val="center"/>
          </w:tcPr>
          <w:p w14:paraId="03B1A163" w14:textId="77777777" w:rsidR="00DE1508" w:rsidRPr="00354645" w:rsidRDefault="00DE1508" w:rsidP="00DE1508">
            <w:pPr>
              <w:spacing w:line="259" w:lineRule="auto"/>
              <w:ind w:right="1"/>
              <w:jc w:val="center"/>
            </w:pPr>
            <w:r w:rsidRPr="00354645">
              <w:rPr>
                <w:sz w:val="18"/>
              </w:rPr>
              <w:t xml:space="preserve">自由发电模式/功率受限模式 </w:t>
            </w:r>
          </w:p>
        </w:tc>
      </w:tr>
      <w:tr w:rsidR="00DE1508" w:rsidRPr="00354645" w14:paraId="7542958A" w14:textId="77777777" w:rsidTr="00DE1508">
        <w:trPr>
          <w:trHeight w:val="780"/>
        </w:trPr>
        <w:tc>
          <w:tcPr>
            <w:tcW w:w="1286" w:type="dxa"/>
            <w:tcBorders>
              <w:top w:val="single" w:sz="6" w:space="0" w:color="000000"/>
              <w:left w:val="single" w:sz="4" w:space="0" w:color="000000"/>
              <w:bottom w:val="single" w:sz="4" w:space="0" w:color="000000"/>
              <w:right w:val="single" w:sz="6" w:space="0" w:color="000000"/>
            </w:tcBorders>
            <w:vAlign w:val="center"/>
          </w:tcPr>
          <w:p w14:paraId="31FA238C" w14:textId="77777777" w:rsidR="00DE1508" w:rsidRPr="00354645" w:rsidRDefault="00DE1508" w:rsidP="00DE1508">
            <w:pPr>
              <w:spacing w:line="259" w:lineRule="auto"/>
              <w:ind w:right="1"/>
              <w:jc w:val="center"/>
            </w:pPr>
            <w:r w:rsidRPr="00354645">
              <w:rPr>
                <w:sz w:val="18"/>
              </w:rPr>
              <w:t xml:space="preserve">5 </w:t>
            </w:r>
          </w:p>
        </w:tc>
        <w:tc>
          <w:tcPr>
            <w:tcW w:w="2667" w:type="dxa"/>
            <w:tcBorders>
              <w:top w:val="single" w:sz="6" w:space="0" w:color="000000"/>
              <w:left w:val="single" w:sz="6" w:space="0" w:color="000000"/>
              <w:bottom w:val="single" w:sz="4" w:space="0" w:color="000000"/>
              <w:right w:val="single" w:sz="6" w:space="0" w:color="000000"/>
            </w:tcBorders>
            <w:vAlign w:val="center"/>
          </w:tcPr>
          <w:p w14:paraId="64327033" w14:textId="77777777" w:rsidR="00DE1508" w:rsidRPr="00354645" w:rsidRDefault="00DE1508" w:rsidP="00DE1508">
            <w:pPr>
              <w:spacing w:line="259" w:lineRule="auto"/>
              <w:jc w:val="center"/>
            </w:pPr>
            <w:r w:rsidRPr="00354645">
              <w:rPr>
                <w:sz w:val="18"/>
              </w:rPr>
              <w:t xml:space="preserve">光伏发电站无功电压控制模式 </w:t>
            </w:r>
          </w:p>
        </w:tc>
        <w:tc>
          <w:tcPr>
            <w:tcW w:w="4518" w:type="dxa"/>
            <w:tcBorders>
              <w:top w:val="single" w:sz="6" w:space="0" w:color="000000"/>
              <w:left w:val="single" w:sz="6" w:space="0" w:color="000000"/>
              <w:bottom w:val="single" w:sz="4" w:space="0" w:color="000000"/>
              <w:right w:val="single" w:sz="4" w:space="0" w:color="000000"/>
            </w:tcBorders>
            <w:vAlign w:val="center"/>
          </w:tcPr>
          <w:p w14:paraId="7E073329" w14:textId="77777777" w:rsidR="00DE1508" w:rsidRPr="00354645" w:rsidRDefault="00DE1508" w:rsidP="00DE1508">
            <w:pPr>
              <w:spacing w:line="259" w:lineRule="auto"/>
              <w:jc w:val="center"/>
            </w:pPr>
            <w:proofErr w:type="gramStart"/>
            <w:r w:rsidRPr="00354645">
              <w:rPr>
                <w:sz w:val="18"/>
              </w:rPr>
              <w:t>恒</w:t>
            </w:r>
            <w:proofErr w:type="gramEnd"/>
            <w:r w:rsidRPr="00354645">
              <w:rPr>
                <w:sz w:val="18"/>
              </w:rPr>
              <w:t>电压模式/电压曲线控制模式</w:t>
            </w:r>
          </w:p>
        </w:tc>
      </w:tr>
    </w:tbl>
    <w:p w14:paraId="166FD3D5" w14:textId="77777777" w:rsidR="00DE1508" w:rsidRPr="00354645" w:rsidRDefault="00DE1508" w:rsidP="00DE1508">
      <w:pPr>
        <w:spacing w:after="124" w:line="259" w:lineRule="auto"/>
        <w:ind w:right="37"/>
        <w:jc w:val="center"/>
      </w:pPr>
      <w:r w:rsidRPr="00354645">
        <w:rPr>
          <w:sz w:val="15"/>
        </w:rPr>
        <w:t xml:space="preserve"> </w:t>
      </w:r>
    </w:p>
    <w:p w14:paraId="5B1E603A" w14:textId="77777777" w:rsidR="00DE1508" w:rsidRPr="00354645" w:rsidRDefault="00DE1508" w:rsidP="00415DDE">
      <w:pPr>
        <w:pStyle w:val="afa"/>
        <w:spacing w:beforeLines="50" w:before="120" w:afterLines="50" w:after="120" w:line="360" w:lineRule="exact"/>
        <w:ind w:firstLine="422"/>
        <w:jc w:val="center"/>
      </w:pPr>
      <w:r w:rsidRPr="00415DDE">
        <w:rPr>
          <w:rFonts w:ascii="黑体" w:eastAsia="黑体"/>
          <w:b/>
        </w:rPr>
        <w:t xml:space="preserve">表C.2 系统上送到电力系统调度机构的运行信息 </w:t>
      </w:r>
    </w:p>
    <w:tbl>
      <w:tblPr>
        <w:tblStyle w:val="TableGrid"/>
        <w:tblW w:w="8471" w:type="dxa"/>
        <w:tblInd w:w="442" w:type="dxa"/>
        <w:tblCellMar>
          <w:left w:w="115" w:type="dxa"/>
          <w:right w:w="92" w:type="dxa"/>
        </w:tblCellMar>
        <w:tblLook w:val="04A0" w:firstRow="1" w:lastRow="0" w:firstColumn="1" w:lastColumn="0" w:noHBand="0" w:noVBand="1"/>
      </w:tblPr>
      <w:tblGrid>
        <w:gridCol w:w="1164"/>
        <w:gridCol w:w="3025"/>
        <w:gridCol w:w="4282"/>
      </w:tblGrid>
      <w:tr w:rsidR="00DE1508" w:rsidRPr="00354645" w14:paraId="002E9562" w14:textId="77777777" w:rsidTr="00DE1508">
        <w:trPr>
          <w:trHeight w:val="398"/>
        </w:trPr>
        <w:tc>
          <w:tcPr>
            <w:tcW w:w="1164" w:type="dxa"/>
            <w:tcBorders>
              <w:top w:val="single" w:sz="4" w:space="0" w:color="000000"/>
              <w:left w:val="single" w:sz="4" w:space="0" w:color="000000"/>
              <w:bottom w:val="single" w:sz="6" w:space="0" w:color="000000"/>
              <w:right w:val="single" w:sz="6" w:space="0" w:color="000000"/>
            </w:tcBorders>
            <w:vAlign w:val="center"/>
          </w:tcPr>
          <w:p w14:paraId="375E86B5" w14:textId="77777777" w:rsidR="00DE1508" w:rsidRPr="00354645" w:rsidRDefault="00DE1508" w:rsidP="00DE1508">
            <w:pPr>
              <w:spacing w:line="259" w:lineRule="auto"/>
              <w:ind w:right="38"/>
              <w:jc w:val="center"/>
            </w:pPr>
            <w:r w:rsidRPr="00354645">
              <w:rPr>
                <w:sz w:val="18"/>
              </w:rPr>
              <w:t xml:space="preserve">序号 </w:t>
            </w:r>
          </w:p>
        </w:tc>
        <w:tc>
          <w:tcPr>
            <w:tcW w:w="3025" w:type="dxa"/>
            <w:tcBorders>
              <w:top w:val="single" w:sz="4" w:space="0" w:color="000000"/>
              <w:left w:val="single" w:sz="6" w:space="0" w:color="000000"/>
              <w:bottom w:val="single" w:sz="6" w:space="0" w:color="000000"/>
              <w:right w:val="single" w:sz="6" w:space="0" w:color="000000"/>
            </w:tcBorders>
            <w:vAlign w:val="center"/>
          </w:tcPr>
          <w:p w14:paraId="4062AE56" w14:textId="77777777" w:rsidR="00DE1508" w:rsidRPr="00354645" w:rsidRDefault="00DE1508" w:rsidP="00DE1508">
            <w:pPr>
              <w:spacing w:line="259" w:lineRule="auto"/>
              <w:ind w:right="35"/>
              <w:jc w:val="center"/>
            </w:pPr>
            <w:r w:rsidRPr="00354645">
              <w:rPr>
                <w:sz w:val="18"/>
              </w:rPr>
              <w:t xml:space="preserve">信号名称 </w:t>
            </w:r>
          </w:p>
        </w:tc>
        <w:tc>
          <w:tcPr>
            <w:tcW w:w="4283" w:type="dxa"/>
            <w:tcBorders>
              <w:top w:val="single" w:sz="4" w:space="0" w:color="000000"/>
              <w:left w:val="single" w:sz="6" w:space="0" w:color="000000"/>
              <w:bottom w:val="single" w:sz="6" w:space="0" w:color="000000"/>
              <w:right w:val="single" w:sz="4" w:space="0" w:color="000000"/>
            </w:tcBorders>
            <w:vAlign w:val="center"/>
          </w:tcPr>
          <w:p w14:paraId="24C6F841" w14:textId="77777777" w:rsidR="00DE1508" w:rsidRPr="00354645" w:rsidRDefault="00DE1508" w:rsidP="00DE1508">
            <w:pPr>
              <w:spacing w:line="259" w:lineRule="auto"/>
              <w:ind w:right="36"/>
              <w:jc w:val="center"/>
            </w:pPr>
            <w:r w:rsidRPr="00354645">
              <w:rPr>
                <w:sz w:val="18"/>
              </w:rPr>
              <w:t xml:space="preserve">备注 </w:t>
            </w:r>
          </w:p>
        </w:tc>
      </w:tr>
      <w:tr w:rsidR="00DE1508" w:rsidRPr="00354645" w14:paraId="170BA337" w14:textId="77777777" w:rsidTr="00DE1508">
        <w:trPr>
          <w:trHeight w:val="665"/>
        </w:trPr>
        <w:tc>
          <w:tcPr>
            <w:tcW w:w="1164" w:type="dxa"/>
            <w:tcBorders>
              <w:top w:val="single" w:sz="6" w:space="0" w:color="000000"/>
              <w:left w:val="single" w:sz="4" w:space="0" w:color="000000"/>
              <w:bottom w:val="single" w:sz="6" w:space="0" w:color="000000"/>
              <w:right w:val="single" w:sz="6" w:space="0" w:color="000000"/>
            </w:tcBorders>
            <w:vAlign w:val="center"/>
          </w:tcPr>
          <w:p w14:paraId="162573D2" w14:textId="77777777" w:rsidR="00DE1508" w:rsidRPr="00354645" w:rsidRDefault="00DE1508" w:rsidP="00DE1508">
            <w:pPr>
              <w:spacing w:line="259" w:lineRule="auto"/>
              <w:ind w:right="39"/>
              <w:jc w:val="center"/>
            </w:pPr>
            <w:r w:rsidRPr="00354645">
              <w:rPr>
                <w:sz w:val="18"/>
              </w:rPr>
              <w:t xml:space="preserve">1 </w:t>
            </w:r>
          </w:p>
        </w:tc>
        <w:tc>
          <w:tcPr>
            <w:tcW w:w="3025" w:type="dxa"/>
            <w:tcBorders>
              <w:top w:val="single" w:sz="6" w:space="0" w:color="000000"/>
              <w:left w:val="single" w:sz="6" w:space="0" w:color="000000"/>
              <w:bottom w:val="single" w:sz="6" w:space="0" w:color="000000"/>
              <w:right w:val="single" w:sz="6" w:space="0" w:color="000000"/>
            </w:tcBorders>
            <w:vAlign w:val="center"/>
          </w:tcPr>
          <w:p w14:paraId="35D90101" w14:textId="77777777" w:rsidR="00DE1508" w:rsidRPr="00354645" w:rsidRDefault="00DE1508" w:rsidP="00DE1508">
            <w:pPr>
              <w:spacing w:line="259" w:lineRule="auto"/>
            </w:pPr>
            <w:r w:rsidRPr="00354645">
              <w:rPr>
                <w:sz w:val="18"/>
              </w:rPr>
              <w:t xml:space="preserve">光伏发电站无功电压控制远方/就地信号 </w:t>
            </w:r>
          </w:p>
        </w:tc>
        <w:tc>
          <w:tcPr>
            <w:tcW w:w="4283" w:type="dxa"/>
            <w:tcBorders>
              <w:top w:val="single" w:sz="6" w:space="0" w:color="000000"/>
              <w:left w:val="single" w:sz="6" w:space="0" w:color="000000"/>
              <w:bottom w:val="single" w:sz="6" w:space="0" w:color="000000"/>
              <w:right w:val="single" w:sz="4" w:space="0" w:color="000000"/>
            </w:tcBorders>
            <w:vAlign w:val="center"/>
          </w:tcPr>
          <w:p w14:paraId="610850AB" w14:textId="77777777" w:rsidR="00DE1508" w:rsidRPr="00354645" w:rsidRDefault="00DE1508" w:rsidP="00DE1508">
            <w:pPr>
              <w:spacing w:line="259" w:lineRule="auto"/>
              <w:jc w:val="center"/>
            </w:pPr>
            <w:r w:rsidRPr="00354645">
              <w:rPr>
                <w:sz w:val="18"/>
              </w:rPr>
              <w:t xml:space="preserve">功率控制系统上送调度机构的风电无功电压控制的远方/就地状态信号 </w:t>
            </w:r>
          </w:p>
        </w:tc>
      </w:tr>
      <w:tr w:rsidR="00DE1508" w:rsidRPr="00354645" w14:paraId="18BD6DE3" w14:textId="77777777" w:rsidTr="00DE1508">
        <w:trPr>
          <w:trHeight w:val="511"/>
        </w:trPr>
        <w:tc>
          <w:tcPr>
            <w:tcW w:w="1164" w:type="dxa"/>
            <w:tcBorders>
              <w:top w:val="single" w:sz="6" w:space="0" w:color="000000"/>
              <w:left w:val="single" w:sz="4" w:space="0" w:color="000000"/>
              <w:bottom w:val="single" w:sz="6" w:space="0" w:color="000000"/>
              <w:right w:val="single" w:sz="6" w:space="0" w:color="000000"/>
            </w:tcBorders>
            <w:vAlign w:val="center"/>
          </w:tcPr>
          <w:p w14:paraId="34812875" w14:textId="77777777" w:rsidR="00DE1508" w:rsidRPr="00354645" w:rsidRDefault="00DE1508" w:rsidP="00DE1508">
            <w:pPr>
              <w:spacing w:line="259" w:lineRule="auto"/>
              <w:ind w:right="39"/>
              <w:jc w:val="center"/>
            </w:pPr>
            <w:r w:rsidRPr="00354645">
              <w:rPr>
                <w:sz w:val="18"/>
              </w:rPr>
              <w:t xml:space="preserve">2 </w:t>
            </w:r>
          </w:p>
        </w:tc>
        <w:tc>
          <w:tcPr>
            <w:tcW w:w="3025" w:type="dxa"/>
            <w:tcBorders>
              <w:top w:val="single" w:sz="6" w:space="0" w:color="000000"/>
              <w:left w:val="single" w:sz="6" w:space="0" w:color="000000"/>
              <w:bottom w:val="single" w:sz="6" w:space="0" w:color="000000"/>
              <w:right w:val="single" w:sz="6" w:space="0" w:color="000000"/>
            </w:tcBorders>
            <w:vAlign w:val="center"/>
          </w:tcPr>
          <w:p w14:paraId="59F9E22D" w14:textId="77777777" w:rsidR="00DE1508" w:rsidRPr="00354645" w:rsidRDefault="00DE1508" w:rsidP="00DE1508">
            <w:pPr>
              <w:spacing w:line="259" w:lineRule="auto"/>
              <w:ind w:left="34"/>
            </w:pPr>
            <w:r w:rsidRPr="00354645">
              <w:rPr>
                <w:sz w:val="18"/>
              </w:rPr>
              <w:t xml:space="preserve">光伏发电站有功频率控制模式确认信号 </w:t>
            </w:r>
          </w:p>
        </w:tc>
        <w:tc>
          <w:tcPr>
            <w:tcW w:w="4283" w:type="dxa"/>
            <w:tcBorders>
              <w:top w:val="single" w:sz="6" w:space="0" w:color="000000"/>
              <w:left w:val="single" w:sz="6" w:space="0" w:color="000000"/>
              <w:bottom w:val="single" w:sz="6" w:space="0" w:color="000000"/>
              <w:right w:val="single" w:sz="4" w:space="0" w:color="000000"/>
            </w:tcBorders>
            <w:vAlign w:val="center"/>
          </w:tcPr>
          <w:p w14:paraId="6266B1BC" w14:textId="77777777" w:rsidR="00DE1508" w:rsidRPr="00354645" w:rsidRDefault="00DE1508" w:rsidP="00DE1508">
            <w:pPr>
              <w:spacing w:line="259" w:lineRule="auto"/>
              <w:ind w:right="36"/>
              <w:jc w:val="center"/>
            </w:pPr>
            <w:r w:rsidRPr="00354645">
              <w:rPr>
                <w:sz w:val="18"/>
              </w:rPr>
              <w:t xml:space="preserve">自由发电模式/功率受限模式 </w:t>
            </w:r>
          </w:p>
        </w:tc>
      </w:tr>
      <w:tr w:rsidR="00DE1508" w:rsidRPr="00354645" w14:paraId="7B849A00" w14:textId="77777777" w:rsidTr="00DE1508">
        <w:trPr>
          <w:trHeight w:val="720"/>
        </w:trPr>
        <w:tc>
          <w:tcPr>
            <w:tcW w:w="1164" w:type="dxa"/>
            <w:tcBorders>
              <w:top w:val="single" w:sz="6" w:space="0" w:color="000000"/>
              <w:left w:val="single" w:sz="4" w:space="0" w:color="000000"/>
              <w:bottom w:val="single" w:sz="6" w:space="0" w:color="000000"/>
              <w:right w:val="single" w:sz="6" w:space="0" w:color="000000"/>
            </w:tcBorders>
            <w:vAlign w:val="center"/>
          </w:tcPr>
          <w:p w14:paraId="362D6938" w14:textId="77777777" w:rsidR="00DE1508" w:rsidRPr="00354645" w:rsidRDefault="00DE1508" w:rsidP="00DE1508">
            <w:pPr>
              <w:spacing w:line="259" w:lineRule="auto"/>
              <w:ind w:right="39"/>
              <w:jc w:val="center"/>
            </w:pPr>
            <w:r w:rsidRPr="00354645">
              <w:rPr>
                <w:sz w:val="18"/>
              </w:rPr>
              <w:t xml:space="preserve">3 </w:t>
            </w:r>
          </w:p>
        </w:tc>
        <w:tc>
          <w:tcPr>
            <w:tcW w:w="3025" w:type="dxa"/>
            <w:tcBorders>
              <w:top w:val="single" w:sz="6" w:space="0" w:color="000000"/>
              <w:left w:val="single" w:sz="6" w:space="0" w:color="000000"/>
              <w:bottom w:val="single" w:sz="6" w:space="0" w:color="000000"/>
              <w:right w:val="single" w:sz="6" w:space="0" w:color="000000"/>
            </w:tcBorders>
            <w:vAlign w:val="center"/>
          </w:tcPr>
          <w:p w14:paraId="072A5553" w14:textId="77777777" w:rsidR="00DE1508" w:rsidRPr="00354645" w:rsidRDefault="00DE1508" w:rsidP="00DE1508">
            <w:pPr>
              <w:spacing w:line="259" w:lineRule="auto"/>
              <w:ind w:left="34"/>
            </w:pPr>
            <w:r w:rsidRPr="00354645">
              <w:rPr>
                <w:sz w:val="18"/>
              </w:rPr>
              <w:t xml:space="preserve">光伏发电站无功电压控制模式确认信号 </w:t>
            </w:r>
          </w:p>
        </w:tc>
        <w:tc>
          <w:tcPr>
            <w:tcW w:w="4283" w:type="dxa"/>
            <w:tcBorders>
              <w:top w:val="single" w:sz="6" w:space="0" w:color="000000"/>
              <w:left w:val="single" w:sz="6" w:space="0" w:color="000000"/>
              <w:bottom w:val="single" w:sz="6" w:space="0" w:color="000000"/>
              <w:right w:val="single" w:sz="4" w:space="0" w:color="000000"/>
            </w:tcBorders>
            <w:vAlign w:val="center"/>
          </w:tcPr>
          <w:p w14:paraId="7E180BAB" w14:textId="77777777" w:rsidR="00DE1508" w:rsidRPr="00354645" w:rsidRDefault="00DE1508" w:rsidP="00DE1508">
            <w:pPr>
              <w:spacing w:line="259" w:lineRule="auto"/>
              <w:jc w:val="center"/>
            </w:pPr>
            <w:proofErr w:type="gramStart"/>
            <w:r w:rsidRPr="00354645">
              <w:rPr>
                <w:sz w:val="18"/>
              </w:rPr>
              <w:t>恒</w:t>
            </w:r>
            <w:proofErr w:type="gramEnd"/>
            <w:r w:rsidRPr="00354645">
              <w:rPr>
                <w:sz w:val="18"/>
              </w:rPr>
              <w:t xml:space="preserve">电压模式/电压曲线控制模式/ </w:t>
            </w:r>
          </w:p>
        </w:tc>
      </w:tr>
      <w:tr w:rsidR="00DE1508" w:rsidRPr="00354645" w14:paraId="473F7527" w14:textId="77777777" w:rsidTr="00DE1508">
        <w:trPr>
          <w:trHeight w:val="722"/>
        </w:trPr>
        <w:tc>
          <w:tcPr>
            <w:tcW w:w="1164" w:type="dxa"/>
            <w:tcBorders>
              <w:top w:val="single" w:sz="6" w:space="0" w:color="000000"/>
              <w:left w:val="single" w:sz="4" w:space="0" w:color="000000"/>
              <w:bottom w:val="single" w:sz="6" w:space="0" w:color="000000"/>
              <w:right w:val="single" w:sz="6" w:space="0" w:color="000000"/>
            </w:tcBorders>
            <w:vAlign w:val="center"/>
          </w:tcPr>
          <w:p w14:paraId="2914EE02" w14:textId="77777777" w:rsidR="00DE1508" w:rsidRPr="00354645" w:rsidRDefault="00DE1508" w:rsidP="00DE1508">
            <w:pPr>
              <w:spacing w:line="259" w:lineRule="auto"/>
              <w:ind w:right="39"/>
              <w:jc w:val="center"/>
            </w:pPr>
            <w:r w:rsidRPr="00354645">
              <w:rPr>
                <w:sz w:val="18"/>
              </w:rPr>
              <w:t xml:space="preserve">4 </w:t>
            </w:r>
          </w:p>
        </w:tc>
        <w:tc>
          <w:tcPr>
            <w:tcW w:w="3025" w:type="dxa"/>
            <w:tcBorders>
              <w:top w:val="single" w:sz="6" w:space="0" w:color="000000"/>
              <w:left w:val="single" w:sz="6" w:space="0" w:color="000000"/>
              <w:bottom w:val="single" w:sz="6" w:space="0" w:color="000000"/>
              <w:right w:val="single" w:sz="6" w:space="0" w:color="000000"/>
            </w:tcBorders>
            <w:vAlign w:val="center"/>
          </w:tcPr>
          <w:p w14:paraId="22FB8DE2" w14:textId="77777777" w:rsidR="00DE1508" w:rsidRPr="00354645" w:rsidRDefault="00DE1508" w:rsidP="00DE1508">
            <w:pPr>
              <w:spacing w:line="259" w:lineRule="auto"/>
              <w:ind w:left="125"/>
              <w:jc w:val="left"/>
            </w:pPr>
            <w:r w:rsidRPr="00354645">
              <w:rPr>
                <w:sz w:val="18"/>
              </w:rPr>
              <w:t xml:space="preserve">光伏发电站有功功率控制目标反馈值 </w:t>
            </w:r>
          </w:p>
        </w:tc>
        <w:tc>
          <w:tcPr>
            <w:tcW w:w="4283" w:type="dxa"/>
            <w:tcBorders>
              <w:top w:val="single" w:sz="6" w:space="0" w:color="000000"/>
              <w:left w:val="single" w:sz="6" w:space="0" w:color="000000"/>
              <w:bottom w:val="single" w:sz="6" w:space="0" w:color="000000"/>
              <w:right w:val="single" w:sz="4" w:space="0" w:color="000000"/>
            </w:tcBorders>
            <w:vAlign w:val="center"/>
          </w:tcPr>
          <w:p w14:paraId="277ED1B3" w14:textId="77777777" w:rsidR="00DE1508" w:rsidRPr="00354645" w:rsidRDefault="00DE1508" w:rsidP="00DE1508">
            <w:pPr>
              <w:spacing w:line="259" w:lineRule="auto"/>
              <w:ind w:right="36"/>
              <w:jc w:val="center"/>
            </w:pPr>
            <w:r w:rsidRPr="00354645">
              <w:rPr>
                <w:sz w:val="18"/>
              </w:rPr>
              <w:t xml:space="preserve">将主站下发有功功率控制目标反馈至主站 </w:t>
            </w:r>
          </w:p>
        </w:tc>
      </w:tr>
      <w:tr w:rsidR="00DE1508" w:rsidRPr="00354645" w14:paraId="2D0D0422" w14:textId="77777777" w:rsidTr="00DE1508">
        <w:trPr>
          <w:trHeight w:val="722"/>
        </w:trPr>
        <w:tc>
          <w:tcPr>
            <w:tcW w:w="1164" w:type="dxa"/>
            <w:tcBorders>
              <w:top w:val="single" w:sz="6" w:space="0" w:color="000000"/>
              <w:left w:val="single" w:sz="4" w:space="0" w:color="000000"/>
              <w:bottom w:val="single" w:sz="6" w:space="0" w:color="000000"/>
              <w:right w:val="single" w:sz="6" w:space="0" w:color="000000"/>
            </w:tcBorders>
            <w:vAlign w:val="center"/>
          </w:tcPr>
          <w:p w14:paraId="687E2AB0" w14:textId="77777777" w:rsidR="00DE1508" w:rsidRPr="00354645" w:rsidRDefault="00DE1508" w:rsidP="00DE1508">
            <w:pPr>
              <w:spacing w:line="259" w:lineRule="auto"/>
              <w:ind w:right="39"/>
              <w:jc w:val="center"/>
            </w:pPr>
            <w:r w:rsidRPr="00354645">
              <w:rPr>
                <w:sz w:val="18"/>
              </w:rPr>
              <w:t xml:space="preserve">5 </w:t>
            </w:r>
          </w:p>
        </w:tc>
        <w:tc>
          <w:tcPr>
            <w:tcW w:w="3025" w:type="dxa"/>
            <w:tcBorders>
              <w:top w:val="single" w:sz="6" w:space="0" w:color="000000"/>
              <w:left w:val="single" w:sz="6" w:space="0" w:color="000000"/>
              <w:bottom w:val="single" w:sz="6" w:space="0" w:color="000000"/>
              <w:right w:val="single" w:sz="6" w:space="0" w:color="000000"/>
            </w:tcBorders>
            <w:vAlign w:val="center"/>
          </w:tcPr>
          <w:p w14:paraId="4B3893C1" w14:textId="77777777" w:rsidR="00DE1508" w:rsidRPr="00354645" w:rsidRDefault="00DE1508" w:rsidP="00DE1508">
            <w:pPr>
              <w:spacing w:line="259" w:lineRule="auto"/>
              <w:ind w:left="34"/>
            </w:pPr>
            <w:r w:rsidRPr="00354645">
              <w:rPr>
                <w:sz w:val="18"/>
              </w:rPr>
              <w:t xml:space="preserve">光伏发电站并网点电压控制目标反馈值 </w:t>
            </w:r>
          </w:p>
        </w:tc>
        <w:tc>
          <w:tcPr>
            <w:tcW w:w="4283" w:type="dxa"/>
            <w:tcBorders>
              <w:top w:val="single" w:sz="6" w:space="0" w:color="000000"/>
              <w:left w:val="single" w:sz="6" w:space="0" w:color="000000"/>
              <w:bottom w:val="single" w:sz="6" w:space="0" w:color="000000"/>
              <w:right w:val="single" w:sz="4" w:space="0" w:color="000000"/>
            </w:tcBorders>
            <w:vAlign w:val="center"/>
          </w:tcPr>
          <w:p w14:paraId="54892994" w14:textId="77777777" w:rsidR="00DE1508" w:rsidRPr="00354645" w:rsidRDefault="00DE1508" w:rsidP="00DE1508">
            <w:pPr>
              <w:spacing w:line="259" w:lineRule="auto"/>
              <w:ind w:right="38"/>
              <w:jc w:val="center"/>
            </w:pPr>
            <w:r w:rsidRPr="00354645">
              <w:rPr>
                <w:sz w:val="18"/>
              </w:rPr>
              <w:t>将主站下发的电压控制目标反馈至主站</w:t>
            </w:r>
            <w:r w:rsidRPr="00354645">
              <w:t xml:space="preserve"> </w:t>
            </w:r>
          </w:p>
        </w:tc>
      </w:tr>
      <w:tr w:rsidR="00DE1508" w:rsidRPr="00354645" w14:paraId="253C001B" w14:textId="77777777" w:rsidTr="00DE1508">
        <w:trPr>
          <w:trHeight w:val="723"/>
        </w:trPr>
        <w:tc>
          <w:tcPr>
            <w:tcW w:w="1164" w:type="dxa"/>
            <w:tcBorders>
              <w:top w:val="single" w:sz="6" w:space="0" w:color="000000"/>
              <w:left w:val="single" w:sz="4" w:space="0" w:color="000000"/>
              <w:bottom w:val="single" w:sz="6" w:space="0" w:color="000000"/>
              <w:right w:val="single" w:sz="6" w:space="0" w:color="000000"/>
            </w:tcBorders>
            <w:vAlign w:val="center"/>
          </w:tcPr>
          <w:p w14:paraId="67645F5F" w14:textId="77777777" w:rsidR="00DE1508" w:rsidRPr="00354645" w:rsidRDefault="00DE1508" w:rsidP="00DE1508">
            <w:pPr>
              <w:spacing w:line="259" w:lineRule="auto"/>
              <w:ind w:right="39"/>
              <w:jc w:val="center"/>
            </w:pPr>
            <w:r w:rsidRPr="00354645">
              <w:rPr>
                <w:sz w:val="18"/>
              </w:rPr>
              <w:t xml:space="preserve">6 </w:t>
            </w:r>
          </w:p>
        </w:tc>
        <w:tc>
          <w:tcPr>
            <w:tcW w:w="3025" w:type="dxa"/>
            <w:tcBorders>
              <w:top w:val="single" w:sz="6" w:space="0" w:color="000000"/>
              <w:left w:val="single" w:sz="6" w:space="0" w:color="000000"/>
              <w:bottom w:val="single" w:sz="6" w:space="0" w:color="000000"/>
              <w:right w:val="single" w:sz="6" w:space="0" w:color="000000"/>
            </w:tcBorders>
            <w:vAlign w:val="center"/>
          </w:tcPr>
          <w:p w14:paraId="10ABA33F" w14:textId="77777777" w:rsidR="00DE1508" w:rsidRPr="00354645" w:rsidRDefault="00DE1508" w:rsidP="00DE1508">
            <w:pPr>
              <w:spacing w:line="259" w:lineRule="auto"/>
              <w:ind w:right="35"/>
              <w:jc w:val="center"/>
            </w:pPr>
            <w:r w:rsidRPr="00354645">
              <w:rPr>
                <w:sz w:val="18"/>
              </w:rPr>
              <w:t xml:space="preserve">光伏发电站无功功率目标反馈值 </w:t>
            </w:r>
          </w:p>
        </w:tc>
        <w:tc>
          <w:tcPr>
            <w:tcW w:w="4283" w:type="dxa"/>
            <w:tcBorders>
              <w:top w:val="single" w:sz="6" w:space="0" w:color="000000"/>
              <w:left w:val="single" w:sz="6" w:space="0" w:color="000000"/>
              <w:bottom w:val="single" w:sz="6" w:space="0" w:color="000000"/>
              <w:right w:val="single" w:sz="4" w:space="0" w:color="000000"/>
            </w:tcBorders>
            <w:vAlign w:val="center"/>
          </w:tcPr>
          <w:p w14:paraId="23A2524C" w14:textId="77777777" w:rsidR="00DE1508" w:rsidRPr="00354645" w:rsidRDefault="00DE1508" w:rsidP="00DE1508">
            <w:pPr>
              <w:spacing w:line="259" w:lineRule="auto"/>
              <w:ind w:right="38"/>
              <w:jc w:val="center"/>
            </w:pPr>
            <w:r w:rsidRPr="00354645">
              <w:rPr>
                <w:sz w:val="18"/>
              </w:rPr>
              <w:t>将主站下发的无功功率控制目标反馈至主站</w:t>
            </w:r>
            <w:r w:rsidRPr="00354645">
              <w:t xml:space="preserve"> </w:t>
            </w:r>
          </w:p>
        </w:tc>
      </w:tr>
      <w:tr w:rsidR="00DE1508" w:rsidRPr="00354645" w14:paraId="13A33693" w14:textId="77777777" w:rsidTr="00DE1508">
        <w:trPr>
          <w:trHeight w:val="722"/>
        </w:trPr>
        <w:tc>
          <w:tcPr>
            <w:tcW w:w="1164" w:type="dxa"/>
            <w:tcBorders>
              <w:top w:val="single" w:sz="6" w:space="0" w:color="000000"/>
              <w:left w:val="single" w:sz="4" w:space="0" w:color="000000"/>
              <w:bottom w:val="single" w:sz="6" w:space="0" w:color="000000"/>
              <w:right w:val="single" w:sz="6" w:space="0" w:color="000000"/>
            </w:tcBorders>
            <w:vAlign w:val="center"/>
          </w:tcPr>
          <w:p w14:paraId="09DCE520" w14:textId="77777777" w:rsidR="00DE1508" w:rsidRPr="00354645" w:rsidRDefault="00DE1508" w:rsidP="00DE1508">
            <w:pPr>
              <w:spacing w:line="259" w:lineRule="auto"/>
              <w:ind w:right="39"/>
              <w:jc w:val="center"/>
            </w:pPr>
            <w:r w:rsidRPr="00354645">
              <w:rPr>
                <w:sz w:val="18"/>
              </w:rPr>
              <w:t xml:space="preserve">7 </w:t>
            </w:r>
          </w:p>
        </w:tc>
        <w:tc>
          <w:tcPr>
            <w:tcW w:w="3025" w:type="dxa"/>
            <w:tcBorders>
              <w:top w:val="single" w:sz="6" w:space="0" w:color="000000"/>
              <w:left w:val="single" w:sz="6" w:space="0" w:color="000000"/>
              <w:bottom w:val="single" w:sz="6" w:space="0" w:color="000000"/>
              <w:right w:val="single" w:sz="6" w:space="0" w:color="000000"/>
            </w:tcBorders>
            <w:vAlign w:val="center"/>
          </w:tcPr>
          <w:p w14:paraId="7A4EC3E1" w14:textId="77777777" w:rsidR="00DE1508" w:rsidRPr="00354645" w:rsidRDefault="00DE1508" w:rsidP="00DE1508">
            <w:pPr>
              <w:spacing w:line="259" w:lineRule="auto"/>
              <w:ind w:right="38"/>
              <w:jc w:val="center"/>
            </w:pPr>
            <w:r w:rsidRPr="00354645">
              <w:rPr>
                <w:sz w:val="18"/>
              </w:rPr>
              <w:t xml:space="preserve">光伏发电站最大理论可发有功功率 </w:t>
            </w:r>
          </w:p>
        </w:tc>
        <w:tc>
          <w:tcPr>
            <w:tcW w:w="4283" w:type="dxa"/>
            <w:tcBorders>
              <w:top w:val="single" w:sz="6" w:space="0" w:color="000000"/>
              <w:left w:val="single" w:sz="6" w:space="0" w:color="000000"/>
              <w:bottom w:val="single" w:sz="6" w:space="0" w:color="000000"/>
              <w:right w:val="single" w:sz="4" w:space="0" w:color="000000"/>
            </w:tcBorders>
            <w:vAlign w:val="center"/>
          </w:tcPr>
          <w:p w14:paraId="3ABD84FA" w14:textId="77777777" w:rsidR="00DE1508" w:rsidRPr="00354645" w:rsidRDefault="00DE1508" w:rsidP="00DE1508">
            <w:pPr>
              <w:spacing w:line="259" w:lineRule="auto"/>
              <w:ind w:right="38"/>
              <w:jc w:val="center"/>
            </w:pPr>
            <w:r w:rsidRPr="00354645">
              <w:rPr>
                <w:sz w:val="18"/>
              </w:rPr>
              <w:t xml:space="preserve">光伏发电站理论可发有功功率 </w:t>
            </w:r>
          </w:p>
        </w:tc>
      </w:tr>
      <w:tr w:rsidR="00DE1508" w:rsidRPr="00354645" w14:paraId="3CC4122C" w14:textId="77777777" w:rsidTr="00DE1508">
        <w:trPr>
          <w:trHeight w:val="485"/>
        </w:trPr>
        <w:tc>
          <w:tcPr>
            <w:tcW w:w="1164" w:type="dxa"/>
            <w:tcBorders>
              <w:top w:val="single" w:sz="6" w:space="0" w:color="000000"/>
              <w:left w:val="single" w:sz="4" w:space="0" w:color="000000"/>
              <w:bottom w:val="single" w:sz="6" w:space="0" w:color="000000"/>
              <w:right w:val="single" w:sz="6" w:space="0" w:color="000000"/>
            </w:tcBorders>
            <w:vAlign w:val="center"/>
          </w:tcPr>
          <w:p w14:paraId="77717160" w14:textId="77777777" w:rsidR="00DE1508" w:rsidRPr="00354645" w:rsidRDefault="00DE1508" w:rsidP="00DE1508">
            <w:pPr>
              <w:spacing w:line="259" w:lineRule="auto"/>
              <w:ind w:right="39"/>
              <w:jc w:val="center"/>
            </w:pPr>
            <w:r w:rsidRPr="00354645">
              <w:rPr>
                <w:sz w:val="18"/>
              </w:rPr>
              <w:t xml:space="preserve">8 </w:t>
            </w:r>
          </w:p>
        </w:tc>
        <w:tc>
          <w:tcPr>
            <w:tcW w:w="3025" w:type="dxa"/>
            <w:tcBorders>
              <w:top w:val="single" w:sz="6" w:space="0" w:color="000000"/>
              <w:left w:val="single" w:sz="6" w:space="0" w:color="000000"/>
              <w:bottom w:val="single" w:sz="6" w:space="0" w:color="000000"/>
              <w:right w:val="single" w:sz="6" w:space="0" w:color="000000"/>
            </w:tcBorders>
            <w:vAlign w:val="center"/>
          </w:tcPr>
          <w:p w14:paraId="5617771F" w14:textId="77777777" w:rsidR="00DE1508" w:rsidRPr="00354645" w:rsidRDefault="00DE1508" w:rsidP="00DE1508">
            <w:pPr>
              <w:spacing w:line="259" w:lineRule="auto"/>
              <w:ind w:right="38"/>
              <w:jc w:val="center"/>
            </w:pPr>
            <w:r w:rsidRPr="00354645">
              <w:rPr>
                <w:sz w:val="18"/>
              </w:rPr>
              <w:t xml:space="preserve">光伏发电站可增有功出力 </w:t>
            </w:r>
          </w:p>
        </w:tc>
        <w:tc>
          <w:tcPr>
            <w:tcW w:w="4283" w:type="dxa"/>
            <w:tcBorders>
              <w:top w:val="single" w:sz="6" w:space="0" w:color="000000"/>
              <w:left w:val="single" w:sz="6" w:space="0" w:color="000000"/>
              <w:bottom w:val="single" w:sz="6" w:space="0" w:color="000000"/>
              <w:right w:val="single" w:sz="4" w:space="0" w:color="000000"/>
            </w:tcBorders>
            <w:vAlign w:val="center"/>
          </w:tcPr>
          <w:p w14:paraId="5D41B4DB" w14:textId="77777777" w:rsidR="00DE1508" w:rsidRPr="00354645" w:rsidRDefault="00DE1508" w:rsidP="00DE1508">
            <w:pPr>
              <w:spacing w:line="259" w:lineRule="auto"/>
              <w:ind w:right="37"/>
              <w:jc w:val="center"/>
            </w:pPr>
            <w:r w:rsidRPr="00354645">
              <w:rPr>
                <w:sz w:val="18"/>
              </w:rPr>
              <w:t xml:space="preserve">上送的光伏发电站当前最大可增加有功功率 </w:t>
            </w:r>
          </w:p>
        </w:tc>
      </w:tr>
      <w:tr w:rsidR="00DE1508" w:rsidRPr="00354645" w14:paraId="43960BA0" w14:textId="77777777" w:rsidTr="00DE1508">
        <w:trPr>
          <w:trHeight w:val="485"/>
        </w:trPr>
        <w:tc>
          <w:tcPr>
            <w:tcW w:w="1164" w:type="dxa"/>
            <w:tcBorders>
              <w:top w:val="single" w:sz="6" w:space="0" w:color="000000"/>
              <w:left w:val="single" w:sz="4" w:space="0" w:color="000000"/>
              <w:bottom w:val="single" w:sz="4" w:space="0" w:color="000000"/>
              <w:right w:val="single" w:sz="6" w:space="0" w:color="000000"/>
            </w:tcBorders>
            <w:vAlign w:val="center"/>
          </w:tcPr>
          <w:p w14:paraId="48F9E8F1" w14:textId="77777777" w:rsidR="00DE1508" w:rsidRPr="00354645" w:rsidRDefault="00DE1508" w:rsidP="00DE1508">
            <w:pPr>
              <w:spacing w:line="259" w:lineRule="auto"/>
              <w:ind w:right="39"/>
              <w:jc w:val="center"/>
            </w:pPr>
            <w:r w:rsidRPr="00354645">
              <w:rPr>
                <w:sz w:val="18"/>
              </w:rPr>
              <w:lastRenderedPageBreak/>
              <w:t xml:space="preserve">9 </w:t>
            </w:r>
          </w:p>
        </w:tc>
        <w:tc>
          <w:tcPr>
            <w:tcW w:w="3025" w:type="dxa"/>
            <w:tcBorders>
              <w:top w:val="single" w:sz="6" w:space="0" w:color="000000"/>
              <w:left w:val="single" w:sz="6" w:space="0" w:color="000000"/>
              <w:bottom w:val="single" w:sz="4" w:space="0" w:color="000000"/>
              <w:right w:val="single" w:sz="6" w:space="0" w:color="000000"/>
            </w:tcBorders>
            <w:vAlign w:val="center"/>
          </w:tcPr>
          <w:p w14:paraId="366A3FEA" w14:textId="77777777" w:rsidR="00DE1508" w:rsidRPr="00354645" w:rsidRDefault="00DE1508" w:rsidP="00DE1508">
            <w:pPr>
              <w:spacing w:line="259" w:lineRule="auto"/>
              <w:ind w:right="38"/>
              <w:jc w:val="center"/>
            </w:pPr>
            <w:r w:rsidRPr="00354645">
              <w:rPr>
                <w:sz w:val="18"/>
              </w:rPr>
              <w:t xml:space="preserve">光伏发电站可减有功出力 </w:t>
            </w:r>
          </w:p>
        </w:tc>
        <w:tc>
          <w:tcPr>
            <w:tcW w:w="4283" w:type="dxa"/>
            <w:tcBorders>
              <w:top w:val="single" w:sz="6" w:space="0" w:color="000000"/>
              <w:left w:val="single" w:sz="6" w:space="0" w:color="000000"/>
              <w:bottom w:val="single" w:sz="4" w:space="0" w:color="000000"/>
              <w:right w:val="single" w:sz="4" w:space="0" w:color="000000"/>
            </w:tcBorders>
            <w:vAlign w:val="center"/>
          </w:tcPr>
          <w:p w14:paraId="2522D019" w14:textId="77777777" w:rsidR="00DE1508" w:rsidRPr="00354645" w:rsidRDefault="00DE1508" w:rsidP="00DE1508">
            <w:pPr>
              <w:spacing w:line="259" w:lineRule="auto"/>
              <w:ind w:right="37"/>
              <w:jc w:val="center"/>
            </w:pPr>
            <w:r w:rsidRPr="00354645">
              <w:rPr>
                <w:sz w:val="18"/>
              </w:rPr>
              <w:t xml:space="preserve">上送的光伏发电站当前最大可减少有功功率 </w:t>
            </w:r>
          </w:p>
        </w:tc>
      </w:tr>
      <w:tr w:rsidR="00DE1508" w:rsidRPr="00354645" w14:paraId="4C3F79E9" w14:textId="77777777" w:rsidTr="00DE1508">
        <w:trPr>
          <w:trHeight w:val="586"/>
        </w:trPr>
        <w:tc>
          <w:tcPr>
            <w:tcW w:w="1164" w:type="dxa"/>
            <w:tcBorders>
              <w:top w:val="single" w:sz="4" w:space="0" w:color="000000"/>
              <w:left w:val="single" w:sz="4" w:space="0" w:color="000000"/>
              <w:bottom w:val="single" w:sz="6" w:space="0" w:color="000000"/>
              <w:right w:val="single" w:sz="6" w:space="0" w:color="000000"/>
            </w:tcBorders>
            <w:vAlign w:val="center"/>
          </w:tcPr>
          <w:p w14:paraId="6E48C9F8" w14:textId="77777777" w:rsidR="00DE1508" w:rsidRPr="00354645" w:rsidRDefault="00DE1508" w:rsidP="00DE1508">
            <w:pPr>
              <w:spacing w:line="259" w:lineRule="auto"/>
              <w:ind w:left="1"/>
              <w:jc w:val="center"/>
            </w:pPr>
            <w:r w:rsidRPr="00354645">
              <w:rPr>
                <w:sz w:val="18"/>
              </w:rPr>
              <w:t xml:space="preserve">10 </w:t>
            </w:r>
          </w:p>
        </w:tc>
        <w:tc>
          <w:tcPr>
            <w:tcW w:w="3025" w:type="dxa"/>
            <w:tcBorders>
              <w:top w:val="single" w:sz="4" w:space="0" w:color="000000"/>
              <w:left w:val="single" w:sz="6" w:space="0" w:color="000000"/>
              <w:bottom w:val="single" w:sz="6" w:space="0" w:color="000000"/>
              <w:right w:val="single" w:sz="6" w:space="0" w:color="000000"/>
            </w:tcBorders>
            <w:vAlign w:val="center"/>
          </w:tcPr>
          <w:p w14:paraId="79792EEB" w14:textId="77777777" w:rsidR="00DE1508" w:rsidRPr="00354645" w:rsidRDefault="00DE1508" w:rsidP="00DE1508">
            <w:pPr>
              <w:spacing w:line="259" w:lineRule="auto"/>
              <w:jc w:val="center"/>
            </w:pPr>
            <w:r w:rsidRPr="00354645">
              <w:rPr>
                <w:sz w:val="18"/>
              </w:rPr>
              <w:t xml:space="preserve">光伏发电站有功增出力闭锁信号 </w:t>
            </w:r>
          </w:p>
        </w:tc>
        <w:tc>
          <w:tcPr>
            <w:tcW w:w="4283" w:type="dxa"/>
            <w:tcBorders>
              <w:top w:val="single" w:sz="4" w:space="0" w:color="000000"/>
              <w:left w:val="single" w:sz="6" w:space="0" w:color="000000"/>
              <w:bottom w:val="single" w:sz="6" w:space="0" w:color="000000"/>
              <w:right w:val="single" w:sz="4" w:space="0" w:color="000000"/>
            </w:tcBorders>
          </w:tcPr>
          <w:p w14:paraId="3909E914" w14:textId="77777777" w:rsidR="00DE1508" w:rsidRPr="00354645" w:rsidRDefault="00DE1508" w:rsidP="00DE1508">
            <w:pPr>
              <w:spacing w:line="259" w:lineRule="auto"/>
              <w:jc w:val="center"/>
            </w:pPr>
            <w:r w:rsidRPr="00354645">
              <w:rPr>
                <w:sz w:val="18"/>
              </w:rPr>
              <w:t xml:space="preserve">1：光伏发电站有功增出力闭锁 0：光伏发电站有功增出力解锁 </w:t>
            </w:r>
          </w:p>
        </w:tc>
      </w:tr>
      <w:tr w:rsidR="00DE1508" w:rsidRPr="00354645" w14:paraId="51980314" w14:textId="77777777" w:rsidTr="00DE1508">
        <w:trPr>
          <w:trHeight w:val="590"/>
        </w:trPr>
        <w:tc>
          <w:tcPr>
            <w:tcW w:w="1164" w:type="dxa"/>
            <w:tcBorders>
              <w:top w:val="single" w:sz="6" w:space="0" w:color="000000"/>
              <w:left w:val="single" w:sz="4" w:space="0" w:color="000000"/>
              <w:bottom w:val="single" w:sz="6" w:space="0" w:color="000000"/>
              <w:right w:val="single" w:sz="6" w:space="0" w:color="000000"/>
            </w:tcBorders>
            <w:vAlign w:val="center"/>
          </w:tcPr>
          <w:p w14:paraId="3A34AAB9" w14:textId="77777777" w:rsidR="00DE1508" w:rsidRPr="00354645" w:rsidRDefault="00DE1508" w:rsidP="00DE1508">
            <w:pPr>
              <w:spacing w:line="259" w:lineRule="auto"/>
              <w:ind w:right="1"/>
              <w:jc w:val="center"/>
            </w:pPr>
            <w:r w:rsidRPr="00354645">
              <w:rPr>
                <w:sz w:val="18"/>
              </w:rPr>
              <w:t xml:space="preserve">11 </w:t>
            </w:r>
          </w:p>
        </w:tc>
        <w:tc>
          <w:tcPr>
            <w:tcW w:w="3025" w:type="dxa"/>
            <w:tcBorders>
              <w:top w:val="single" w:sz="6" w:space="0" w:color="000000"/>
              <w:left w:val="single" w:sz="6" w:space="0" w:color="000000"/>
              <w:bottom w:val="single" w:sz="6" w:space="0" w:color="000000"/>
              <w:right w:val="single" w:sz="6" w:space="0" w:color="000000"/>
            </w:tcBorders>
            <w:vAlign w:val="center"/>
          </w:tcPr>
          <w:p w14:paraId="11865533" w14:textId="77777777" w:rsidR="00DE1508" w:rsidRPr="00354645" w:rsidRDefault="00DE1508" w:rsidP="00DE1508">
            <w:pPr>
              <w:spacing w:line="259" w:lineRule="auto"/>
              <w:jc w:val="center"/>
            </w:pPr>
            <w:r w:rsidRPr="00354645">
              <w:rPr>
                <w:sz w:val="18"/>
              </w:rPr>
              <w:t xml:space="preserve">光伏发电站有功减出力闭锁信号 </w:t>
            </w:r>
          </w:p>
        </w:tc>
        <w:tc>
          <w:tcPr>
            <w:tcW w:w="4283" w:type="dxa"/>
            <w:tcBorders>
              <w:top w:val="single" w:sz="6" w:space="0" w:color="000000"/>
              <w:left w:val="single" w:sz="6" w:space="0" w:color="000000"/>
              <w:bottom w:val="single" w:sz="6" w:space="0" w:color="000000"/>
              <w:right w:val="single" w:sz="4" w:space="0" w:color="000000"/>
            </w:tcBorders>
          </w:tcPr>
          <w:p w14:paraId="697F3EC5" w14:textId="77777777" w:rsidR="00DE1508" w:rsidRPr="00354645" w:rsidRDefault="00DE1508" w:rsidP="00DE1508">
            <w:pPr>
              <w:spacing w:line="259" w:lineRule="auto"/>
              <w:jc w:val="center"/>
            </w:pPr>
            <w:r w:rsidRPr="00354645">
              <w:rPr>
                <w:sz w:val="18"/>
              </w:rPr>
              <w:t xml:space="preserve">1：光伏发电站有功减出力闭锁 0：光伏发电站有功减出力解锁 </w:t>
            </w:r>
          </w:p>
        </w:tc>
      </w:tr>
      <w:tr w:rsidR="00DE1508" w:rsidRPr="00354645" w14:paraId="3C7096BA" w14:textId="77777777" w:rsidTr="00DE1508">
        <w:trPr>
          <w:trHeight w:val="607"/>
        </w:trPr>
        <w:tc>
          <w:tcPr>
            <w:tcW w:w="1164" w:type="dxa"/>
            <w:tcBorders>
              <w:top w:val="single" w:sz="6" w:space="0" w:color="000000"/>
              <w:left w:val="single" w:sz="4" w:space="0" w:color="000000"/>
              <w:bottom w:val="single" w:sz="6" w:space="0" w:color="000000"/>
              <w:right w:val="single" w:sz="6" w:space="0" w:color="000000"/>
            </w:tcBorders>
            <w:vAlign w:val="center"/>
          </w:tcPr>
          <w:p w14:paraId="4FBAE53D" w14:textId="77777777" w:rsidR="00DE1508" w:rsidRPr="00354645" w:rsidRDefault="00DE1508" w:rsidP="00DE1508">
            <w:pPr>
              <w:spacing w:line="259" w:lineRule="auto"/>
              <w:ind w:left="1"/>
              <w:jc w:val="center"/>
            </w:pPr>
            <w:r w:rsidRPr="00354645">
              <w:rPr>
                <w:sz w:val="18"/>
              </w:rPr>
              <w:t xml:space="preserve">12 </w:t>
            </w:r>
          </w:p>
        </w:tc>
        <w:tc>
          <w:tcPr>
            <w:tcW w:w="3025" w:type="dxa"/>
            <w:tcBorders>
              <w:top w:val="single" w:sz="6" w:space="0" w:color="000000"/>
              <w:left w:val="single" w:sz="6" w:space="0" w:color="000000"/>
              <w:bottom w:val="single" w:sz="6" w:space="0" w:color="000000"/>
              <w:right w:val="single" w:sz="6" w:space="0" w:color="000000"/>
            </w:tcBorders>
            <w:vAlign w:val="center"/>
          </w:tcPr>
          <w:p w14:paraId="4FF9403B" w14:textId="77777777" w:rsidR="00DE1508" w:rsidRPr="00354645" w:rsidRDefault="00DE1508" w:rsidP="00DE1508">
            <w:pPr>
              <w:spacing w:line="259" w:lineRule="auto"/>
              <w:ind w:right="2"/>
              <w:jc w:val="center"/>
            </w:pPr>
            <w:r w:rsidRPr="00354645">
              <w:rPr>
                <w:sz w:val="18"/>
              </w:rPr>
              <w:t xml:space="preserve">光伏发电站可增无功出力 </w:t>
            </w:r>
          </w:p>
        </w:tc>
        <w:tc>
          <w:tcPr>
            <w:tcW w:w="4283" w:type="dxa"/>
            <w:tcBorders>
              <w:top w:val="single" w:sz="6" w:space="0" w:color="000000"/>
              <w:left w:val="single" w:sz="6" w:space="0" w:color="000000"/>
              <w:bottom w:val="single" w:sz="6" w:space="0" w:color="000000"/>
              <w:right w:val="single" w:sz="4" w:space="0" w:color="000000"/>
            </w:tcBorders>
            <w:vAlign w:val="center"/>
          </w:tcPr>
          <w:p w14:paraId="282206EE" w14:textId="77777777" w:rsidR="00DE1508" w:rsidRPr="00354645" w:rsidRDefault="00DE1508" w:rsidP="00DE1508">
            <w:pPr>
              <w:spacing w:line="259" w:lineRule="auto"/>
              <w:ind w:right="2"/>
              <w:jc w:val="center"/>
            </w:pPr>
            <w:r w:rsidRPr="00354645">
              <w:rPr>
                <w:sz w:val="18"/>
              </w:rPr>
              <w:t xml:space="preserve">上送的光伏发电站当前最大可增加无功功率 </w:t>
            </w:r>
          </w:p>
        </w:tc>
      </w:tr>
      <w:tr w:rsidR="00DE1508" w:rsidRPr="00354645" w14:paraId="70FD42C5" w14:textId="77777777" w:rsidTr="00DE1508">
        <w:trPr>
          <w:trHeight w:val="610"/>
        </w:trPr>
        <w:tc>
          <w:tcPr>
            <w:tcW w:w="1164" w:type="dxa"/>
            <w:tcBorders>
              <w:top w:val="single" w:sz="6" w:space="0" w:color="000000"/>
              <w:left w:val="single" w:sz="4" w:space="0" w:color="000000"/>
              <w:bottom w:val="single" w:sz="6" w:space="0" w:color="000000"/>
              <w:right w:val="single" w:sz="6" w:space="0" w:color="000000"/>
            </w:tcBorders>
            <w:vAlign w:val="center"/>
          </w:tcPr>
          <w:p w14:paraId="4653353D" w14:textId="77777777" w:rsidR="00DE1508" w:rsidRPr="00354645" w:rsidRDefault="00DE1508" w:rsidP="00DE1508">
            <w:pPr>
              <w:spacing w:line="259" w:lineRule="auto"/>
              <w:ind w:left="1"/>
              <w:jc w:val="center"/>
            </w:pPr>
            <w:r w:rsidRPr="00354645">
              <w:rPr>
                <w:sz w:val="18"/>
              </w:rPr>
              <w:t xml:space="preserve">13 </w:t>
            </w:r>
          </w:p>
        </w:tc>
        <w:tc>
          <w:tcPr>
            <w:tcW w:w="3025" w:type="dxa"/>
            <w:tcBorders>
              <w:top w:val="single" w:sz="6" w:space="0" w:color="000000"/>
              <w:left w:val="single" w:sz="6" w:space="0" w:color="000000"/>
              <w:bottom w:val="single" w:sz="6" w:space="0" w:color="000000"/>
              <w:right w:val="single" w:sz="6" w:space="0" w:color="000000"/>
            </w:tcBorders>
            <w:vAlign w:val="center"/>
          </w:tcPr>
          <w:p w14:paraId="012E2C92" w14:textId="77777777" w:rsidR="00DE1508" w:rsidRPr="00354645" w:rsidRDefault="00DE1508" w:rsidP="00DE1508">
            <w:pPr>
              <w:spacing w:line="259" w:lineRule="auto"/>
              <w:ind w:right="2"/>
              <w:jc w:val="center"/>
            </w:pPr>
            <w:r w:rsidRPr="00354645">
              <w:rPr>
                <w:sz w:val="18"/>
              </w:rPr>
              <w:t xml:space="preserve">光伏发电站可减无功出力 </w:t>
            </w:r>
          </w:p>
        </w:tc>
        <w:tc>
          <w:tcPr>
            <w:tcW w:w="4283" w:type="dxa"/>
            <w:tcBorders>
              <w:top w:val="single" w:sz="6" w:space="0" w:color="000000"/>
              <w:left w:val="single" w:sz="6" w:space="0" w:color="000000"/>
              <w:bottom w:val="single" w:sz="6" w:space="0" w:color="000000"/>
              <w:right w:val="single" w:sz="4" w:space="0" w:color="000000"/>
            </w:tcBorders>
            <w:vAlign w:val="center"/>
          </w:tcPr>
          <w:p w14:paraId="6370947C" w14:textId="77777777" w:rsidR="00DE1508" w:rsidRPr="00354645" w:rsidRDefault="00DE1508" w:rsidP="00DE1508">
            <w:pPr>
              <w:spacing w:line="259" w:lineRule="auto"/>
              <w:ind w:right="2"/>
              <w:jc w:val="center"/>
            </w:pPr>
            <w:r w:rsidRPr="00354645">
              <w:rPr>
                <w:sz w:val="18"/>
              </w:rPr>
              <w:t xml:space="preserve">上送的光伏发电站当前最大可减少无功功率 </w:t>
            </w:r>
          </w:p>
        </w:tc>
      </w:tr>
      <w:tr w:rsidR="00DE1508" w:rsidRPr="00354645" w14:paraId="3878E22A" w14:textId="77777777" w:rsidTr="00DE1508">
        <w:trPr>
          <w:trHeight w:val="610"/>
        </w:trPr>
        <w:tc>
          <w:tcPr>
            <w:tcW w:w="1164" w:type="dxa"/>
            <w:tcBorders>
              <w:top w:val="single" w:sz="6" w:space="0" w:color="000000"/>
              <w:left w:val="single" w:sz="4" w:space="0" w:color="000000"/>
              <w:bottom w:val="single" w:sz="6" w:space="0" w:color="000000"/>
              <w:right w:val="single" w:sz="6" w:space="0" w:color="000000"/>
            </w:tcBorders>
            <w:vAlign w:val="center"/>
          </w:tcPr>
          <w:p w14:paraId="3EF7702F" w14:textId="77777777" w:rsidR="00DE1508" w:rsidRPr="00354645" w:rsidRDefault="00DE1508" w:rsidP="00DE1508">
            <w:pPr>
              <w:spacing w:line="259" w:lineRule="auto"/>
              <w:ind w:left="1"/>
              <w:jc w:val="center"/>
            </w:pPr>
            <w:r w:rsidRPr="00354645">
              <w:rPr>
                <w:sz w:val="18"/>
              </w:rPr>
              <w:t xml:space="preserve">14 </w:t>
            </w:r>
          </w:p>
        </w:tc>
        <w:tc>
          <w:tcPr>
            <w:tcW w:w="3025" w:type="dxa"/>
            <w:tcBorders>
              <w:top w:val="single" w:sz="6" w:space="0" w:color="000000"/>
              <w:left w:val="single" w:sz="6" w:space="0" w:color="000000"/>
              <w:bottom w:val="single" w:sz="6" w:space="0" w:color="000000"/>
              <w:right w:val="single" w:sz="6" w:space="0" w:color="000000"/>
            </w:tcBorders>
            <w:vAlign w:val="center"/>
          </w:tcPr>
          <w:p w14:paraId="35979537" w14:textId="77777777" w:rsidR="00DE1508" w:rsidRPr="00354645" w:rsidRDefault="00DE1508" w:rsidP="00DE1508">
            <w:pPr>
              <w:spacing w:line="259" w:lineRule="auto"/>
              <w:jc w:val="center"/>
            </w:pPr>
            <w:r w:rsidRPr="00354645">
              <w:rPr>
                <w:sz w:val="18"/>
              </w:rPr>
              <w:t xml:space="preserve">光伏发电站无功增出力闭锁信号 </w:t>
            </w:r>
          </w:p>
        </w:tc>
        <w:tc>
          <w:tcPr>
            <w:tcW w:w="4283" w:type="dxa"/>
            <w:tcBorders>
              <w:top w:val="single" w:sz="6" w:space="0" w:color="000000"/>
              <w:left w:val="single" w:sz="6" w:space="0" w:color="000000"/>
              <w:bottom w:val="single" w:sz="6" w:space="0" w:color="000000"/>
              <w:right w:val="single" w:sz="4" w:space="0" w:color="000000"/>
            </w:tcBorders>
          </w:tcPr>
          <w:p w14:paraId="1344262A" w14:textId="77777777" w:rsidR="00DE1508" w:rsidRPr="00354645" w:rsidRDefault="00DE1508" w:rsidP="00DE1508">
            <w:pPr>
              <w:spacing w:line="259" w:lineRule="auto"/>
              <w:jc w:val="center"/>
            </w:pPr>
            <w:r w:rsidRPr="00354645">
              <w:rPr>
                <w:sz w:val="18"/>
              </w:rPr>
              <w:t xml:space="preserve">1：光伏发电站无功增出力闭锁 0：光伏发电站无功增出力解锁 </w:t>
            </w:r>
          </w:p>
        </w:tc>
      </w:tr>
      <w:tr w:rsidR="00DE1508" w:rsidRPr="00354645" w14:paraId="5283B3DD" w14:textId="77777777" w:rsidTr="00DE1508">
        <w:trPr>
          <w:trHeight w:val="607"/>
        </w:trPr>
        <w:tc>
          <w:tcPr>
            <w:tcW w:w="1164" w:type="dxa"/>
            <w:tcBorders>
              <w:top w:val="single" w:sz="6" w:space="0" w:color="000000"/>
              <w:left w:val="single" w:sz="4" w:space="0" w:color="000000"/>
              <w:bottom w:val="single" w:sz="4" w:space="0" w:color="000000"/>
              <w:right w:val="single" w:sz="6" w:space="0" w:color="000000"/>
            </w:tcBorders>
            <w:vAlign w:val="center"/>
          </w:tcPr>
          <w:p w14:paraId="108934FC" w14:textId="77777777" w:rsidR="00DE1508" w:rsidRPr="00354645" w:rsidRDefault="00DE1508" w:rsidP="00DE1508">
            <w:pPr>
              <w:spacing w:line="259" w:lineRule="auto"/>
              <w:ind w:left="1"/>
              <w:jc w:val="center"/>
            </w:pPr>
            <w:r w:rsidRPr="00354645">
              <w:rPr>
                <w:sz w:val="18"/>
              </w:rPr>
              <w:t xml:space="preserve">15 </w:t>
            </w:r>
          </w:p>
        </w:tc>
        <w:tc>
          <w:tcPr>
            <w:tcW w:w="3025" w:type="dxa"/>
            <w:tcBorders>
              <w:top w:val="single" w:sz="6" w:space="0" w:color="000000"/>
              <w:left w:val="single" w:sz="6" w:space="0" w:color="000000"/>
              <w:bottom w:val="single" w:sz="4" w:space="0" w:color="000000"/>
              <w:right w:val="single" w:sz="6" w:space="0" w:color="000000"/>
            </w:tcBorders>
            <w:vAlign w:val="center"/>
          </w:tcPr>
          <w:p w14:paraId="7AC26536" w14:textId="77777777" w:rsidR="00DE1508" w:rsidRPr="00354645" w:rsidRDefault="00DE1508" w:rsidP="00DE1508">
            <w:pPr>
              <w:spacing w:line="259" w:lineRule="auto"/>
              <w:jc w:val="center"/>
            </w:pPr>
            <w:r w:rsidRPr="00354645">
              <w:rPr>
                <w:sz w:val="18"/>
              </w:rPr>
              <w:t xml:space="preserve">光伏发电站无功减出力闭锁信号 </w:t>
            </w:r>
          </w:p>
        </w:tc>
        <w:tc>
          <w:tcPr>
            <w:tcW w:w="4283" w:type="dxa"/>
            <w:tcBorders>
              <w:top w:val="single" w:sz="6" w:space="0" w:color="000000"/>
              <w:left w:val="single" w:sz="6" w:space="0" w:color="000000"/>
              <w:bottom w:val="single" w:sz="4" w:space="0" w:color="000000"/>
              <w:right w:val="single" w:sz="4" w:space="0" w:color="000000"/>
            </w:tcBorders>
          </w:tcPr>
          <w:p w14:paraId="0EB1B544" w14:textId="77777777" w:rsidR="00DE1508" w:rsidRPr="00354645" w:rsidRDefault="00DE1508" w:rsidP="00DE1508">
            <w:pPr>
              <w:spacing w:line="259" w:lineRule="auto"/>
              <w:jc w:val="center"/>
            </w:pPr>
            <w:r w:rsidRPr="00354645">
              <w:rPr>
                <w:sz w:val="18"/>
              </w:rPr>
              <w:t xml:space="preserve">1：光伏发电站无功减出力闭锁 0：光伏发电站无功减出力解锁 </w:t>
            </w:r>
          </w:p>
        </w:tc>
      </w:tr>
    </w:tbl>
    <w:p w14:paraId="21980E09" w14:textId="77777777" w:rsidR="00DE1508" w:rsidRPr="00354645" w:rsidRDefault="00DE1508" w:rsidP="00DE1508">
      <w:pPr>
        <w:spacing w:after="15" w:line="259" w:lineRule="auto"/>
        <w:jc w:val="left"/>
      </w:pPr>
      <w:r w:rsidRPr="00354645">
        <w:t xml:space="preserve"> </w:t>
      </w:r>
    </w:p>
    <w:p w14:paraId="615F468F" w14:textId="77777777" w:rsidR="00DE1508" w:rsidRPr="00415DDE" w:rsidRDefault="00DE1508" w:rsidP="00415DDE">
      <w:pPr>
        <w:pStyle w:val="afa"/>
        <w:spacing w:beforeLines="50" w:before="120" w:afterLines="50" w:after="120" w:line="360" w:lineRule="exact"/>
        <w:ind w:firstLine="422"/>
        <w:jc w:val="center"/>
        <w:rPr>
          <w:rFonts w:ascii="黑体" w:eastAsia="黑体"/>
          <w:b/>
        </w:rPr>
      </w:pPr>
      <w:r w:rsidRPr="00415DDE">
        <w:rPr>
          <w:rFonts w:ascii="黑体" w:eastAsia="黑体"/>
          <w:b/>
        </w:rPr>
        <w:t xml:space="preserve">表C.3 系统下发给光伏发电站的功率设定值 </w:t>
      </w:r>
    </w:p>
    <w:tbl>
      <w:tblPr>
        <w:tblStyle w:val="TableGrid"/>
        <w:tblW w:w="8471" w:type="dxa"/>
        <w:tblInd w:w="442" w:type="dxa"/>
        <w:tblCellMar>
          <w:left w:w="245" w:type="dxa"/>
          <w:right w:w="115" w:type="dxa"/>
        </w:tblCellMar>
        <w:tblLook w:val="04A0" w:firstRow="1" w:lastRow="0" w:firstColumn="1" w:lastColumn="0" w:noHBand="0" w:noVBand="1"/>
      </w:tblPr>
      <w:tblGrid>
        <w:gridCol w:w="1286"/>
        <w:gridCol w:w="3092"/>
        <w:gridCol w:w="4093"/>
      </w:tblGrid>
      <w:tr w:rsidR="00DE1508" w:rsidRPr="00354645" w14:paraId="65ACA802" w14:textId="77777777" w:rsidTr="00DE1508">
        <w:trPr>
          <w:trHeight w:val="398"/>
        </w:trPr>
        <w:tc>
          <w:tcPr>
            <w:tcW w:w="1286" w:type="dxa"/>
            <w:tcBorders>
              <w:top w:val="single" w:sz="4" w:space="0" w:color="000000"/>
              <w:left w:val="single" w:sz="4" w:space="0" w:color="000000"/>
              <w:bottom w:val="single" w:sz="6" w:space="0" w:color="000000"/>
              <w:right w:val="single" w:sz="6" w:space="0" w:color="000000"/>
            </w:tcBorders>
            <w:vAlign w:val="center"/>
          </w:tcPr>
          <w:p w14:paraId="1F22CD3E" w14:textId="77777777" w:rsidR="00DE1508" w:rsidRPr="00354645" w:rsidRDefault="00DE1508" w:rsidP="00DE1508">
            <w:pPr>
              <w:spacing w:line="259" w:lineRule="auto"/>
              <w:ind w:right="130"/>
              <w:jc w:val="center"/>
            </w:pPr>
            <w:r w:rsidRPr="00354645">
              <w:rPr>
                <w:sz w:val="18"/>
              </w:rPr>
              <w:t xml:space="preserve">序号 </w:t>
            </w:r>
          </w:p>
        </w:tc>
        <w:tc>
          <w:tcPr>
            <w:tcW w:w="3092" w:type="dxa"/>
            <w:tcBorders>
              <w:top w:val="single" w:sz="4" w:space="0" w:color="000000"/>
              <w:left w:val="single" w:sz="6" w:space="0" w:color="000000"/>
              <w:bottom w:val="single" w:sz="6" w:space="0" w:color="000000"/>
              <w:right w:val="single" w:sz="6" w:space="0" w:color="000000"/>
            </w:tcBorders>
            <w:vAlign w:val="center"/>
          </w:tcPr>
          <w:p w14:paraId="15288F94" w14:textId="77777777" w:rsidR="00DE1508" w:rsidRPr="00354645" w:rsidRDefault="00DE1508" w:rsidP="00DE1508">
            <w:pPr>
              <w:spacing w:line="259" w:lineRule="auto"/>
              <w:ind w:right="129"/>
              <w:jc w:val="center"/>
            </w:pPr>
            <w:r w:rsidRPr="00354645">
              <w:rPr>
                <w:sz w:val="18"/>
              </w:rPr>
              <w:t xml:space="preserve">信号名称 </w:t>
            </w:r>
          </w:p>
        </w:tc>
        <w:tc>
          <w:tcPr>
            <w:tcW w:w="4093" w:type="dxa"/>
            <w:tcBorders>
              <w:top w:val="single" w:sz="4" w:space="0" w:color="000000"/>
              <w:left w:val="single" w:sz="6" w:space="0" w:color="000000"/>
              <w:bottom w:val="single" w:sz="6" w:space="0" w:color="000000"/>
              <w:right w:val="single" w:sz="4" w:space="0" w:color="000000"/>
            </w:tcBorders>
            <w:vAlign w:val="center"/>
          </w:tcPr>
          <w:p w14:paraId="5018E241" w14:textId="77777777" w:rsidR="00DE1508" w:rsidRPr="00354645" w:rsidRDefault="00DE1508" w:rsidP="00DE1508">
            <w:pPr>
              <w:spacing w:line="259" w:lineRule="auto"/>
              <w:ind w:right="132"/>
              <w:jc w:val="center"/>
            </w:pPr>
            <w:r w:rsidRPr="00354645">
              <w:rPr>
                <w:sz w:val="18"/>
              </w:rPr>
              <w:t xml:space="preserve">备注 </w:t>
            </w:r>
          </w:p>
        </w:tc>
      </w:tr>
      <w:tr w:rsidR="00DE1508" w:rsidRPr="00354645" w14:paraId="230CD9E9" w14:textId="77777777" w:rsidTr="00DE1508">
        <w:trPr>
          <w:trHeight w:val="662"/>
        </w:trPr>
        <w:tc>
          <w:tcPr>
            <w:tcW w:w="1286" w:type="dxa"/>
            <w:tcBorders>
              <w:top w:val="single" w:sz="6" w:space="0" w:color="000000"/>
              <w:left w:val="single" w:sz="4" w:space="0" w:color="000000"/>
              <w:bottom w:val="single" w:sz="6" w:space="0" w:color="000000"/>
              <w:right w:val="single" w:sz="6" w:space="0" w:color="000000"/>
            </w:tcBorders>
            <w:vAlign w:val="center"/>
          </w:tcPr>
          <w:p w14:paraId="2BB6511C" w14:textId="77777777" w:rsidR="00DE1508" w:rsidRPr="00354645" w:rsidRDefault="00DE1508" w:rsidP="00DE1508">
            <w:pPr>
              <w:spacing w:line="259" w:lineRule="auto"/>
              <w:ind w:right="131"/>
              <w:jc w:val="center"/>
            </w:pPr>
            <w:r w:rsidRPr="00354645">
              <w:rPr>
                <w:sz w:val="18"/>
              </w:rPr>
              <w:t xml:space="preserve">1 </w:t>
            </w:r>
          </w:p>
        </w:tc>
        <w:tc>
          <w:tcPr>
            <w:tcW w:w="3092" w:type="dxa"/>
            <w:tcBorders>
              <w:top w:val="single" w:sz="6" w:space="0" w:color="000000"/>
              <w:left w:val="single" w:sz="6" w:space="0" w:color="000000"/>
              <w:bottom w:val="single" w:sz="6" w:space="0" w:color="000000"/>
              <w:right w:val="single" w:sz="6" w:space="0" w:color="000000"/>
            </w:tcBorders>
            <w:vAlign w:val="center"/>
          </w:tcPr>
          <w:p w14:paraId="0C5266BB" w14:textId="77777777" w:rsidR="00DE1508" w:rsidRPr="00354645" w:rsidRDefault="00DE1508" w:rsidP="00DE1508">
            <w:pPr>
              <w:spacing w:line="259" w:lineRule="auto"/>
              <w:ind w:right="131"/>
              <w:jc w:val="center"/>
            </w:pPr>
            <w:r w:rsidRPr="00354645">
              <w:rPr>
                <w:sz w:val="18"/>
              </w:rPr>
              <w:t>光伏发电站</w:t>
            </w:r>
            <w:proofErr w:type="gramStart"/>
            <w:r w:rsidRPr="00354645">
              <w:rPr>
                <w:sz w:val="18"/>
              </w:rPr>
              <w:t>有功值</w:t>
            </w:r>
            <w:proofErr w:type="gramEnd"/>
            <w:r w:rsidRPr="00354645">
              <w:rPr>
                <w:sz w:val="18"/>
              </w:rPr>
              <w:t xml:space="preserve"> </w:t>
            </w:r>
          </w:p>
        </w:tc>
        <w:tc>
          <w:tcPr>
            <w:tcW w:w="4093" w:type="dxa"/>
            <w:tcBorders>
              <w:top w:val="single" w:sz="6" w:space="0" w:color="000000"/>
              <w:left w:val="single" w:sz="6" w:space="0" w:color="000000"/>
              <w:bottom w:val="single" w:sz="6" w:space="0" w:color="000000"/>
              <w:right w:val="single" w:sz="4" w:space="0" w:color="000000"/>
            </w:tcBorders>
            <w:vAlign w:val="center"/>
          </w:tcPr>
          <w:p w14:paraId="503BD951" w14:textId="77777777" w:rsidR="00DE1508" w:rsidRPr="00354645" w:rsidRDefault="00DE1508" w:rsidP="00DE1508">
            <w:pPr>
              <w:spacing w:line="259" w:lineRule="auto"/>
              <w:jc w:val="left"/>
            </w:pPr>
            <w:r w:rsidRPr="00354645">
              <w:rPr>
                <w:sz w:val="18"/>
              </w:rPr>
              <w:t xml:space="preserve">功率控制系统下发给光伏发电站的有功设定值。 </w:t>
            </w:r>
          </w:p>
        </w:tc>
      </w:tr>
      <w:tr w:rsidR="00DE1508" w:rsidRPr="00354645" w14:paraId="54FB2400" w14:textId="77777777" w:rsidTr="00DE1508">
        <w:trPr>
          <w:trHeight w:val="566"/>
        </w:trPr>
        <w:tc>
          <w:tcPr>
            <w:tcW w:w="1286" w:type="dxa"/>
            <w:tcBorders>
              <w:top w:val="single" w:sz="6" w:space="0" w:color="000000"/>
              <w:left w:val="single" w:sz="4" w:space="0" w:color="000000"/>
              <w:bottom w:val="single" w:sz="4" w:space="0" w:color="000000"/>
              <w:right w:val="single" w:sz="6" w:space="0" w:color="000000"/>
            </w:tcBorders>
            <w:vAlign w:val="center"/>
          </w:tcPr>
          <w:p w14:paraId="3F107F2F" w14:textId="77777777" w:rsidR="00DE1508" w:rsidRPr="00354645" w:rsidRDefault="00DE1508" w:rsidP="00DE1508">
            <w:pPr>
              <w:spacing w:line="259" w:lineRule="auto"/>
              <w:ind w:right="131"/>
              <w:jc w:val="center"/>
            </w:pPr>
            <w:r w:rsidRPr="00354645">
              <w:rPr>
                <w:sz w:val="18"/>
              </w:rPr>
              <w:t xml:space="preserve">2 </w:t>
            </w:r>
          </w:p>
        </w:tc>
        <w:tc>
          <w:tcPr>
            <w:tcW w:w="3092" w:type="dxa"/>
            <w:tcBorders>
              <w:top w:val="single" w:sz="6" w:space="0" w:color="000000"/>
              <w:left w:val="single" w:sz="6" w:space="0" w:color="000000"/>
              <w:bottom w:val="single" w:sz="4" w:space="0" w:color="000000"/>
              <w:right w:val="single" w:sz="6" w:space="0" w:color="000000"/>
            </w:tcBorders>
            <w:vAlign w:val="center"/>
          </w:tcPr>
          <w:p w14:paraId="76EC091C" w14:textId="77777777" w:rsidR="00DE1508" w:rsidRPr="00354645" w:rsidRDefault="00DE1508" w:rsidP="00DE1508">
            <w:pPr>
              <w:spacing w:line="259" w:lineRule="auto"/>
              <w:ind w:right="131"/>
              <w:jc w:val="center"/>
            </w:pPr>
            <w:r w:rsidRPr="00354645">
              <w:rPr>
                <w:sz w:val="18"/>
              </w:rPr>
              <w:t xml:space="preserve">光伏发电站无功值 </w:t>
            </w:r>
          </w:p>
        </w:tc>
        <w:tc>
          <w:tcPr>
            <w:tcW w:w="4093" w:type="dxa"/>
            <w:tcBorders>
              <w:top w:val="single" w:sz="6" w:space="0" w:color="000000"/>
              <w:left w:val="single" w:sz="6" w:space="0" w:color="000000"/>
              <w:bottom w:val="single" w:sz="4" w:space="0" w:color="000000"/>
              <w:right w:val="single" w:sz="4" w:space="0" w:color="000000"/>
            </w:tcBorders>
            <w:vAlign w:val="center"/>
          </w:tcPr>
          <w:p w14:paraId="58266B9C" w14:textId="77777777" w:rsidR="00DE1508" w:rsidRPr="00354645" w:rsidRDefault="00DE1508" w:rsidP="00DE1508">
            <w:pPr>
              <w:spacing w:line="259" w:lineRule="auto"/>
              <w:jc w:val="left"/>
            </w:pPr>
            <w:r w:rsidRPr="00354645">
              <w:rPr>
                <w:sz w:val="18"/>
              </w:rPr>
              <w:t xml:space="preserve">功率控制系统下发给光伏发电站的无功设定值。 </w:t>
            </w:r>
          </w:p>
        </w:tc>
      </w:tr>
    </w:tbl>
    <w:p w14:paraId="41A0F628" w14:textId="77777777" w:rsidR="00DE1508" w:rsidRPr="00354645" w:rsidRDefault="00DE1508" w:rsidP="00DE1508">
      <w:pPr>
        <w:spacing w:after="50" w:line="259" w:lineRule="auto"/>
        <w:ind w:left="526"/>
        <w:jc w:val="left"/>
      </w:pPr>
      <w:r w:rsidRPr="00354645">
        <w:t xml:space="preserve"> </w:t>
      </w:r>
    </w:p>
    <w:p w14:paraId="5710346C" w14:textId="77777777" w:rsidR="00DE1508" w:rsidRPr="00415DDE" w:rsidRDefault="00DE1508" w:rsidP="00415DDE">
      <w:pPr>
        <w:pStyle w:val="afa"/>
        <w:spacing w:beforeLines="50" w:before="120" w:afterLines="50" w:after="120" w:line="360" w:lineRule="exact"/>
        <w:ind w:firstLine="422"/>
        <w:jc w:val="center"/>
        <w:rPr>
          <w:rFonts w:ascii="黑体" w:eastAsia="黑体"/>
          <w:b/>
        </w:rPr>
      </w:pPr>
      <w:r w:rsidRPr="00415DDE">
        <w:rPr>
          <w:rFonts w:ascii="黑体" w:eastAsia="黑体"/>
          <w:b/>
        </w:rPr>
        <w:t xml:space="preserve">表C.4 系统接收光伏发电站的数据 </w:t>
      </w:r>
    </w:p>
    <w:tbl>
      <w:tblPr>
        <w:tblStyle w:val="TableGrid"/>
        <w:tblW w:w="8471" w:type="dxa"/>
        <w:tblInd w:w="442" w:type="dxa"/>
        <w:tblCellMar>
          <w:left w:w="115" w:type="dxa"/>
          <w:right w:w="115" w:type="dxa"/>
        </w:tblCellMar>
        <w:tblLook w:val="04A0" w:firstRow="1" w:lastRow="0" w:firstColumn="1" w:lastColumn="0" w:noHBand="0" w:noVBand="1"/>
      </w:tblPr>
      <w:tblGrid>
        <w:gridCol w:w="1286"/>
        <w:gridCol w:w="3092"/>
        <w:gridCol w:w="4093"/>
      </w:tblGrid>
      <w:tr w:rsidR="00DE1508" w:rsidRPr="00354645" w14:paraId="717B0BA9" w14:textId="77777777" w:rsidTr="00DE1508">
        <w:trPr>
          <w:trHeight w:val="401"/>
        </w:trPr>
        <w:tc>
          <w:tcPr>
            <w:tcW w:w="1286" w:type="dxa"/>
            <w:tcBorders>
              <w:top w:val="single" w:sz="4" w:space="0" w:color="000000"/>
              <w:left w:val="single" w:sz="4" w:space="0" w:color="000000"/>
              <w:bottom w:val="single" w:sz="6" w:space="0" w:color="000000"/>
              <w:right w:val="single" w:sz="6" w:space="0" w:color="000000"/>
            </w:tcBorders>
            <w:vAlign w:val="center"/>
          </w:tcPr>
          <w:p w14:paraId="23B7EF8C" w14:textId="77777777" w:rsidR="00DE1508" w:rsidRPr="00354645" w:rsidRDefault="00DE1508" w:rsidP="00DE1508">
            <w:pPr>
              <w:spacing w:line="259" w:lineRule="auto"/>
              <w:jc w:val="center"/>
            </w:pPr>
            <w:r w:rsidRPr="00354645">
              <w:rPr>
                <w:sz w:val="18"/>
              </w:rPr>
              <w:t xml:space="preserve">序号 </w:t>
            </w:r>
          </w:p>
        </w:tc>
        <w:tc>
          <w:tcPr>
            <w:tcW w:w="3092" w:type="dxa"/>
            <w:tcBorders>
              <w:top w:val="single" w:sz="4" w:space="0" w:color="000000"/>
              <w:left w:val="single" w:sz="6" w:space="0" w:color="000000"/>
              <w:bottom w:val="single" w:sz="6" w:space="0" w:color="000000"/>
              <w:right w:val="single" w:sz="6" w:space="0" w:color="000000"/>
            </w:tcBorders>
            <w:vAlign w:val="center"/>
          </w:tcPr>
          <w:p w14:paraId="626D9F4E" w14:textId="77777777" w:rsidR="00DE1508" w:rsidRPr="00354645" w:rsidRDefault="00DE1508" w:rsidP="00DE1508">
            <w:pPr>
              <w:spacing w:line="259" w:lineRule="auto"/>
              <w:ind w:left="1"/>
              <w:jc w:val="center"/>
            </w:pPr>
            <w:r w:rsidRPr="00354645">
              <w:rPr>
                <w:sz w:val="18"/>
              </w:rPr>
              <w:t xml:space="preserve">信号名称 </w:t>
            </w:r>
          </w:p>
        </w:tc>
        <w:tc>
          <w:tcPr>
            <w:tcW w:w="4093" w:type="dxa"/>
            <w:tcBorders>
              <w:top w:val="single" w:sz="4" w:space="0" w:color="000000"/>
              <w:left w:val="single" w:sz="6" w:space="0" w:color="000000"/>
              <w:bottom w:val="single" w:sz="6" w:space="0" w:color="000000"/>
              <w:right w:val="single" w:sz="4" w:space="0" w:color="000000"/>
            </w:tcBorders>
            <w:vAlign w:val="center"/>
          </w:tcPr>
          <w:p w14:paraId="22855E30" w14:textId="77777777" w:rsidR="00DE1508" w:rsidRPr="00354645" w:rsidRDefault="00DE1508" w:rsidP="00DE1508">
            <w:pPr>
              <w:spacing w:line="259" w:lineRule="auto"/>
              <w:ind w:right="3"/>
              <w:jc w:val="center"/>
            </w:pPr>
            <w:r w:rsidRPr="00354645">
              <w:rPr>
                <w:sz w:val="18"/>
              </w:rPr>
              <w:t xml:space="preserve">备注 </w:t>
            </w:r>
          </w:p>
        </w:tc>
      </w:tr>
      <w:tr w:rsidR="00DE1508" w:rsidRPr="00354645" w14:paraId="4BB4C76D" w14:textId="77777777" w:rsidTr="00DE1508">
        <w:trPr>
          <w:trHeight w:val="406"/>
        </w:trPr>
        <w:tc>
          <w:tcPr>
            <w:tcW w:w="1286" w:type="dxa"/>
            <w:tcBorders>
              <w:top w:val="single" w:sz="6" w:space="0" w:color="000000"/>
              <w:left w:val="single" w:sz="4" w:space="0" w:color="000000"/>
              <w:bottom w:val="single" w:sz="6" w:space="0" w:color="000000"/>
              <w:right w:val="single" w:sz="6" w:space="0" w:color="000000"/>
            </w:tcBorders>
            <w:vAlign w:val="center"/>
          </w:tcPr>
          <w:p w14:paraId="187B4364" w14:textId="77777777" w:rsidR="00DE1508" w:rsidRPr="00354645" w:rsidRDefault="00DE1508" w:rsidP="00DE1508">
            <w:pPr>
              <w:spacing w:line="259" w:lineRule="auto"/>
              <w:ind w:right="1"/>
              <w:jc w:val="center"/>
            </w:pPr>
            <w:r w:rsidRPr="00354645">
              <w:rPr>
                <w:sz w:val="18"/>
              </w:rPr>
              <w:t xml:space="preserve">1 </w:t>
            </w:r>
          </w:p>
        </w:tc>
        <w:tc>
          <w:tcPr>
            <w:tcW w:w="3092" w:type="dxa"/>
            <w:tcBorders>
              <w:top w:val="single" w:sz="6" w:space="0" w:color="000000"/>
              <w:left w:val="single" w:sz="6" w:space="0" w:color="000000"/>
              <w:bottom w:val="single" w:sz="6" w:space="0" w:color="000000"/>
              <w:right w:val="single" w:sz="6" w:space="0" w:color="000000"/>
            </w:tcBorders>
            <w:vAlign w:val="center"/>
          </w:tcPr>
          <w:p w14:paraId="4BD50382" w14:textId="77777777" w:rsidR="00DE1508" w:rsidRPr="00354645" w:rsidRDefault="00DE1508" w:rsidP="00DE1508">
            <w:pPr>
              <w:spacing w:line="259" w:lineRule="auto"/>
              <w:ind w:right="1"/>
              <w:jc w:val="center"/>
            </w:pPr>
            <w:r w:rsidRPr="00354645">
              <w:rPr>
                <w:sz w:val="18"/>
              </w:rPr>
              <w:t xml:space="preserve">光伏发电站当前有功功率 </w:t>
            </w:r>
          </w:p>
        </w:tc>
        <w:tc>
          <w:tcPr>
            <w:tcW w:w="4093" w:type="dxa"/>
            <w:tcBorders>
              <w:top w:val="single" w:sz="6" w:space="0" w:color="000000"/>
              <w:left w:val="single" w:sz="6" w:space="0" w:color="000000"/>
              <w:bottom w:val="single" w:sz="6" w:space="0" w:color="000000"/>
              <w:right w:val="single" w:sz="4" w:space="0" w:color="000000"/>
            </w:tcBorders>
            <w:vAlign w:val="center"/>
          </w:tcPr>
          <w:p w14:paraId="45F46433" w14:textId="77777777" w:rsidR="00DE1508" w:rsidRPr="00354645" w:rsidRDefault="00DE1508" w:rsidP="00DE1508">
            <w:pPr>
              <w:spacing w:line="259" w:lineRule="auto"/>
              <w:jc w:val="center"/>
            </w:pPr>
            <w:r w:rsidRPr="00354645">
              <w:rPr>
                <w:sz w:val="18"/>
              </w:rPr>
              <w:t xml:space="preserve">--- </w:t>
            </w:r>
          </w:p>
        </w:tc>
      </w:tr>
      <w:tr w:rsidR="00DE1508" w:rsidRPr="00354645" w14:paraId="329FEB70" w14:textId="77777777" w:rsidTr="00DE1508">
        <w:trPr>
          <w:trHeight w:val="406"/>
        </w:trPr>
        <w:tc>
          <w:tcPr>
            <w:tcW w:w="1286" w:type="dxa"/>
            <w:tcBorders>
              <w:top w:val="single" w:sz="6" w:space="0" w:color="000000"/>
              <w:left w:val="single" w:sz="4" w:space="0" w:color="000000"/>
              <w:bottom w:val="single" w:sz="6" w:space="0" w:color="000000"/>
              <w:right w:val="single" w:sz="6" w:space="0" w:color="000000"/>
            </w:tcBorders>
            <w:vAlign w:val="center"/>
          </w:tcPr>
          <w:p w14:paraId="715384B3" w14:textId="77777777" w:rsidR="00DE1508" w:rsidRPr="00354645" w:rsidRDefault="00DE1508" w:rsidP="00DE1508">
            <w:pPr>
              <w:spacing w:line="259" w:lineRule="auto"/>
              <w:ind w:right="1"/>
              <w:jc w:val="center"/>
            </w:pPr>
            <w:r w:rsidRPr="00354645">
              <w:rPr>
                <w:sz w:val="18"/>
              </w:rPr>
              <w:t xml:space="preserve">2 </w:t>
            </w:r>
          </w:p>
        </w:tc>
        <w:tc>
          <w:tcPr>
            <w:tcW w:w="3092" w:type="dxa"/>
            <w:tcBorders>
              <w:top w:val="single" w:sz="6" w:space="0" w:color="000000"/>
              <w:left w:val="single" w:sz="6" w:space="0" w:color="000000"/>
              <w:bottom w:val="single" w:sz="6" w:space="0" w:color="000000"/>
              <w:right w:val="single" w:sz="6" w:space="0" w:color="000000"/>
            </w:tcBorders>
            <w:vAlign w:val="center"/>
          </w:tcPr>
          <w:p w14:paraId="2C16BAA5" w14:textId="77777777" w:rsidR="00DE1508" w:rsidRPr="00354645" w:rsidRDefault="00DE1508" w:rsidP="00DE1508">
            <w:pPr>
              <w:spacing w:line="259" w:lineRule="auto"/>
              <w:ind w:right="1"/>
              <w:jc w:val="center"/>
            </w:pPr>
            <w:r w:rsidRPr="00354645">
              <w:rPr>
                <w:sz w:val="18"/>
              </w:rPr>
              <w:t xml:space="preserve">光伏发电站当前无功功率 </w:t>
            </w:r>
          </w:p>
        </w:tc>
        <w:tc>
          <w:tcPr>
            <w:tcW w:w="4093" w:type="dxa"/>
            <w:tcBorders>
              <w:top w:val="single" w:sz="6" w:space="0" w:color="000000"/>
              <w:left w:val="single" w:sz="6" w:space="0" w:color="000000"/>
              <w:bottom w:val="single" w:sz="6" w:space="0" w:color="000000"/>
              <w:right w:val="single" w:sz="4" w:space="0" w:color="000000"/>
            </w:tcBorders>
            <w:vAlign w:val="center"/>
          </w:tcPr>
          <w:p w14:paraId="7F0309E7" w14:textId="77777777" w:rsidR="00DE1508" w:rsidRPr="00354645" w:rsidRDefault="00DE1508" w:rsidP="00DE1508">
            <w:pPr>
              <w:spacing w:line="259" w:lineRule="auto"/>
              <w:jc w:val="center"/>
            </w:pPr>
            <w:r w:rsidRPr="00354645">
              <w:rPr>
                <w:sz w:val="18"/>
              </w:rPr>
              <w:t xml:space="preserve">--- </w:t>
            </w:r>
          </w:p>
        </w:tc>
      </w:tr>
      <w:tr w:rsidR="00DE1508" w:rsidRPr="00354645" w14:paraId="0AF43673" w14:textId="77777777" w:rsidTr="00DE1508">
        <w:trPr>
          <w:trHeight w:val="406"/>
        </w:trPr>
        <w:tc>
          <w:tcPr>
            <w:tcW w:w="1286" w:type="dxa"/>
            <w:tcBorders>
              <w:top w:val="single" w:sz="6" w:space="0" w:color="000000"/>
              <w:left w:val="single" w:sz="4" w:space="0" w:color="000000"/>
              <w:bottom w:val="single" w:sz="6" w:space="0" w:color="000000"/>
              <w:right w:val="single" w:sz="6" w:space="0" w:color="000000"/>
            </w:tcBorders>
            <w:vAlign w:val="center"/>
          </w:tcPr>
          <w:p w14:paraId="3C17FFBB" w14:textId="77777777" w:rsidR="00DE1508" w:rsidRPr="00354645" w:rsidRDefault="00DE1508" w:rsidP="00DE1508">
            <w:pPr>
              <w:spacing w:line="259" w:lineRule="auto"/>
              <w:ind w:right="1"/>
              <w:jc w:val="center"/>
            </w:pPr>
            <w:r w:rsidRPr="00354645">
              <w:rPr>
                <w:sz w:val="18"/>
              </w:rPr>
              <w:t>3</w:t>
            </w:r>
          </w:p>
        </w:tc>
        <w:tc>
          <w:tcPr>
            <w:tcW w:w="3092" w:type="dxa"/>
            <w:tcBorders>
              <w:top w:val="single" w:sz="6" w:space="0" w:color="000000"/>
              <w:left w:val="single" w:sz="6" w:space="0" w:color="000000"/>
              <w:bottom w:val="single" w:sz="6" w:space="0" w:color="000000"/>
              <w:right w:val="single" w:sz="6" w:space="0" w:color="000000"/>
            </w:tcBorders>
            <w:vAlign w:val="center"/>
          </w:tcPr>
          <w:p w14:paraId="7FBA6CD1" w14:textId="77777777" w:rsidR="00DE1508" w:rsidRPr="00354645" w:rsidRDefault="00DE1508" w:rsidP="00DE1508">
            <w:pPr>
              <w:spacing w:line="259" w:lineRule="auto"/>
              <w:jc w:val="center"/>
            </w:pPr>
            <w:r w:rsidRPr="00354645">
              <w:rPr>
                <w:sz w:val="18"/>
              </w:rPr>
              <w:t xml:space="preserve">光伏发电站正常发电状态 </w:t>
            </w:r>
          </w:p>
        </w:tc>
        <w:tc>
          <w:tcPr>
            <w:tcW w:w="4093" w:type="dxa"/>
            <w:tcBorders>
              <w:top w:val="single" w:sz="6" w:space="0" w:color="000000"/>
              <w:left w:val="single" w:sz="6" w:space="0" w:color="000000"/>
              <w:bottom w:val="single" w:sz="6" w:space="0" w:color="000000"/>
              <w:right w:val="single" w:sz="4" w:space="0" w:color="000000"/>
            </w:tcBorders>
            <w:vAlign w:val="center"/>
          </w:tcPr>
          <w:p w14:paraId="2DED7D7F" w14:textId="77777777" w:rsidR="00DE1508" w:rsidRPr="00354645" w:rsidRDefault="00DE1508" w:rsidP="00DE1508">
            <w:pPr>
              <w:spacing w:line="259" w:lineRule="auto"/>
              <w:ind w:left="2"/>
              <w:jc w:val="center"/>
            </w:pPr>
            <w:r w:rsidRPr="00354645">
              <w:rPr>
                <w:sz w:val="18"/>
              </w:rPr>
              <w:t xml:space="preserve">1：发电；0：非正常发电 </w:t>
            </w:r>
          </w:p>
        </w:tc>
      </w:tr>
      <w:tr w:rsidR="00DE1508" w:rsidRPr="00354645" w14:paraId="100997B3" w14:textId="77777777" w:rsidTr="00DE1508">
        <w:trPr>
          <w:trHeight w:val="403"/>
        </w:trPr>
        <w:tc>
          <w:tcPr>
            <w:tcW w:w="1286" w:type="dxa"/>
            <w:tcBorders>
              <w:top w:val="single" w:sz="6" w:space="0" w:color="000000"/>
              <w:left w:val="single" w:sz="4" w:space="0" w:color="000000"/>
              <w:bottom w:val="single" w:sz="6" w:space="0" w:color="000000"/>
              <w:right w:val="single" w:sz="6" w:space="0" w:color="000000"/>
            </w:tcBorders>
            <w:vAlign w:val="center"/>
          </w:tcPr>
          <w:p w14:paraId="55D98DED" w14:textId="77777777" w:rsidR="00DE1508" w:rsidRPr="00354645" w:rsidRDefault="00DE1508" w:rsidP="00DE1508">
            <w:pPr>
              <w:spacing w:line="259" w:lineRule="auto"/>
              <w:ind w:right="1"/>
              <w:jc w:val="center"/>
            </w:pPr>
            <w:r w:rsidRPr="00354645">
              <w:rPr>
                <w:sz w:val="18"/>
              </w:rPr>
              <w:t xml:space="preserve">4 </w:t>
            </w:r>
          </w:p>
        </w:tc>
        <w:tc>
          <w:tcPr>
            <w:tcW w:w="3092" w:type="dxa"/>
            <w:tcBorders>
              <w:top w:val="single" w:sz="6" w:space="0" w:color="000000"/>
              <w:left w:val="single" w:sz="6" w:space="0" w:color="000000"/>
              <w:bottom w:val="single" w:sz="6" w:space="0" w:color="000000"/>
              <w:right w:val="single" w:sz="6" w:space="0" w:color="000000"/>
            </w:tcBorders>
            <w:vAlign w:val="center"/>
          </w:tcPr>
          <w:p w14:paraId="1626A720" w14:textId="77777777" w:rsidR="00DE1508" w:rsidRPr="00354645" w:rsidRDefault="00DE1508" w:rsidP="00DE1508">
            <w:pPr>
              <w:spacing w:line="259" w:lineRule="auto"/>
              <w:ind w:right="2"/>
              <w:jc w:val="center"/>
            </w:pPr>
            <w:r w:rsidRPr="00354645">
              <w:rPr>
                <w:sz w:val="18"/>
              </w:rPr>
              <w:t xml:space="preserve">光伏发电站限功率状态 </w:t>
            </w:r>
          </w:p>
        </w:tc>
        <w:tc>
          <w:tcPr>
            <w:tcW w:w="4093" w:type="dxa"/>
            <w:tcBorders>
              <w:top w:val="single" w:sz="6" w:space="0" w:color="000000"/>
              <w:left w:val="single" w:sz="6" w:space="0" w:color="000000"/>
              <w:bottom w:val="single" w:sz="6" w:space="0" w:color="000000"/>
              <w:right w:val="single" w:sz="4" w:space="0" w:color="000000"/>
            </w:tcBorders>
            <w:vAlign w:val="center"/>
          </w:tcPr>
          <w:p w14:paraId="63E62AEC" w14:textId="77777777" w:rsidR="00DE1508" w:rsidRPr="00354645" w:rsidRDefault="00DE1508" w:rsidP="00DE1508">
            <w:pPr>
              <w:spacing w:line="259" w:lineRule="auto"/>
              <w:ind w:left="2"/>
              <w:jc w:val="center"/>
            </w:pPr>
            <w:r w:rsidRPr="00354645">
              <w:rPr>
                <w:sz w:val="18"/>
              </w:rPr>
              <w:t>1：限功率；0：</w:t>
            </w:r>
            <w:proofErr w:type="gramStart"/>
            <w:r w:rsidRPr="00354645">
              <w:rPr>
                <w:sz w:val="18"/>
              </w:rPr>
              <w:t>非限功率</w:t>
            </w:r>
            <w:proofErr w:type="gramEnd"/>
            <w:r w:rsidRPr="00354645">
              <w:rPr>
                <w:sz w:val="18"/>
              </w:rPr>
              <w:t xml:space="preserve"> </w:t>
            </w:r>
          </w:p>
        </w:tc>
      </w:tr>
      <w:tr w:rsidR="00DE1508" w:rsidRPr="00354645" w14:paraId="346CE70C" w14:textId="77777777" w:rsidTr="00DE1508">
        <w:trPr>
          <w:trHeight w:val="404"/>
        </w:trPr>
        <w:tc>
          <w:tcPr>
            <w:tcW w:w="1286" w:type="dxa"/>
            <w:tcBorders>
              <w:top w:val="single" w:sz="6" w:space="0" w:color="000000"/>
              <w:left w:val="single" w:sz="4" w:space="0" w:color="000000"/>
              <w:bottom w:val="single" w:sz="4" w:space="0" w:color="000000"/>
              <w:right w:val="single" w:sz="6" w:space="0" w:color="000000"/>
            </w:tcBorders>
            <w:vAlign w:val="center"/>
          </w:tcPr>
          <w:p w14:paraId="5B0D5A15" w14:textId="77777777" w:rsidR="00DE1508" w:rsidRPr="00354645" w:rsidRDefault="00DE1508" w:rsidP="00DE1508">
            <w:pPr>
              <w:spacing w:line="259" w:lineRule="auto"/>
              <w:ind w:right="1"/>
              <w:jc w:val="center"/>
            </w:pPr>
            <w:r w:rsidRPr="00354645">
              <w:rPr>
                <w:sz w:val="18"/>
              </w:rPr>
              <w:t>5</w:t>
            </w:r>
          </w:p>
        </w:tc>
        <w:tc>
          <w:tcPr>
            <w:tcW w:w="3092" w:type="dxa"/>
            <w:tcBorders>
              <w:top w:val="single" w:sz="6" w:space="0" w:color="000000"/>
              <w:left w:val="single" w:sz="6" w:space="0" w:color="000000"/>
              <w:bottom w:val="single" w:sz="4" w:space="0" w:color="000000"/>
              <w:right w:val="single" w:sz="6" w:space="0" w:color="000000"/>
            </w:tcBorders>
            <w:vAlign w:val="center"/>
          </w:tcPr>
          <w:p w14:paraId="2A45D057" w14:textId="77777777" w:rsidR="00DE1508" w:rsidRPr="00354645" w:rsidRDefault="00DE1508" w:rsidP="00DE1508">
            <w:pPr>
              <w:spacing w:line="259" w:lineRule="auto"/>
              <w:ind w:right="1"/>
              <w:jc w:val="center"/>
            </w:pPr>
            <w:r w:rsidRPr="00354645">
              <w:rPr>
                <w:sz w:val="18"/>
              </w:rPr>
              <w:t xml:space="preserve">光伏发电站停运状态 </w:t>
            </w:r>
          </w:p>
        </w:tc>
        <w:tc>
          <w:tcPr>
            <w:tcW w:w="4093" w:type="dxa"/>
            <w:tcBorders>
              <w:top w:val="single" w:sz="6" w:space="0" w:color="000000"/>
              <w:left w:val="single" w:sz="6" w:space="0" w:color="000000"/>
              <w:bottom w:val="single" w:sz="4" w:space="0" w:color="000000"/>
              <w:right w:val="single" w:sz="4" w:space="0" w:color="000000"/>
            </w:tcBorders>
            <w:vAlign w:val="center"/>
          </w:tcPr>
          <w:p w14:paraId="535664FC" w14:textId="77777777" w:rsidR="00DE1508" w:rsidRPr="00354645" w:rsidRDefault="00DE1508" w:rsidP="00DE1508">
            <w:pPr>
              <w:spacing w:line="259" w:lineRule="auto"/>
              <w:ind w:left="2"/>
              <w:jc w:val="center"/>
            </w:pPr>
            <w:r w:rsidRPr="00354645">
              <w:rPr>
                <w:sz w:val="18"/>
              </w:rPr>
              <w:t xml:space="preserve">1：停运；0：非停运 </w:t>
            </w:r>
          </w:p>
        </w:tc>
      </w:tr>
    </w:tbl>
    <w:p w14:paraId="50E8867C" w14:textId="77777777" w:rsidR="00DE1508" w:rsidRPr="00354645" w:rsidRDefault="00DE1508" w:rsidP="00DE1508">
      <w:pPr>
        <w:spacing w:after="15" w:line="259" w:lineRule="auto"/>
        <w:ind w:right="7"/>
        <w:jc w:val="center"/>
      </w:pPr>
      <w:r w:rsidRPr="00354645">
        <w:t xml:space="preserve"> </w:t>
      </w:r>
    </w:p>
    <w:p w14:paraId="037C15B2" w14:textId="77777777" w:rsidR="00DE1508" w:rsidRPr="00415DDE" w:rsidRDefault="00DE1508" w:rsidP="00415DDE">
      <w:pPr>
        <w:pStyle w:val="afa"/>
        <w:spacing w:beforeLines="50" w:before="120" w:afterLines="50" w:after="120" w:line="360" w:lineRule="exact"/>
        <w:ind w:firstLine="422"/>
        <w:jc w:val="center"/>
        <w:rPr>
          <w:rFonts w:ascii="黑体" w:eastAsia="黑体"/>
          <w:b/>
        </w:rPr>
      </w:pPr>
      <w:r w:rsidRPr="00415DDE">
        <w:rPr>
          <w:rFonts w:ascii="黑体" w:eastAsia="黑体"/>
          <w:b/>
        </w:rPr>
        <w:t xml:space="preserve">表C.5 系统下发给动态无功补偿装置的控制命令 </w:t>
      </w:r>
    </w:p>
    <w:tbl>
      <w:tblPr>
        <w:tblStyle w:val="TableGrid"/>
        <w:tblW w:w="8471" w:type="dxa"/>
        <w:tblInd w:w="442" w:type="dxa"/>
        <w:tblCellMar>
          <w:top w:w="87" w:type="dxa"/>
          <w:left w:w="115" w:type="dxa"/>
          <w:right w:w="115" w:type="dxa"/>
        </w:tblCellMar>
        <w:tblLook w:val="04A0" w:firstRow="1" w:lastRow="0" w:firstColumn="1" w:lastColumn="0" w:noHBand="0" w:noVBand="1"/>
      </w:tblPr>
      <w:tblGrid>
        <w:gridCol w:w="1286"/>
        <w:gridCol w:w="3092"/>
        <w:gridCol w:w="4093"/>
      </w:tblGrid>
      <w:tr w:rsidR="00DE1508" w:rsidRPr="00354645" w14:paraId="41D67599" w14:textId="77777777" w:rsidTr="00DE1508">
        <w:trPr>
          <w:trHeight w:val="398"/>
        </w:trPr>
        <w:tc>
          <w:tcPr>
            <w:tcW w:w="1286" w:type="dxa"/>
            <w:tcBorders>
              <w:top w:val="single" w:sz="4" w:space="0" w:color="000000"/>
              <w:left w:val="single" w:sz="4" w:space="0" w:color="000000"/>
              <w:bottom w:val="single" w:sz="6" w:space="0" w:color="000000"/>
              <w:right w:val="single" w:sz="6" w:space="0" w:color="000000"/>
            </w:tcBorders>
            <w:vAlign w:val="center"/>
          </w:tcPr>
          <w:p w14:paraId="4A590E8D" w14:textId="77777777" w:rsidR="00DE1508" w:rsidRPr="00354645" w:rsidRDefault="00DE1508" w:rsidP="00DE1508">
            <w:pPr>
              <w:spacing w:line="259" w:lineRule="auto"/>
              <w:jc w:val="center"/>
            </w:pPr>
            <w:r w:rsidRPr="00354645">
              <w:rPr>
                <w:sz w:val="18"/>
              </w:rPr>
              <w:t xml:space="preserve">序号 </w:t>
            </w:r>
          </w:p>
        </w:tc>
        <w:tc>
          <w:tcPr>
            <w:tcW w:w="3092" w:type="dxa"/>
            <w:tcBorders>
              <w:top w:val="single" w:sz="4" w:space="0" w:color="000000"/>
              <w:left w:val="single" w:sz="6" w:space="0" w:color="000000"/>
              <w:bottom w:val="single" w:sz="6" w:space="0" w:color="000000"/>
              <w:right w:val="single" w:sz="6" w:space="0" w:color="000000"/>
            </w:tcBorders>
            <w:vAlign w:val="center"/>
          </w:tcPr>
          <w:p w14:paraId="55901C9A" w14:textId="77777777" w:rsidR="00DE1508" w:rsidRPr="00354645" w:rsidRDefault="00DE1508" w:rsidP="00DE1508">
            <w:pPr>
              <w:spacing w:line="259" w:lineRule="auto"/>
              <w:ind w:left="1"/>
              <w:jc w:val="center"/>
            </w:pPr>
            <w:r w:rsidRPr="00354645">
              <w:rPr>
                <w:sz w:val="18"/>
              </w:rPr>
              <w:t xml:space="preserve">信号名称 </w:t>
            </w:r>
          </w:p>
        </w:tc>
        <w:tc>
          <w:tcPr>
            <w:tcW w:w="4093" w:type="dxa"/>
            <w:tcBorders>
              <w:top w:val="single" w:sz="4" w:space="0" w:color="000000"/>
              <w:left w:val="single" w:sz="6" w:space="0" w:color="000000"/>
              <w:bottom w:val="single" w:sz="6" w:space="0" w:color="000000"/>
              <w:right w:val="single" w:sz="4" w:space="0" w:color="000000"/>
            </w:tcBorders>
            <w:vAlign w:val="center"/>
          </w:tcPr>
          <w:p w14:paraId="14A61092" w14:textId="77777777" w:rsidR="00DE1508" w:rsidRPr="00354645" w:rsidRDefault="00DE1508" w:rsidP="00DE1508">
            <w:pPr>
              <w:spacing w:line="259" w:lineRule="auto"/>
              <w:ind w:right="3"/>
              <w:jc w:val="center"/>
            </w:pPr>
            <w:r w:rsidRPr="00354645">
              <w:rPr>
                <w:sz w:val="18"/>
              </w:rPr>
              <w:t xml:space="preserve">备注 </w:t>
            </w:r>
          </w:p>
        </w:tc>
      </w:tr>
      <w:tr w:rsidR="00DE1508" w:rsidRPr="00354645" w14:paraId="3C8D4A98" w14:textId="77777777" w:rsidTr="00DE1508">
        <w:trPr>
          <w:trHeight w:val="374"/>
        </w:trPr>
        <w:tc>
          <w:tcPr>
            <w:tcW w:w="1286" w:type="dxa"/>
            <w:tcBorders>
              <w:top w:val="single" w:sz="6" w:space="0" w:color="000000"/>
              <w:left w:val="single" w:sz="4" w:space="0" w:color="000000"/>
              <w:bottom w:val="single" w:sz="4" w:space="0" w:color="000000"/>
              <w:right w:val="single" w:sz="6" w:space="0" w:color="000000"/>
            </w:tcBorders>
          </w:tcPr>
          <w:p w14:paraId="5B6A5023" w14:textId="77777777" w:rsidR="00DE1508" w:rsidRPr="00354645" w:rsidRDefault="00DE1508" w:rsidP="00DE1508">
            <w:pPr>
              <w:spacing w:line="259" w:lineRule="auto"/>
              <w:ind w:right="1"/>
              <w:jc w:val="center"/>
            </w:pPr>
            <w:r w:rsidRPr="00354645">
              <w:rPr>
                <w:sz w:val="18"/>
              </w:rPr>
              <w:t xml:space="preserve">1 </w:t>
            </w:r>
          </w:p>
        </w:tc>
        <w:tc>
          <w:tcPr>
            <w:tcW w:w="3092" w:type="dxa"/>
            <w:tcBorders>
              <w:top w:val="single" w:sz="6" w:space="0" w:color="000000"/>
              <w:left w:val="single" w:sz="6" w:space="0" w:color="000000"/>
              <w:bottom w:val="single" w:sz="4" w:space="0" w:color="000000"/>
              <w:right w:val="single" w:sz="6" w:space="0" w:color="000000"/>
            </w:tcBorders>
          </w:tcPr>
          <w:p w14:paraId="18913B97" w14:textId="77777777" w:rsidR="00DE1508" w:rsidRPr="00354645" w:rsidRDefault="00DE1508" w:rsidP="00DE1508">
            <w:pPr>
              <w:spacing w:line="259" w:lineRule="auto"/>
              <w:jc w:val="center"/>
            </w:pPr>
            <w:r w:rsidRPr="00354645">
              <w:rPr>
                <w:sz w:val="18"/>
              </w:rPr>
              <w:t xml:space="preserve">装置并网点电压上限值 </w:t>
            </w:r>
          </w:p>
        </w:tc>
        <w:tc>
          <w:tcPr>
            <w:tcW w:w="4093" w:type="dxa"/>
            <w:tcBorders>
              <w:top w:val="single" w:sz="6" w:space="0" w:color="000000"/>
              <w:left w:val="single" w:sz="6" w:space="0" w:color="000000"/>
              <w:bottom w:val="single" w:sz="4" w:space="0" w:color="000000"/>
              <w:right w:val="single" w:sz="4" w:space="0" w:color="000000"/>
            </w:tcBorders>
          </w:tcPr>
          <w:p w14:paraId="16A7C069" w14:textId="77777777" w:rsidR="00DE1508" w:rsidRPr="00354645" w:rsidRDefault="00DE1508" w:rsidP="00DE1508">
            <w:pPr>
              <w:spacing w:line="259" w:lineRule="auto"/>
              <w:jc w:val="center"/>
            </w:pPr>
            <w:r w:rsidRPr="00354645">
              <w:rPr>
                <w:sz w:val="18"/>
              </w:rPr>
              <w:t xml:space="preserve">--- </w:t>
            </w:r>
          </w:p>
        </w:tc>
      </w:tr>
      <w:tr w:rsidR="00DE1508" w:rsidRPr="00354645" w14:paraId="5B500558" w14:textId="77777777" w:rsidTr="00DE1508">
        <w:trPr>
          <w:trHeight w:val="375"/>
        </w:trPr>
        <w:tc>
          <w:tcPr>
            <w:tcW w:w="1286" w:type="dxa"/>
            <w:tcBorders>
              <w:top w:val="single" w:sz="4" w:space="0" w:color="000000"/>
              <w:left w:val="single" w:sz="4" w:space="0" w:color="000000"/>
              <w:bottom w:val="single" w:sz="6" w:space="0" w:color="000000"/>
              <w:right w:val="single" w:sz="6" w:space="0" w:color="000000"/>
            </w:tcBorders>
          </w:tcPr>
          <w:p w14:paraId="137389E1" w14:textId="77777777" w:rsidR="00DE1508" w:rsidRPr="00354645" w:rsidRDefault="00DE1508" w:rsidP="00DE1508">
            <w:pPr>
              <w:spacing w:line="259" w:lineRule="auto"/>
              <w:ind w:right="1"/>
              <w:jc w:val="center"/>
            </w:pPr>
            <w:r w:rsidRPr="00354645">
              <w:rPr>
                <w:sz w:val="18"/>
              </w:rPr>
              <w:t xml:space="preserve">2 </w:t>
            </w:r>
          </w:p>
        </w:tc>
        <w:tc>
          <w:tcPr>
            <w:tcW w:w="3092" w:type="dxa"/>
            <w:tcBorders>
              <w:top w:val="single" w:sz="4" w:space="0" w:color="000000"/>
              <w:left w:val="single" w:sz="6" w:space="0" w:color="000000"/>
              <w:bottom w:val="single" w:sz="6" w:space="0" w:color="000000"/>
              <w:right w:val="single" w:sz="6" w:space="0" w:color="000000"/>
            </w:tcBorders>
          </w:tcPr>
          <w:p w14:paraId="527D3C5A" w14:textId="77777777" w:rsidR="00DE1508" w:rsidRPr="00354645" w:rsidRDefault="00DE1508" w:rsidP="00DE1508">
            <w:pPr>
              <w:spacing w:line="259" w:lineRule="auto"/>
              <w:ind w:right="2"/>
              <w:jc w:val="center"/>
            </w:pPr>
            <w:r w:rsidRPr="00354645">
              <w:rPr>
                <w:sz w:val="18"/>
              </w:rPr>
              <w:t xml:space="preserve">装置并网点电压下限 </w:t>
            </w:r>
          </w:p>
        </w:tc>
        <w:tc>
          <w:tcPr>
            <w:tcW w:w="4093" w:type="dxa"/>
            <w:tcBorders>
              <w:top w:val="single" w:sz="4" w:space="0" w:color="000000"/>
              <w:left w:val="single" w:sz="6" w:space="0" w:color="000000"/>
              <w:bottom w:val="single" w:sz="6" w:space="0" w:color="000000"/>
              <w:right w:val="single" w:sz="4" w:space="0" w:color="000000"/>
            </w:tcBorders>
          </w:tcPr>
          <w:p w14:paraId="29812AB4" w14:textId="77777777" w:rsidR="00DE1508" w:rsidRPr="00354645" w:rsidRDefault="00DE1508" w:rsidP="00DE1508">
            <w:pPr>
              <w:spacing w:line="259" w:lineRule="auto"/>
              <w:jc w:val="center"/>
            </w:pPr>
            <w:r w:rsidRPr="00354645">
              <w:rPr>
                <w:sz w:val="18"/>
              </w:rPr>
              <w:t xml:space="preserve">--- </w:t>
            </w:r>
          </w:p>
        </w:tc>
      </w:tr>
      <w:tr w:rsidR="00DE1508" w:rsidRPr="00354645" w14:paraId="34EE06A4" w14:textId="77777777" w:rsidTr="00DE1508">
        <w:trPr>
          <w:trHeight w:val="374"/>
        </w:trPr>
        <w:tc>
          <w:tcPr>
            <w:tcW w:w="1286" w:type="dxa"/>
            <w:tcBorders>
              <w:top w:val="single" w:sz="6" w:space="0" w:color="000000"/>
              <w:left w:val="single" w:sz="4" w:space="0" w:color="000000"/>
              <w:bottom w:val="single" w:sz="4" w:space="0" w:color="000000"/>
              <w:right w:val="single" w:sz="6" w:space="0" w:color="000000"/>
            </w:tcBorders>
          </w:tcPr>
          <w:p w14:paraId="27E9E586" w14:textId="77777777" w:rsidR="00DE1508" w:rsidRPr="00354645" w:rsidRDefault="00DE1508" w:rsidP="00DE1508">
            <w:pPr>
              <w:spacing w:line="259" w:lineRule="auto"/>
              <w:ind w:right="1"/>
              <w:jc w:val="center"/>
            </w:pPr>
            <w:r w:rsidRPr="00354645">
              <w:rPr>
                <w:sz w:val="18"/>
              </w:rPr>
              <w:t xml:space="preserve">3 </w:t>
            </w:r>
          </w:p>
        </w:tc>
        <w:tc>
          <w:tcPr>
            <w:tcW w:w="3092" w:type="dxa"/>
            <w:tcBorders>
              <w:top w:val="single" w:sz="6" w:space="0" w:color="000000"/>
              <w:left w:val="single" w:sz="6" w:space="0" w:color="000000"/>
              <w:bottom w:val="single" w:sz="4" w:space="0" w:color="000000"/>
              <w:right w:val="single" w:sz="6" w:space="0" w:color="000000"/>
            </w:tcBorders>
          </w:tcPr>
          <w:p w14:paraId="53171660" w14:textId="77777777" w:rsidR="00DE1508" w:rsidRPr="00354645" w:rsidRDefault="00DE1508" w:rsidP="00DE1508">
            <w:pPr>
              <w:spacing w:line="259" w:lineRule="auto"/>
              <w:jc w:val="center"/>
            </w:pPr>
            <w:r w:rsidRPr="00354645">
              <w:rPr>
                <w:sz w:val="18"/>
              </w:rPr>
              <w:t xml:space="preserve">装置并网点无功功率设定值 </w:t>
            </w:r>
          </w:p>
        </w:tc>
        <w:tc>
          <w:tcPr>
            <w:tcW w:w="4093" w:type="dxa"/>
            <w:tcBorders>
              <w:top w:val="single" w:sz="6" w:space="0" w:color="000000"/>
              <w:left w:val="single" w:sz="6" w:space="0" w:color="000000"/>
              <w:bottom w:val="single" w:sz="4" w:space="0" w:color="000000"/>
              <w:right w:val="single" w:sz="4" w:space="0" w:color="000000"/>
            </w:tcBorders>
          </w:tcPr>
          <w:p w14:paraId="37C252C4" w14:textId="77777777" w:rsidR="00DE1508" w:rsidRPr="00354645" w:rsidRDefault="00DE1508" w:rsidP="00DE1508">
            <w:pPr>
              <w:spacing w:line="259" w:lineRule="auto"/>
              <w:jc w:val="center"/>
            </w:pPr>
            <w:r w:rsidRPr="00354645">
              <w:rPr>
                <w:sz w:val="18"/>
              </w:rPr>
              <w:t xml:space="preserve">--- </w:t>
            </w:r>
          </w:p>
        </w:tc>
      </w:tr>
    </w:tbl>
    <w:p w14:paraId="2A818876" w14:textId="77777777" w:rsidR="00DE1508" w:rsidRPr="00415DDE" w:rsidRDefault="00DE1508" w:rsidP="00415DDE">
      <w:pPr>
        <w:pStyle w:val="afa"/>
        <w:spacing w:beforeLines="50" w:before="120" w:afterLines="50" w:after="120" w:line="360" w:lineRule="exact"/>
        <w:ind w:firstLine="420"/>
        <w:jc w:val="center"/>
        <w:rPr>
          <w:rFonts w:ascii="黑体" w:eastAsia="黑体"/>
          <w:b/>
        </w:rPr>
      </w:pPr>
      <w:r w:rsidRPr="00354645">
        <w:t xml:space="preserve"> </w:t>
      </w:r>
    </w:p>
    <w:p w14:paraId="465CEA43" w14:textId="77777777" w:rsidR="00DE1508" w:rsidRPr="00354645" w:rsidRDefault="00DE1508" w:rsidP="00415DDE">
      <w:pPr>
        <w:pStyle w:val="afa"/>
        <w:spacing w:beforeLines="50" w:before="120" w:afterLines="50" w:after="120" w:line="360" w:lineRule="exact"/>
        <w:ind w:firstLine="422"/>
        <w:jc w:val="center"/>
      </w:pPr>
      <w:r w:rsidRPr="00415DDE">
        <w:rPr>
          <w:rFonts w:ascii="黑体" w:eastAsia="黑体"/>
          <w:b/>
        </w:rPr>
        <w:lastRenderedPageBreak/>
        <w:t>表C.6 系统接收动态无功补偿装置的数据</w:t>
      </w:r>
      <w:r w:rsidRPr="00354645">
        <w:t xml:space="preserve"> </w:t>
      </w:r>
    </w:p>
    <w:tbl>
      <w:tblPr>
        <w:tblStyle w:val="TableGrid"/>
        <w:tblW w:w="8471" w:type="dxa"/>
        <w:tblInd w:w="442" w:type="dxa"/>
        <w:tblCellMar>
          <w:top w:w="70" w:type="dxa"/>
          <w:left w:w="115" w:type="dxa"/>
          <w:right w:w="115" w:type="dxa"/>
        </w:tblCellMar>
        <w:tblLook w:val="04A0" w:firstRow="1" w:lastRow="0" w:firstColumn="1" w:lastColumn="0" w:noHBand="0" w:noVBand="1"/>
      </w:tblPr>
      <w:tblGrid>
        <w:gridCol w:w="1286"/>
        <w:gridCol w:w="3800"/>
        <w:gridCol w:w="3385"/>
      </w:tblGrid>
      <w:tr w:rsidR="00DE1508" w:rsidRPr="00354645" w14:paraId="26282B9B" w14:textId="77777777" w:rsidTr="00DE1508">
        <w:trPr>
          <w:trHeight w:val="398"/>
        </w:trPr>
        <w:tc>
          <w:tcPr>
            <w:tcW w:w="1286" w:type="dxa"/>
            <w:tcBorders>
              <w:top w:val="single" w:sz="4" w:space="0" w:color="000000"/>
              <w:left w:val="single" w:sz="4" w:space="0" w:color="000000"/>
              <w:bottom w:val="single" w:sz="6" w:space="0" w:color="000000"/>
              <w:right w:val="single" w:sz="6" w:space="0" w:color="000000"/>
            </w:tcBorders>
            <w:vAlign w:val="center"/>
          </w:tcPr>
          <w:p w14:paraId="7593EC8B" w14:textId="77777777" w:rsidR="00DE1508" w:rsidRPr="00354645" w:rsidRDefault="00DE1508" w:rsidP="00DE1508">
            <w:pPr>
              <w:spacing w:line="259" w:lineRule="auto"/>
              <w:jc w:val="center"/>
            </w:pPr>
            <w:r w:rsidRPr="00354645">
              <w:rPr>
                <w:sz w:val="18"/>
              </w:rPr>
              <w:t xml:space="preserve">序号 </w:t>
            </w:r>
          </w:p>
        </w:tc>
        <w:tc>
          <w:tcPr>
            <w:tcW w:w="3800" w:type="dxa"/>
            <w:tcBorders>
              <w:top w:val="single" w:sz="4" w:space="0" w:color="000000"/>
              <w:left w:val="single" w:sz="6" w:space="0" w:color="000000"/>
              <w:bottom w:val="single" w:sz="6" w:space="0" w:color="000000"/>
              <w:right w:val="single" w:sz="6" w:space="0" w:color="000000"/>
            </w:tcBorders>
            <w:vAlign w:val="center"/>
          </w:tcPr>
          <w:p w14:paraId="46E69964" w14:textId="77777777" w:rsidR="00DE1508" w:rsidRPr="00354645" w:rsidRDefault="00DE1508" w:rsidP="00DE1508">
            <w:pPr>
              <w:spacing w:line="259" w:lineRule="auto"/>
              <w:ind w:right="2"/>
              <w:jc w:val="center"/>
            </w:pPr>
            <w:r w:rsidRPr="00354645">
              <w:rPr>
                <w:sz w:val="18"/>
              </w:rPr>
              <w:t xml:space="preserve">信号名称 </w:t>
            </w:r>
          </w:p>
        </w:tc>
        <w:tc>
          <w:tcPr>
            <w:tcW w:w="3385" w:type="dxa"/>
            <w:tcBorders>
              <w:top w:val="single" w:sz="4" w:space="0" w:color="000000"/>
              <w:left w:val="single" w:sz="6" w:space="0" w:color="000000"/>
              <w:bottom w:val="single" w:sz="6" w:space="0" w:color="000000"/>
              <w:right w:val="single" w:sz="4" w:space="0" w:color="000000"/>
            </w:tcBorders>
            <w:vAlign w:val="center"/>
          </w:tcPr>
          <w:p w14:paraId="179765C6" w14:textId="77777777" w:rsidR="00DE1508" w:rsidRPr="00354645" w:rsidRDefault="00DE1508" w:rsidP="00DE1508">
            <w:pPr>
              <w:spacing w:line="259" w:lineRule="auto"/>
              <w:ind w:right="1"/>
              <w:jc w:val="center"/>
            </w:pPr>
            <w:r w:rsidRPr="00354645">
              <w:rPr>
                <w:sz w:val="18"/>
              </w:rPr>
              <w:t xml:space="preserve">备注 </w:t>
            </w:r>
          </w:p>
        </w:tc>
      </w:tr>
      <w:tr w:rsidR="00DE1508" w:rsidRPr="00354645" w14:paraId="4CB4EE8D" w14:textId="77777777" w:rsidTr="00DE1508">
        <w:trPr>
          <w:trHeight w:val="377"/>
        </w:trPr>
        <w:tc>
          <w:tcPr>
            <w:tcW w:w="1286" w:type="dxa"/>
            <w:tcBorders>
              <w:top w:val="single" w:sz="6" w:space="0" w:color="000000"/>
              <w:left w:val="single" w:sz="4" w:space="0" w:color="000000"/>
              <w:bottom w:val="single" w:sz="6" w:space="0" w:color="000000"/>
              <w:right w:val="single" w:sz="6" w:space="0" w:color="000000"/>
            </w:tcBorders>
          </w:tcPr>
          <w:p w14:paraId="6E1DA881" w14:textId="77777777" w:rsidR="00DE1508" w:rsidRPr="00354645" w:rsidRDefault="00DE1508" w:rsidP="00DE1508">
            <w:pPr>
              <w:spacing w:line="259" w:lineRule="auto"/>
              <w:ind w:right="1"/>
              <w:jc w:val="center"/>
            </w:pPr>
            <w:r w:rsidRPr="00354645">
              <w:rPr>
                <w:sz w:val="18"/>
              </w:rPr>
              <w:t xml:space="preserve">1 </w:t>
            </w:r>
          </w:p>
        </w:tc>
        <w:tc>
          <w:tcPr>
            <w:tcW w:w="3800" w:type="dxa"/>
            <w:tcBorders>
              <w:top w:val="single" w:sz="6" w:space="0" w:color="000000"/>
              <w:left w:val="single" w:sz="6" w:space="0" w:color="000000"/>
              <w:bottom w:val="single" w:sz="6" w:space="0" w:color="000000"/>
              <w:right w:val="single" w:sz="6" w:space="0" w:color="000000"/>
            </w:tcBorders>
          </w:tcPr>
          <w:p w14:paraId="02D65CD8" w14:textId="77777777" w:rsidR="00DE1508" w:rsidRPr="00354645" w:rsidRDefault="00DE1508" w:rsidP="00DE1508">
            <w:pPr>
              <w:spacing w:line="259" w:lineRule="auto"/>
              <w:ind w:right="2"/>
              <w:jc w:val="center"/>
            </w:pPr>
            <w:r w:rsidRPr="00354645">
              <w:rPr>
                <w:sz w:val="18"/>
              </w:rPr>
              <w:t xml:space="preserve">装置无功出力 </w:t>
            </w:r>
          </w:p>
        </w:tc>
        <w:tc>
          <w:tcPr>
            <w:tcW w:w="3385" w:type="dxa"/>
            <w:tcBorders>
              <w:top w:val="single" w:sz="6" w:space="0" w:color="000000"/>
              <w:left w:val="single" w:sz="6" w:space="0" w:color="000000"/>
              <w:bottom w:val="single" w:sz="6" w:space="0" w:color="000000"/>
              <w:right w:val="single" w:sz="4" w:space="0" w:color="000000"/>
            </w:tcBorders>
          </w:tcPr>
          <w:p w14:paraId="74B4873C"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0AC72CE6" w14:textId="77777777" w:rsidTr="00DE1508">
        <w:trPr>
          <w:trHeight w:val="374"/>
        </w:trPr>
        <w:tc>
          <w:tcPr>
            <w:tcW w:w="1286" w:type="dxa"/>
            <w:tcBorders>
              <w:top w:val="single" w:sz="6" w:space="0" w:color="000000"/>
              <w:left w:val="single" w:sz="4" w:space="0" w:color="000000"/>
              <w:bottom w:val="single" w:sz="6" w:space="0" w:color="000000"/>
              <w:right w:val="single" w:sz="6" w:space="0" w:color="000000"/>
            </w:tcBorders>
          </w:tcPr>
          <w:p w14:paraId="54307B67" w14:textId="77777777" w:rsidR="00DE1508" w:rsidRPr="00354645" w:rsidRDefault="00DE1508" w:rsidP="00DE1508">
            <w:pPr>
              <w:spacing w:line="259" w:lineRule="auto"/>
              <w:ind w:right="1"/>
              <w:jc w:val="center"/>
            </w:pPr>
            <w:r w:rsidRPr="00354645">
              <w:rPr>
                <w:sz w:val="18"/>
              </w:rPr>
              <w:t xml:space="preserve">2 </w:t>
            </w:r>
          </w:p>
        </w:tc>
        <w:tc>
          <w:tcPr>
            <w:tcW w:w="3800" w:type="dxa"/>
            <w:tcBorders>
              <w:top w:val="single" w:sz="6" w:space="0" w:color="000000"/>
              <w:left w:val="single" w:sz="6" w:space="0" w:color="000000"/>
              <w:bottom w:val="single" w:sz="6" w:space="0" w:color="000000"/>
              <w:right w:val="single" w:sz="6" w:space="0" w:color="000000"/>
            </w:tcBorders>
          </w:tcPr>
          <w:p w14:paraId="62FAF2A3" w14:textId="77777777" w:rsidR="00DE1508" w:rsidRPr="00354645" w:rsidRDefault="00DE1508" w:rsidP="00DE1508">
            <w:pPr>
              <w:spacing w:line="259" w:lineRule="auto"/>
              <w:ind w:right="1"/>
              <w:jc w:val="center"/>
            </w:pPr>
            <w:r w:rsidRPr="00354645">
              <w:rPr>
                <w:sz w:val="18"/>
              </w:rPr>
              <w:t xml:space="preserve">装置测量的光伏发电站并网点电压 </w:t>
            </w:r>
          </w:p>
        </w:tc>
        <w:tc>
          <w:tcPr>
            <w:tcW w:w="3385" w:type="dxa"/>
            <w:tcBorders>
              <w:top w:val="single" w:sz="6" w:space="0" w:color="000000"/>
              <w:left w:val="single" w:sz="6" w:space="0" w:color="000000"/>
              <w:bottom w:val="single" w:sz="6" w:space="0" w:color="000000"/>
              <w:right w:val="single" w:sz="4" w:space="0" w:color="000000"/>
            </w:tcBorders>
          </w:tcPr>
          <w:p w14:paraId="503B3759"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43409B1B" w14:textId="77777777" w:rsidTr="00DE1508">
        <w:trPr>
          <w:trHeight w:val="377"/>
        </w:trPr>
        <w:tc>
          <w:tcPr>
            <w:tcW w:w="1286" w:type="dxa"/>
            <w:tcBorders>
              <w:top w:val="single" w:sz="6" w:space="0" w:color="000000"/>
              <w:left w:val="single" w:sz="4" w:space="0" w:color="000000"/>
              <w:bottom w:val="single" w:sz="6" w:space="0" w:color="000000"/>
              <w:right w:val="single" w:sz="6" w:space="0" w:color="000000"/>
            </w:tcBorders>
          </w:tcPr>
          <w:p w14:paraId="161225AF" w14:textId="77777777" w:rsidR="00DE1508" w:rsidRPr="00354645" w:rsidRDefault="00DE1508" w:rsidP="00DE1508">
            <w:pPr>
              <w:spacing w:line="259" w:lineRule="auto"/>
              <w:ind w:right="1"/>
              <w:jc w:val="center"/>
            </w:pPr>
            <w:r w:rsidRPr="00354645">
              <w:rPr>
                <w:sz w:val="18"/>
              </w:rPr>
              <w:t xml:space="preserve">3 </w:t>
            </w:r>
          </w:p>
        </w:tc>
        <w:tc>
          <w:tcPr>
            <w:tcW w:w="3800" w:type="dxa"/>
            <w:tcBorders>
              <w:top w:val="single" w:sz="6" w:space="0" w:color="000000"/>
              <w:left w:val="single" w:sz="6" w:space="0" w:color="000000"/>
              <w:bottom w:val="single" w:sz="6" w:space="0" w:color="000000"/>
              <w:right w:val="single" w:sz="6" w:space="0" w:color="000000"/>
            </w:tcBorders>
          </w:tcPr>
          <w:p w14:paraId="513C71E8" w14:textId="77777777" w:rsidR="00DE1508" w:rsidRPr="00354645" w:rsidRDefault="00DE1508" w:rsidP="00DE1508">
            <w:pPr>
              <w:spacing w:line="259" w:lineRule="auto"/>
              <w:jc w:val="center"/>
            </w:pPr>
            <w:r w:rsidRPr="00354645">
              <w:rPr>
                <w:sz w:val="18"/>
              </w:rPr>
              <w:t xml:space="preserve">装置并网点电压 </w:t>
            </w:r>
          </w:p>
        </w:tc>
        <w:tc>
          <w:tcPr>
            <w:tcW w:w="3385" w:type="dxa"/>
            <w:tcBorders>
              <w:top w:val="single" w:sz="6" w:space="0" w:color="000000"/>
              <w:left w:val="single" w:sz="6" w:space="0" w:color="000000"/>
              <w:bottom w:val="single" w:sz="6" w:space="0" w:color="000000"/>
              <w:right w:val="single" w:sz="4" w:space="0" w:color="000000"/>
            </w:tcBorders>
          </w:tcPr>
          <w:p w14:paraId="16EAA820"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485EB072" w14:textId="77777777" w:rsidTr="00DE1508">
        <w:trPr>
          <w:trHeight w:val="377"/>
        </w:trPr>
        <w:tc>
          <w:tcPr>
            <w:tcW w:w="1286" w:type="dxa"/>
            <w:tcBorders>
              <w:top w:val="single" w:sz="6" w:space="0" w:color="000000"/>
              <w:left w:val="single" w:sz="4" w:space="0" w:color="000000"/>
              <w:bottom w:val="single" w:sz="6" w:space="0" w:color="000000"/>
              <w:right w:val="single" w:sz="6" w:space="0" w:color="000000"/>
            </w:tcBorders>
          </w:tcPr>
          <w:p w14:paraId="208B3F97" w14:textId="77777777" w:rsidR="00DE1508" w:rsidRPr="00354645" w:rsidRDefault="00DE1508" w:rsidP="00DE1508">
            <w:pPr>
              <w:spacing w:line="259" w:lineRule="auto"/>
              <w:ind w:right="1"/>
              <w:jc w:val="center"/>
            </w:pPr>
            <w:r w:rsidRPr="00354645">
              <w:rPr>
                <w:sz w:val="18"/>
              </w:rPr>
              <w:t xml:space="preserve">4 </w:t>
            </w:r>
          </w:p>
        </w:tc>
        <w:tc>
          <w:tcPr>
            <w:tcW w:w="3800" w:type="dxa"/>
            <w:tcBorders>
              <w:top w:val="single" w:sz="6" w:space="0" w:color="000000"/>
              <w:left w:val="single" w:sz="6" w:space="0" w:color="000000"/>
              <w:bottom w:val="single" w:sz="6" w:space="0" w:color="000000"/>
              <w:right w:val="single" w:sz="6" w:space="0" w:color="000000"/>
            </w:tcBorders>
          </w:tcPr>
          <w:p w14:paraId="19134319" w14:textId="77777777" w:rsidR="00DE1508" w:rsidRPr="00354645" w:rsidRDefault="00DE1508" w:rsidP="00DE1508">
            <w:pPr>
              <w:spacing w:line="259" w:lineRule="auto"/>
              <w:ind w:right="2"/>
              <w:jc w:val="center"/>
            </w:pPr>
            <w:r w:rsidRPr="00354645">
              <w:rPr>
                <w:sz w:val="18"/>
              </w:rPr>
              <w:t>装置可增动态无功</w:t>
            </w:r>
            <w:r w:rsidRPr="00354645">
              <w:t xml:space="preserve"> </w:t>
            </w:r>
          </w:p>
        </w:tc>
        <w:tc>
          <w:tcPr>
            <w:tcW w:w="3385" w:type="dxa"/>
            <w:tcBorders>
              <w:top w:val="single" w:sz="6" w:space="0" w:color="000000"/>
              <w:left w:val="single" w:sz="6" w:space="0" w:color="000000"/>
              <w:bottom w:val="single" w:sz="6" w:space="0" w:color="000000"/>
              <w:right w:val="single" w:sz="4" w:space="0" w:color="000000"/>
            </w:tcBorders>
          </w:tcPr>
          <w:p w14:paraId="1301D540"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328B57DF" w14:textId="77777777" w:rsidTr="00DE1508">
        <w:trPr>
          <w:trHeight w:val="374"/>
        </w:trPr>
        <w:tc>
          <w:tcPr>
            <w:tcW w:w="1286" w:type="dxa"/>
            <w:tcBorders>
              <w:top w:val="single" w:sz="6" w:space="0" w:color="000000"/>
              <w:left w:val="single" w:sz="4" w:space="0" w:color="000000"/>
              <w:bottom w:val="single" w:sz="6" w:space="0" w:color="000000"/>
              <w:right w:val="single" w:sz="6" w:space="0" w:color="000000"/>
            </w:tcBorders>
          </w:tcPr>
          <w:p w14:paraId="73A3E817" w14:textId="77777777" w:rsidR="00DE1508" w:rsidRPr="00354645" w:rsidRDefault="00DE1508" w:rsidP="00DE1508">
            <w:pPr>
              <w:spacing w:line="259" w:lineRule="auto"/>
              <w:ind w:right="1"/>
              <w:jc w:val="center"/>
            </w:pPr>
            <w:r w:rsidRPr="00354645">
              <w:rPr>
                <w:sz w:val="18"/>
              </w:rPr>
              <w:t xml:space="preserve">5 </w:t>
            </w:r>
          </w:p>
        </w:tc>
        <w:tc>
          <w:tcPr>
            <w:tcW w:w="3800" w:type="dxa"/>
            <w:tcBorders>
              <w:top w:val="single" w:sz="6" w:space="0" w:color="000000"/>
              <w:left w:val="single" w:sz="6" w:space="0" w:color="000000"/>
              <w:bottom w:val="single" w:sz="6" w:space="0" w:color="000000"/>
              <w:right w:val="single" w:sz="6" w:space="0" w:color="000000"/>
            </w:tcBorders>
          </w:tcPr>
          <w:p w14:paraId="720BC306" w14:textId="77777777" w:rsidR="00DE1508" w:rsidRPr="00354645" w:rsidRDefault="00DE1508" w:rsidP="00DE1508">
            <w:pPr>
              <w:spacing w:line="259" w:lineRule="auto"/>
              <w:ind w:right="2"/>
              <w:jc w:val="center"/>
            </w:pPr>
            <w:r w:rsidRPr="00354645">
              <w:rPr>
                <w:sz w:val="18"/>
              </w:rPr>
              <w:t>装置可减动态无功</w:t>
            </w:r>
            <w:r w:rsidRPr="00354645">
              <w:t xml:space="preserve"> </w:t>
            </w:r>
          </w:p>
        </w:tc>
        <w:tc>
          <w:tcPr>
            <w:tcW w:w="3385" w:type="dxa"/>
            <w:tcBorders>
              <w:top w:val="single" w:sz="6" w:space="0" w:color="000000"/>
              <w:left w:val="single" w:sz="6" w:space="0" w:color="000000"/>
              <w:bottom w:val="single" w:sz="6" w:space="0" w:color="000000"/>
              <w:right w:val="single" w:sz="4" w:space="0" w:color="000000"/>
            </w:tcBorders>
          </w:tcPr>
          <w:p w14:paraId="4845A302"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11A11909" w14:textId="77777777" w:rsidTr="00DE1508">
        <w:trPr>
          <w:trHeight w:val="377"/>
        </w:trPr>
        <w:tc>
          <w:tcPr>
            <w:tcW w:w="1286" w:type="dxa"/>
            <w:tcBorders>
              <w:top w:val="single" w:sz="6" w:space="0" w:color="000000"/>
              <w:left w:val="single" w:sz="4" w:space="0" w:color="000000"/>
              <w:bottom w:val="single" w:sz="6" w:space="0" w:color="000000"/>
              <w:right w:val="single" w:sz="6" w:space="0" w:color="000000"/>
            </w:tcBorders>
          </w:tcPr>
          <w:p w14:paraId="26B6DF2E" w14:textId="77777777" w:rsidR="00DE1508" w:rsidRPr="00354645" w:rsidRDefault="00DE1508" w:rsidP="00DE1508">
            <w:pPr>
              <w:spacing w:line="259" w:lineRule="auto"/>
              <w:ind w:right="1"/>
              <w:jc w:val="center"/>
            </w:pPr>
            <w:r w:rsidRPr="00354645">
              <w:rPr>
                <w:sz w:val="18"/>
              </w:rPr>
              <w:t xml:space="preserve">6 </w:t>
            </w:r>
          </w:p>
        </w:tc>
        <w:tc>
          <w:tcPr>
            <w:tcW w:w="3800" w:type="dxa"/>
            <w:tcBorders>
              <w:top w:val="single" w:sz="6" w:space="0" w:color="000000"/>
              <w:left w:val="single" w:sz="6" w:space="0" w:color="000000"/>
              <w:bottom w:val="single" w:sz="6" w:space="0" w:color="000000"/>
              <w:right w:val="single" w:sz="6" w:space="0" w:color="000000"/>
            </w:tcBorders>
          </w:tcPr>
          <w:p w14:paraId="509CA108" w14:textId="77777777" w:rsidR="00DE1508" w:rsidRPr="00354645" w:rsidRDefault="00DE1508" w:rsidP="00DE1508">
            <w:pPr>
              <w:spacing w:line="259" w:lineRule="auto"/>
              <w:ind w:right="2"/>
              <w:jc w:val="center"/>
            </w:pPr>
            <w:r w:rsidRPr="00354645">
              <w:rPr>
                <w:sz w:val="18"/>
              </w:rPr>
              <w:t>装置</w:t>
            </w:r>
            <w:proofErr w:type="gramStart"/>
            <w:r w:rsidRPr="00354645">
              <w:rPr>
                <w:sz w:val="18"/>
              </w:rPr>
              <w:t>投退信息</w:t>
            </w:r>
            <w:proofErr w:type="gramEnd"/>
            <w:r w:rsidRPr="00354645">
              <w:rPr>
                <w:sz w:val="18"/>
              </w:rPr>
              <w:t xml:space="preserve"> </w:t>
            </w:r>
          </w:p>
        </w:tc>
        <w:tc>
          <w:tcPr>
            <w:tcW w:w="3385" w:type="dxa"/>
            <w:tcBorders>
              <w:top w:val="single" w:sz="6" w:space="0" w:color="000000"/>
              <w:left w:val="single" w:sz="6" w:space="0" w:color="000000"/>
              <w:bottom w:val="single" w:sz="6" w:space="0" w:color="000000"/>
              <w:right w:val="single" w:sz="4" w:space="0" w:color="000000"/>
            </w:tcBorders>
          </w:tcPr>
          <w:p w14:paraId="23DA8806" w14:textId="77777777" w:rsidR="00DE1508" w:rsidRPr="00354645" w:rsidRDefault="00DE1508" w:rsidP="00DE1508">
            <w:pPr>
              <w:spacing w:line="259" w:lineRule="auto"/>
              <w:ind w:right="1"/>
              <w:jc w:val="center"/>
            </w:pPr>
            <w:r w:rsidRPr="00354645">
              <w:rPr>
                <w:sz w:val="18"/>
              </w:rPr>
              <w:t xml:space="preserve">0 未投运，1 投运 </w:t>
            </w:r>
          </w:p>
        </w:tc>
      </w:tr>
      <w:tr w:rsidR="00DE1508" w:rsidRPr="00354645" w14:paraId="297A9BEE" w14:textId="77777777" w:rsidTr="00DE1508">
        <w:trPr>
          <w:trHeight w:val="377"/>
        </w:trPr>
        <w:tc>
          <w:tcPr>
            <w:tcW w:w="1286" w:type="dxa"/>
            <w:tcBorders>
              <w:top w:val="single" w:sz="6" w:space="0" w:color="000000"/>
              <w:left w:val="single" w:sz="4" w:space="0" w:color="000000"/>
              <w:bottom w:val="single" w:sz="6" w:space="0" w:color="000000"/>
              <w:right w:val="single" w:sz="6" w:space="0" w:color="000000"/>
            </w:tcBorders>
          </w:tcPr>
          <w:p w14:paraId="6C4A335A" w14:textId="77777777" w:rsidR="00DE1508" w:rsidRPr="00354645" w:rsidRDefault="00DE1508" w:rsidP="00DE1508">
            <w:pPr>
              <w:spacing w:line="259" w:lineRule="auto"/>
              <w:ind w:right="1"/>
              <w:jc w:val="center"/>
            </w:pPr>
            <w:r w:rsidRPr="00354645">
              <w:rPr>
                <w:sz w:val="18"/>
              </w:rPr>
              <w:t xml:space="preserve">7 </w:t>
            </w:r>
          </w:p>
        </w:tc>
        <w:tc>
          <w:tcPr>
            <w:tcW w:w="3800" w:type="dxa"/>
            <w:tcBorders>
              <w:top w:val="single" w:sz="6" w:space="0" w:color="000000"/>
              <w:left w:val="single" w:sz="6" w:space="0" w:color="000000"/>
              <w:bottom w:val="single" w:sz="6" w:space="0" w:color="000000"/>
              <w:right w:val="single" w:sz="6" w:space="0" w:color="000000"/>
            </w:tcBorders>
          </w:tcPr>
          <w:p w14:paraId="75A0EFAA" w14:textId="77777777" w:rsidR="00DE1508" w:rsidRPr="00354645" w:rsidRDefault="00DE1508" w:rsidP="00DE1508">
            <w:pPr>
              <w:spacing w:line="259" w:lineRule="auto"/>
              <w:jc w:val="center"/>
            </w:pPr>
            <w:r w:rsidRPr="00354645">
              <w:rPr>
                <w:sz w:val="18"/>
              </w:rPr>
              <w:t xml:space="preserve">装置增无功闭锁信息  </w:t>
            </w:r>
          </w:p>
        </w:tc>
        <w:tc>
          <w:tcPr>
            <w:tcW w:w="3385" w:type="dxa"/>
            <w:tcBorders>
              <w:top w:val="single" w:sz="6" w:space="0" w:color="000000"/>
              <w:left w:val="single" w:sz="6" w:space="0" w:color="000000"/>
              <w:bottom w:val="single" w:sz="6" w:space="0" w:color="000000"/>
              <w:right w:val="single" w:sz="4" w:space="0" w:color="000000"/>
            </w:tcBorders>
          </w:tcPr>
          <w:p w14:paraId="3A174338" w14:textId="77777777" w:rsidR="00DE1508" w:rsidRPr="00354645" w:rsidRDefault="00DE1508" w:rsidP="00DE1508">
            <w:pPr>
              <w:spacing w:line="259" w:lineRule="auto"/>
              <w:ind w:right="1"/>
              <w:jc w:val="center"/>
            </w:pPr>
            <w:r w:rsidRPr="00354645">
              <w:rPr>
                <w:sz w:val="18"/>
              </w:rPr>
              <w:t xml:space="preserve">0 未闭锁，1 闭锁  </w:t>
            </w:r>
          </w:p>
        </w:tc>
      </w:tr>
      <w:tr w:rsidR="00DE1508" w:rsidRPr="00354645" w14:paraId="4959BA47" w14:textId="77777777" w:rsidTr="00DE1508">
        <w:trPr>
          <w:trHeight w:val="374"/>
        </w:trPr>
        <w:tc>
          <w:tcPr>
            <w:tcW w:w="1286" w:type="dxa"/>
            <w:tcBorders>
              <w:top w:val="single" w:sz="6" w:space="0" w:color="000000"/>
              <w:left w:val="single" w:sz="4" w:space="0" w:color="000000"/>
              <w:bottom w:val="single" w:sz="4" w:space="0" w:color="000000"/>
              <w:right w:val="single" w:sz="6" w:space="0" w:color="000000"/>
            </w:tcBorders>
          </w:tcPr>
          <w:p w14:paraId="5FBCB21B" w14:textId="77777777" w:rsidR="00DE1508" w:rsidRPr="00354645" w:rsidRDefault="00DE1508" w:rsidP="00DE1508">
            <w:pPr>
              <w:spacing w:line="259" w:lineRule="auto"/>
              <w:ind w:right="1"/>
              <w:jc w:val="center"/>
            </w:pPr>
            <w:r w:rsidRPr="00354645">
              <w:rPr>
                <w:sz w:val="18"/>
              </w:rPr>
              <w:t xml:space="preserve">8 </w:t>
            </w:r>
          </w:p>
        </w:tc>
        <w:tc>
          <w:tcPr>
            <w:tcW w:w="3800" w:type="dxa"/>
            <w:tcBorders>
              <w:top w:val="single" w:sz="6" w:space="0" w:color="000000"/>
              <w:left w:val="single" w:sz="6" w:space="0" w:color="000000"/>
              <w:bottom w:val="single" w:sz="4" w:space="0" w:color="000000"/>
              <w:right w:val="single" w:sz="6" w:space="0" w:color="000000"/>
            </w:tcBorders>
          </w:tcPr>
          <w:p w14:paraId="65099BEF" w14:textId="77777777" w:rsidR="00DE1508" w:rsidRPr="00354645" w:rsidRDefault="00DE1508" w:rsidP="00DE1508">
            <w:pPr>
              <w:spacing w:line="259" w:lineRule="auto"/>
              <w:jc w:val="center"/>
            </w:pPr>
            <w:r w:rsidRPr="00354645">
              <w:rPr>
                <w:sz w:val="18"/>
              </w:rPr>
              <w:t xml:space="preserve">装置增无功闭锁信息  </w:t>
            </w:r>
          </w:p>
        </w:tc>
        <w:tc>
          <w:tcPr>
            <w:tcW w:w="3385" w:type="dxa"/>
            <w:tcBorders>
              <w:top w:val="single" w:sz="6" w:space="0" w:color="000000"/>
              <w:left w:val="single" w:sz="6" w:space="0" w:color="000000"/>
              <w:bottom w:val="single" w:sz="4" w:space="0" w:color="000000"/>
              <w:right w:val="single" w:sz="4" w:space="0" w:color="000000"/>
            </w:tcBorders>
          </w:tcPr>
          <w:p w14:paraId="3CB00FC5" w14:textId="77777777" w:rsidR="00DE1508" w:rsidRPr="00354645" w:rsidRDefault="00DE1508" w:rsidP="00DE1508">
            <w:pPr>
              <w:spacing w:line="259" w:lineRule="auto"/>
              <w:ind w:right="1"/>
              <w:jc w:val="center"/>
            </w:pPr>
            <w:r w:rsidRPr="00354645">
              <w:rPr>
                <w:sz w:val="18"/>
              </w:rPr>
              <w:t xml:space="preserve">0 未闭锁，1 闭锁  </w:t>
            </w:r>
          </w:p>
        </w:tc>
      </w:tr>
    </w:tbl>
    <w:p w14:paraId="124C1B19" w14:textId="77777777" w:rsidR="00DE1508" w:rsidRPr="00354645" w:rsidRDefault="00DE1508" w:rsidP="00DE1508">
      <w:pPr>
        <w:spacing w:after="15" w:line="259" w:lineRule="auto"/>
        <w:ind w:right="7"/>
        <w:jc w:val="center"/>
      </w:pPr>
      <w:r w:rsidRPr="00354645">
        <w:t xml:space="preserve"> </w:t>
      </w:r>
    </w:p>
    <w:p w14:paraId="0CB857BD" w14:textId="77777777" w:rsidR="00DE1508" w:rsidRPr="00415DDE" w:rsidRDefault="00DE1508" w:rsidP="00415DDE">
      <w:pPr>
        <w:spacing w:after="15" w:line="259" w:lineRule="auto"/>
        <w:ind w:right="7"/>
        <w:jc w:val="center"/>
        <w:rPr>
          <w:rFonts w:ascii="黑体" w:eastAsia="黑体"/>
          <w:b/>
        </w:rPr>
      </w:pPr>
      <w:r w:rsidRPr="00354645">
        <w:t xml:space="preserve"> </w:t>
      </w:r>
      <w:r w:rsidRPr="00415DDE">
        <w:rPr>
          <w:rFonts w:ascii="黑体" w:eastAsia="黑体"/>
          <w:b/>
        </w:rPr>
        <w:t>表C.7 系统发送给</w:t>
      </w:r>
      <w:proofErr w:type="gramStart"/>
      <w:r w:rsidRPr="00415DDE">
        <w:rPr>
          <w:rFonts w:ascii="黑体" w:eastAsia="黑体"/>
          <w:b/>
        </w:rPr>
        <w:t>升压站</w:t>
      </w:r>
      <w:proofErr w:type="gramEnd"/>
      <w:r w:rsidRPr="00415DDE">
        <w:rPr>
          <w:rFonts w:ascii="黑体" w:eastAsia="黑体"/>
          <w:b/>
        </w:rPr>
        <w:t xml:space="preserve">监控系统的控制命令 </w:t>
      </w:r>
    </w:p>
    <w:tbl>
      <w:tblPr>
        <w:tblStyle w:val="TableGrid"/>
        <w:tblW w:w="8471" w:type="dxa"/>
        <w:tblInd w:w="442" w:type="dxa"/>
        <w:tblCellMar>
          <w:top w:w="70" w:type="dxa"/>
          <w:left w:w="194" w:type="dxa"/>
          <w:right w:w="115" w:type="dxa"/>
        </w:tblCellMar>
        <w:tblLook w:val="04A0" w:firstRow="1" w:lastRow="0" w:firstColumn="1" w:lastColumn="0" w:noHBand="0" w:noVBand="1"/>
      </w:tblPr>
      <w:tblGrid>
        <w:gridCol w:w="1286"/>
        <w:gridCol w:w="3092"/>
        <w:gridCol w:w="4093"/>
      </w:tblGrid>
      <w:tr w:rsidR="00DE1508" w:rsidRPr="00354645" w14:paraId="307B62AB" w14:textId="77777777" w:rsidTr="00DE1508">
        <w:trPr>
          <w:trHeight w:val="398"/>
        </w:trPr>
        <w:tc>
          <w:tcPr>
            <w:tcW w:w="1286" w:type="dxa"/>
            <w:tcBorders>
              <w:top w:val="single" w:sz="4" w:space="0" w:color="000000"/>
              <w:left w:val="single" w:sz="4" w:space="0" w:color="000000"/>
              <w:bottom w:val="single" w:sz="6" w:space="0" w:color="000000"/>
              <w:right w:val="single" w:sz="6" w:space="0" w:color="000000"/>
            </w:tcBorders>
            <w:vAlign w:val="center"/>
          </w:tcPr>
          <w:p w14:paraId="170AB658" w14:textId="77777777" w:rsidR="00DE1508" w:rsidRPr="00354645" w:rsidRDefault="00DE1508" w:rsidP="00DE1508">
            <w:pPr>
              <w:spacing w:line="259" w:lineRule="auto"/>
              <w:ind w:right="79"/>
              <w:jc w:val="center"/>
            </w:pPr>
            <w:r w:rsidRPr="00354645">
              <w:rPr>
                <w:sz w:val="18"/>
              </w:rPr>
              <w:t xml:space="preserve">序号 </w:t>
            </w:r>
          </w:p>
        </w:tc>
        <w:tc>
          <w:tcPr>
            <w:tcW w:w="3092" w:type="dxa"/>
            <w:tcBorders>
              <w:top w:val="single" w:sz="4" w:space="0" w:color="000000"/>
              <w:left w:val="single" w:sz="6" w:space="0" w:color="000000"/>
              <w:bottom w:val="single" w:sz="6" w:space="0" w:color="000000"/>
              <w:right w:val="single" w:sz="6" w:space="0" w:color="000000"/>
            </w:tcBorders>
            <w:vAlign w:val="center"/>
          </w:tcPr>
          <w:p w14:paraId="110208CA" w14:textId="77777777" w:rsidR="00DE1508" w:rsidRPr="00354645" w:rsidRDefault="00DE1508" w:rsidP="00DE1508">
            <w:pPr>
              <w:spacing w:line="259" w:lineRule="auto"/>
              <w:ind w:right="79"/>
              <w:jc w:val="center"/>
            </w:pPr>
            <w:r w:rsidRPr="00354645">
              <w:rPr>
                <w:sz w:val="18"/>
              </w:rPr>
              <w:t xml:space="preserve">信号名称 </w:t>
            </w:r>
          </w:p>
        </w:tc>
        <w:tc>
          <w:tcPr>
            <w:tcW w:w="4093" w:type="dxa"/>
            <w:tcBorders>
              <w:top w:val="single" w:sz="4" w:space="0" w:color="000000"/>
              <w:left w:val="single" w:sz="6" w:space="0" w:color="000000"/>
              <w:bottom w:val="single" w:sz="6" w:space="0" w:color="000000"/>
              <w:right w:val="single" w:sz="4" w:space="0" w:color="000000"/>
            </w:tcBorders>
            <w:vAlign w:val="center"/>
          </w:tcPr>
          <w:p w14:paraId="1617F76A" w14:textId="77777777" w:rsidR="00DE1508" w:rsidRPr="00354645" w:rsidRDefault="00DE1508" w:rsidP="00DE1508">
            <w:pPr>
              <w:spacing w:line="259" w:lineRule="auto"/>
              <w:ind w:right="82"/>
              <w:jc w:val="center"/>
            </w:pPr>
            <w:r w:rsidRPr="00354645">
              <w:rPr>
                <w:sz w:val="18"/>
              </w:rPr>
              <w:t xml:space="preserve">备注 </w:t>
            </w:r>
          </w:p>
        </w:tc>
      </w:tr>
      <w:tr w:rsidR="00DE1508" w:rsidRPr="00354645" w14:paraId="2C5D5B84" w14:textId="77777777" w:rsidTr="00DE1508">
        <w:trPr>
          <w:trHeight w:val="377"/>
        </w:trPr>
        <w:tc>
          <w:tcPr>
            <w:tcW w:w="1286" w:type="dxa"/>
            <w:tcBorders>
              <w:top w:val="single" w:sz="6" w:space="0" w:color="000000"/>
              <w:left w:val="single" w:sz="4" w:space="0" w:color="000000"/>
              <w:bottom w:val="single" w:sz="6" w:space="0" w:color="000000"/>
              <w:right w:val="single" w:sz="6" w:space="0" w:color="000000"/>
            </w:tcBorders>
          </w:tcPr>
          <w:p w14:paraId="088506B4" w14:textId="77777777" w:rsidR="00DE1508" w:rsidRPr="00354645" w:rsidRDefault="00DE1508" w:rsidP="00DE1508">
            <w:pPr>
              <w:spacing w:line="259" w:lineRule="auto"/>
              <w:ind w:right="80"/>
              <w:jc w:val="center"/>
            </w:pPr>
            <w:r w:rsidRPr="00354645">
              <w:rPr>
                <w:sz w:val="18"/>
              </w:rPr>
              <w:t xml:space="preserve">1 </w:t>
            </w:r>
          </w:p>
        </w:tc>
        <w:tc>
          <w:tcPr>
            <w:tcW w:w="3092" w:type="dxa"/>
            <w:tcBorders>
              <w:top w:val="single" w:sz="6" w:space="0" w:color="000000"/>
              <w:left w:val="single" w:sz="6" w:space="0" w:color="000000"/>
              <w:bottom w:val="single" w:sz="6" w:space="0" w:color="000000"/>
              <w:right w:val="single" w:sz="6" w:space="0" w:color="000000"/>
            </w:tcBorders>
          </w:tcPr>
          <w:p w14:paraId="725ECCED" w14:textId="77777777" w:rsidR="00DE1508" w:rsidRPr="00354645" w:rsidRDefault="00DE1508" w:rsidP="00DE1508">
            <w:pPr>
              <w:spacing w:line="259" w:lineRule="auto"/>
              <w:jc w:val="left"/>
            </w:pPr>
            <w:r w:rsidRPr="00354645">
              <w:rPr>
                <w:sz w:val="18"/>
              </w:rPr>
              <w:t>光伏</w:t>
            </w:r>
            <w:proofErr w:type="gramStart"/>
            <w:r w:rsidRPr="00354645">
              <w:rPr>
                <w:sz w:val="18"/>
              </w:rPr>
              <w:t>发电站集电线路</w:t>
            </w:r>
            <w:proofErr w:type="gramEnd"/>
            <w:r w:rsidRPr="00354645">
              <w:rPr>
                <w:sz w:val="18"/>
              </w:rPr>
              <w:t xml:space="preserve">馈线开关遥控指令 </w:t>
            </w:r>
          </w:p>
        </w:tc>
        <w:tc>
          <w:tcPr>
            <w:tcW w:w="4093" w:type="dxa"/>
            <w:tcBorders>
              <w:top w:val="single" w:sz="6" w:space="0" w:color="000000"/>
              <w:left w:val="single" w:sz="6" w:space="0" w:color="000000"/>
              <w:bottom w:val="single" w:sz="6" w:space="0" w:color="000000"/>
              <w:right w:val="single" w:sz="4" w:space="0" w:color="000000"/>
            </w:tcBorders>
          </w:tcPr>
          <w:p w14:paraId="39E8A060" w14:textId="77777777" w:rsidR="00DE1508" w:rsidRPr="00354645" w:rsidRDefault="00DE1508" w:rsidP="00DE1508">
            <w:pPr>
              <w:spacing w:line="259" w:lineRule="auto"/>
              <w:ind w:right="79"/>
              <w:jc w:val="center"/>
            </w:pPr>
            <w:r w:rsidRPr="00354645">
              <w:rPr>
                <w:sz w:val="18"/>
              </w:rPr>
              <w:t>1：闭合开关，0：跳开开关</w:t>
            </w:r>
            <w:r w:rsidRPr="00354645">
              <w:t xml:space="preserve"> </w:t>
            </w:r>
          </w:p>
        </w:tc>
      </w:tr>
      <w:tr w:rsidR="00DE1508" w:rsidRPr="00354645" w14:paraId="192D2B33" w14:textId="77777777" w:rsidTr="00DE1508">
        <w:trPr>
          <w:trHeight w:val="374"/>
        </w:trPr>
        <w:tc>
          <w:tcPr>
            <w:tcW w:w="1286" w:type="dxa"/>
            <w:tcBorders>
              <w:top w:val="single" w:sz="6" w:space="0" w:color="000000"/>
              <w:left w:val="single" w:sz="4" w:space="0" w:color="000000"/>
              <w:bottom w:val="single" w:sz="6" w:space="0" w:color="000000"/>
              <w:right w:val="single" w:sz="6" w:space="0" w:color="000000"/>
            </w:tcBorders>
          </w:tcPr>
          <w:p w14:paraId="148CAC39" w14:textId="77777777" w:rsidR="00DE1508" w:rsidRPr="00354645" w:rsidRDefault="00DE1508" w:rsidP="00DE1508">
            <w:pPr>
              <w:spacing w:line="259" w:lineRule="auto"/>
              <w:ind w:right="80"/>
              <w:jc w:val="center"/>
            </w:pPr>
            <w:r w:rsidRPr="00354645">
              <w:rPr>
                <w:sz w:val="18"/>
              </w:rPr>
              <w:t xml:space="preserve">2 </w:t>
            </w:r>
          </w:p>
        </w:tc>
        <w:tc>
          <w:tcPr>
            <w:tcW w:w="3092" w:type="dxa"/>
            <w:tcBorders>
              <w:top w:val="single" w:sz="6" w:space="0" w:color="000000"/>
              <w:left w:val="single" w:sz="6" w:space="0" w:color="000000"/>
              <w:bottom w:val="single" w:sz="6" w:space="0" w:color="000000"/>
              <w:right w:val="single" w:sz="6" w:space="0" w:color="000000"/>
            </w:tcBorders>
          </w:tcPr>
          <w:p w14:paraId="73B7D54E" w14:textId="77777777" w:rsidR="00DE1508" w:rsidRPr="00354645" w:rsidRDefault="00DE1508" w:rsidP="00DE1508">
            <w:pPr>
              <w:spacing w:line="259" w:lineRule="auto"/>
              <w:ind w:right="82"/>
              <w:jc w:val="center"/>
            </w:pPr>
            <w:r w:rsidRPr="00354645">
              <w:rPr>
                <w:sz w:val="18"/>
              </w:rPr>
              <w:t xml:space="preserve">电容器、电抗器遥控指令 </w:t>
            </w:r>
          </w:p>
        </w:tc>
        <w:tc>
          <w:tcPr>
            <w:tcW w:w="4093" w:type="dxa"/>
            <w:tcBorders>
              <w:top w:val="single" w:sz="6" w:space="0" w:color="000000"/>
              <w:left w:val="single" w:sz="6" w:space="0" w:color="000000"/>
              <w:bottom w:val="single" w:sz="6" w:space="0" w:color="000000"/>
              <w:right w:val="single" w:sz="4" w:space="0" w:color="000000"/>
            </w:tcBorders>
          </w:tcPr>
          <w:p w14:paraId="6E7EFFED" w14:textId="77777777" w:rsidR="00DE1508" w:rsidRPr="00354645" w:rsidRDefault="00DE1508" w:rsidP="00DE1508">
            <w:pPr>
              <w:spacing w:line="259" w:lineRule="auto"/>
              <w:ind w:right="79"/>
              <w:jc w:val="center"/>
            </w:pPr>
            <w:r w:rsidRPr="00354645">
              <w:rPr>
                <w:sz w:val="18"/>
              </w:rPr>
              <w:t>1：闭合开关，0：跳开开关</w:t>
            </w:r>
            <w:r w:rsidRPr="00354645">
              <w:t xml:space="preserve"> </w:t>
            </w:r>
          </w:p>
        </w:tc>
      </w:tr>
      <w:tr w:rsidR="00DE1508" w:rsidRPr="00354645" w14:paraId="7D1F2EB1" w14:textId="77777777" w:rsidTr="00DE1508">
        <w:trPr>
          <w:trHeight w:val="374"/>
        </w:trPr>
        <w:tc>
          <w:tcPr>
            <w:tcW w:w="1286" w:type="dxa"/>
            <w:tcBorders>
              <w:top w:val="single" w:sz="6" w:space="0" w:color="000000"/>
              <w:left w:val="single" w:sz="4" w:space="0" w:color="000000"/>
              <w:bottom w:val="single" w:sz="4" w:space="0" w:color="000000"/>
              <w:right w:val="single" w:sz="6" w:space="0" w:color="000000"/>
            </w:tcBorders>
          </w:tcPr>
          <w:p w14:paraId="74DEFFFE" w14:textId="77777777" w:rsidR="00DE1508" w:rsidRPr="00354645" w:rsidRDefault="00DE1508" w:rsidP="00DE1508">
            <w:pPr>
              <w:spacing w:line="259" w:lineRule="auto"/>
              <w:ind w:right="80"/>
              <w:jc w:val="center"/>
            </w:pPr>
            <w:r w:rsidRPr="00354645">
              <w:rPr>
                <w:sz w:val="18"/>
              </w:rPr>
              <w:t xml:space="preserve">3 </w:t>
            </w:r>
          </w:p>
        </w:tc>
        <w:tc>
          <w:tcPr>
            <w:tcW w:w="3092" w:type="dxa"/>
            <w:tcBorders>
              <w:top w:val="single" w:sz="6" w:space="0" w:color="000000"/>
              <w:left w:val="single" w:sz="6" w:space="0" w:color="000000"/>
              <w:bottom w:val="single" w:sz="4" w:space="0" w:color="000000"/>
              <w:right w:val="single" w:sz="6" w:space="0" w:color="000000"/>
            </w:tcBorders>
          </w:tcPr>
          <w:p w14:paraId="2A0FA385" w14:textId="77777777" w:rsidR="00DE1508" w:rsidRPr="00354645" w:rsidRDefault="00DE1508" w:rsidP="00DE1508">
            <w:pPr>
              <w:spacing w:line="259" w:lineRule="auto"/>
              <w:ind w:right="81"/>
              <w:jc w:val="center"/>
            </w:pPr>
            <w:r w:rsidRPr="00354645">
              <w:rPr>
                <w:sz w:val="18"/>
              </w:rPr>
              <w:t xml:space="preserve">分接头遥调指令 </w:t>
            </w:r>
          </w:p>
        </w:tc>
        <w:tc>
          <w:tcPr>
            <w:tcW w:w="4093" w:type="dxa"/>
            <w:tcBorders>
              <w:top w:val="single" w:sz="6" w:space="0" w:color="000000"/>
              <w:left w:val="single" w:sz="6" w:space="0" w:color="000000"/>
              <w:bottom w:val="single" w:sz="4" w:space="0" w:color="000000"/>
              <w:right w:val="single" w:sz="4" w:space="0" w:color="000000"/>
            </w:tcBorders>
          </w:tcPr>
          <w:p w14:paraId="3500DCB0" w14:textId="77777777" w:rsidR="00DE1508" w:rsidRPr="00354645" w:rsidRDefault="00DE1508" w:rsidP="00DE1508">
            <w:pPr>
              <w:spacing w:line="259" w:lineRule="auto"/>
              <w:ind w:right="79"/>
              <w:jc w:val="center"/>
            </w:pPr>
            <w:r w:rsidRPr="00354645">
              <w:rPr>
                <w:sz w:val="18"/>
              </w:rPr>
              <w:t>1：闭合开关，0：跳开开关</w:t>
            </w:r>
            <w:r w:rsidRPr="00354645">
              <w:t xml:space="preserve"> </w:t>
            </w:r>
          </w:p>
        </w:tc>
      </w:tr>
    </w:tbl>
    <w:p w14:paraId="304F2594" w14:textId="77777777" w:rsidR="00DE1508" w:rsidRPr="00415DDE" w:rsidRDefault="00DE1508" w:rsidP="00415DDE">
      <w:pPr>
        <w:spacing w:after="15" w:line="259" w:lineRule="auto"/>
        <w:ind w:right="7"/>
        <w:jc w:val="center"/>
        <w:rPr>
          <w:rFonts w:ascii="黑体" w:eastAsia="黑体"/>
          <w:b/>
        </w:rPr>
      </w:pPr>
      <w:r w:rsidRPr="00354645">
        <w:t xml:space="preserve"> </w:t>
      </w:r>
    </w:p>
    <w:p w14:paraId="67615A2F" w14:textId="77777777" w:rsidR="00DE1508" w:rsidRPr="00415DDE" w:rsidRDefault="00DE1508" w:rsidP="00415DDE">
      <w:pPr>
        <w:pStyle w:val="afa"/>
        <w:spacing w:beforeLines="50" w:before="120" w:afterLines="50" w:after="120" w:line="360" w:lineRule="exact"/>
        <w:ind w:firstLine="422"/>
        <w:jc w:val="center"/>
        <w:rPr>
          <w:rFonts w:ascii="黑体" w:eastAsia="黑体"/>
          <w:b/>
        </w:rPr>
      </w:pPr>
      <w:r w:rsidRPr="00415DDE">
        <w:rPr>
          <w:rFonts w:ascii="黑体" w:eastAsia="黑体"/>
          <w:b/>
        </w:rPr>
        <w:t xml:space="preserve">表C.8 系统从升压站监控系统接收的数据 </w:t>
      </w:r>
    </w:p>
    <w:tbl>
      <w:tblPr>
        <w:tblStyle w:val="TableGrid"/>
        <w:tblW w:w="8471" w:type="dxa"/>
        <w:tblInd w:w="442" w:type="dxa"/>
        <w:tblCellMar>
          <w:top w:w="68" w:type="dxa"/>
          <w:left w:w="115" w:type="dxa"/>
          <w:right w:w="115" w:type="dxa"/>
        </w:tblCellMar>
        <w:tblLook w:val="04A0" w:firstRow="1" w:lastRow="0" w:firstColumn="1" w:lastColumn="0" w:noHBand="0" w:noVBand="1"/>
      </w:tblPr>
      <w:tblGrid>
        <w:gridCol w:w="1289"/>
        <w:gridCol w:w="4225"/>
        <w:gridCol w:w="2957"/>
      </w:tblGrid>
      <w:tr w:rsidR="00DE1508" w:rsidRPr="00354645" w14:paraId="2438926E" w14:textId="77777777" w:rsidTr="00DE1508">
        <w:trPr>
          <w:trHeight w:val="401"/>
        </w:trPr>
        <w:tc>
          <w:tcPr>
            <w:tcW w:w="1289" w:type="dxa"/>
            <w:tcBorders>
              <w:top w:val="single" w:sz="4" w:space="0" w:color="000000"/>
              <w:left w:val="single" w:sz="4" w:space="0" w:color="000000"/>
              <w:bottom w:val="single" w:sz="6" w:space="0" w:color="000000"/>
              <w:right w:val="single" w:sz="6" w:space="0" w:color="000000"/>
            </w:tcBorders>
            <w:vAlign w:val="center"/>
          </w:tcPr>
          <w:p w14:paraId="1CCD987D" w14:textId="77777777" w:rsidR="00DE1508" w:rsidRPr="00354645" w:rsidRDefault="00DE1508" w:rsidP="00DE1508">
            <w:pPr>
              <w:spacing w:line="259" w:lineRule="auto"/>
              <w:ind w:right="2"/>
              <w:jc w:val="center"/>
            </w:pPr>
            <w:r w:rsidRPr="00354645">
              <w:rPr>
                <w:sz w:val="18"/>
              </w:rPr>
              <w:t xml:space="preserve">序号 </w:t>
            </w:r>
          </w:p>
        </w:tc>
        <w:tc>
          <w:tcPr>
            <w:tcW w:w="4225" w:type="dxa"/>
            <w:tcBorders>
              <w:top w:val="single" w:sz="4" w:space="0" w:color="000000"/>
              <w:left w:val="single" w:sz="6" w:space="0" w:color="000000"/>
              <w:bottom w:val="single" w:sz="6" w:space="0" w:color="000000"/>
              <w:right w:val="single" w:sz="6" w:space="0" w:color="000000"/>
            </w:tcBorders>
            <w:vAlign w:val="center"/>
          </w:tcPr>
          <w:p w14:paraId="165FBDF7" w14:textId="77777777" w:rsidR="00DE1508" w:rsidRPr="00354645" w:rsidRDefault="00DE1508" w:rsidP="00DE1508">
            <w:pPr>
              <w:spacing w:line="259" w:lineRule="auto"/>
              <w:jc w:val="center"/>
            </w:pPr>
            <w:r w:rsidRPr="00354645">
              <w:rPr>
                <w:sz w:val="18"/>
              </w:rPr>
              <w:t xml:space="preserve">信号名称 </w:t>
            </w:r>
          </w:p>
        </w:tc>
        <w:tc>
          <w:tcPr>
            <w:tcW w:w="2957" w:type="dxa"/>
            <w:tcBorders>
              <w:top w:val="single" w:sz="4" w:space="0" w:color="000000"/>
              <w:left w:val="single" w:sz="6" w:space="0" w:color="000000"/>
              <w:bottom w:val="single" w:sz="6" w:space="0" w:color="000000"/>
              <w:right w:val="single" w:sz="4" w:space="0" w:color="000000"/>
            </w:tcBorders>
            <w:vAlign w:val="center"/>
          </w:tcPr>
          <w:p w14:paraId="72077C4D" w14:textId="77777777" w:rsidR="00DE1508" w:rsidRPr="00354645" w:rsidRDefault="00DE1508" w:rsidP="00DE1508">
            <w:pPr>
              <w:spacing w:line="259" w:lineRule="auto"/>
              <w:ind w:right="1"/>
              <w:jc w:val="center"/>
            </w:pPr>
            <w:r w:rsidRPr="00354645">
              <w:rPr>
                <w:sz w:val="18"/>
              </w:rPr>
              <w:t xml:space="preserve">备注 </w:t>
            </w:r>
          </w:p>
        </w:tc>
      </w:tr>
      <w:tr w:rsidR="00DE1508" w:rsidRPr="00354645" w14:paraId="42F54444" w14:textId="77777777" w:rsidTr="00DE1508">
        <w:trPr>
          <w:trHeight w:val="374"/>
        </w:trPr>
        <w:tc>
          <w:tcPr>
            <w:tcW w:w="1289" w:type="dxa"/>
            <w:tcBorders>
              <w:top w:val="single" w:sz="6" w:space="0" w:color="000000"/>
              <w:left w:val="single" w:sz="4" w:space="0" w:color="000000"/>
              <w:bottom w:val="single" w:sz="6" w:space="0" w:color="000000"/>
              <w:right w:val="single" w:sz="6" w:space="0" w:color="000000"/>
            </w:tcBorders>
          </w:tcPr>
          <w:p w14:paraId="29565490" w14:textId="77777777" w:rsidR="00DE1508" w:rsidRPr="00354645" w:rsidRDefault="00DE1508" w:rsidP="00DE1508">
            <w:pPr>
              <w:spacing w:line="259" w:lineRule="auto"/>
              <w:ind w:right="4"/>
              <w:jc w:val="center"/>
            </w:pPr>
            <w:r w:rsidRPr="00354645">
              <w:rPr>
                <w:sz w:val="18"/>
              </w:rPr>
              <w:t xml:space="preserve">1 </w:t>
            </w:r>
          </w:p>
        </w:tc>
        <w:tc>
          <w:tcPr>
            <w:tcW w:w="4225" w:type="dxa"/>
            <w:tcBorders>
              <w:top w:val="single" w:sz="6" w:space="0" w:color="000000"/>
              <w:left w:val="single" w:sz="6" w:space="0" w:color="000000"/>
              <w:bottom w:val="single" w:sz="6" w:space="0" w:color="000000"/>
              <w:right w:val="single" w:sz="6" w:space="0" w:color="000000"/>
            </w:tcBorders>
          </w:tcPr>
          <w:p w14:paraId="6FF6E08A" w14:textId="77777777" w:rsidR="00DE1508" w:rsidRPr="00354645" w:rsidRDefault="00DE1508" w:rsidP="00DE1508">
            <w:pPr>
              <w:spacing w:line="259" w:lineRule="auto"/>
              <w:ind w:right="2"/>
              <w:jc w:val="center"/>
            </w:pPr>
            <w:r w:rsidRPr="00354645">
              <w:rPr>
                <w:sz w:val="18"/>
              </w:rPr>
              <w:t xml:space="preserve">光伏发电站出线有功功率 </w:t>
            </w:r>
          </w:p>
        </w:tc>
        <w:tc>
          <w:tcPr>
            <w:tcW w:w="2957" w:type="dxa"/>
            <w:tcBorders>
              <w:top w:val="single" w:sz="6" w:space="0" w:color="000000"/>
              <w:left w:val="single" w:sz="6" w:space="0" w:color="000000"/>
              <w:bottom w:val="single" w:sz="6" w:space="0" w:color="000000"/>
              <w:right w:val="single" w:sz="4" w:space="0" w:color="000000"/>
            </w:tcBorders>
          </w:tcPr>
          <w:p w14:paraId="6D11123B"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2FD42154" w14:textId="77777777" w:rsidTr="00DE1508">
        <w:trPr>
          <w:trHeight w:val="377"/>
        </w:trPr>
        <w:tc>
          <w:tcPr>
            <w:tcW w:w="1289" w:type="dxa"/>
            <w:tcBorders>
              <w:top w:val="single" w:sz="6" w:space="0" w:color="000000"/>
              <w:left w:val="single" w:sz="4" w:space="0" w:color="000000"/>
              <w:bottom w:val="single" w:sz="6" w:space="0" w:color="000000"/>
              <w:right w:val="single" w:sz="6" w:space="0" w:color="000000"/>
            </w:tcBorders>
          </w:tcPr>
          <w:p w14:paraId="5648AEA8" w14:textId="77777777" w:rsidR="00DE1508" w:rsidRPr="00354645" w:rsidRDefault="00DE1508" w:rsidP="00DE1508">
            <w:pPr>
              <w:spacing w:line="259" w:lineRule="auto"/>
              <w:ind w:right="4"/>
              <w:jc w:val="center"/>
            </w:pPr>
            <w:r w:rsidRPr="00354645">
              <w:rPr>
                <w:sz w:val="18"/>
              </w:rPr>
              <w:t xml:space="preserve">2 </w:t>
            </w:r>
          </w:p>
        </w:tc>
        <w:tc>
          <w:tcPr>
            <w:tcW w:w="4225" w:type="dxa"/>
            <w:tcBorders>
              <w:top w:val="single" w:sz="6" w:space="0" w:color="000000"/>
              <w:left w:val="single" w:sz="6" w:space="0" w:color="000000"/>
              <w:bottom w:val="single" w:sz="6" w:space="0" w:color="000000"/>
              <w:right w:val="single" w:sz="6" w:space="0" w:color="000000"/>
            </w:tcBorders>
          </w:tcPr>
          <w:p w14:paraId="3D614796" w14:textId="77777777" w:rsidR="00DE1508" w:rsidRPr="00354645" w:rsidRDefault="00DE1508" w:rsidP="00DE1508">
            <w:pPr>
              <w:spacing w:line="259" w:lineRule="auto"/>
              <w:ind w:right="2"/>
              <w:jc w:val="center"/>
            </w:pPr>
            <w:r w:rsidRPr="00354645">
              <w:rPr>
                <w:sz w:val="18"/>
              </w:rPr>
              <w:t xml:space="preserve">光伏发电站出线无功功率 </w:t>
            </w:r>
          </w:p>
        </w:tc>
        <w:tc>
          <w:tcPr>
            <w:tcW w:w="2957" w:type="dxa"/>
            <w:tcBorders>
              <w:top w:val="single" w:sz="6" w:space="0" w:color="000000"/>
              <w:left w:val="single" w:sz="6" w:space="0" w:color="000000"/>
              <w:bottom w:val="single" w:sz="6" w:space="0" w:color="000000"/>
              <w:right w:val="single" w:sz="4" w:space="0" w:color="000000"/>
            </w:tcBorders>
          </w:tcPr>
          <w:p w14:paraId="58041630"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403F3FDA" w14:textId="77777777" w:rsidTr="00DE1508">
        <w:trPr>
          <w:trHeight w:val="377"/>
        </w:trPr>
        <w:tc>
          <w:tcPr>
            <w:tcW w:w="1289" w:type="dxa"/>
            <w:tcBorders>
              <w:top w:val="single" w:sz="6" w:space="0" w:color="000000"/>
              <w:left w:val="single" w:sz="4" w:space="0" w:color="000000"/>
              <w:bottom w:val="single" w:sz="6" w:space="0" w:color="000000"/>
              <w:right w:val="single" w:sz="6" w:space="0" w:color="000000"/>
            </w:tcBorders>
          </w:tcPr>
          <w:p w14:paraId="780F70F3" w14:textId="77777777" w:rsidR="00DE1508" w:rsidRPr="00354645" w:rsidRDefault="00DE1508" w:rsidP="00DE1508">
            <w:pPr>
              <w:spacing w:line="259" w:lineRule="auto"/>
              <w:ind w:right="4"/>
              <w:jc w:val="center"/>
            </w:pPr>
            <w:r w:rsidRPr="00354645">
              <w:rPr>
                <w:sz w:val="18"/>
              </w:rPr>
              <w:t xml:space="preserve">3 </w:t>
            </w:r>
          </w:p>
        </w:tc>
        <w:tc>
          <w:tcPr>
            <w:tcW w:w="4225" w:type="dxa"/>
            <w:tcBorders>
              <w:top w:val="single" w:sz="6" w:space="0" w:color="000000"/>
              <w:left w:val="single" w:sz="6" w:space="0" w:color="000000"/>
              <w:bottom w:val="single" w:sz="6" w:space="0" w:color="000000"/>
              <w:right w:val="single" w:sz="6" w:space="0" w:color="000000"/>
            </w:tcBorders>
          </w:tcPr>
          <w:p w14:paraId="036D0787" w14:textId="77777777" w:rsidR="00DE1508" w:rsidRPr="00354645" w:rsidRDefault="00DE1508" w:rsidP="00DE1508">
            <w:pPr>
              <w:spacing w:line="259" w:lineRule="auto"/>
              <w:ind w:right="2"/>
              <w:jc w:val="center"/>
            </w:pPr>
            <w:r w:rsidRPr="00354645">
              <w:rPr>
                <w:sz w:val="18"/>
              </w:rPr>
              <w:t xml:space="preserve">光伏发电站出线电流 </w:t>
            </w:r>
          </w:p>
        </w:tc>
        <w:tc>
          <w:tcPr>
            <w:tcW w:w="2957" w:type="dxa"/>
            <w:tcBorders>
              <w:top w:val="single" w:sz="6" w:space="0" w:color="000000"/>
              <w:left w:val="single" w:sz="6" w:space="0" w:color="000000"/>
              <w:bottom w:val="single" w:sz="6" w:space="0" w:color="000000"/>
              <w:right w:val="single" w:sz="4" w:space="0" w:color="000000"/>
            </w:tcBorders>
          </w:tcPr>
          <w:p w14:paraId="08C6733A" w14:textId="77777777" w:rsidR="00DE1508" w:rsidRPr="00354645" w:rsidRDefault="00DE1508" w:rsidP="00DE1508">
            <w:pPr>
              <w:spacing w:line="259" w:lineRule="auto"/>
              <w:ind w:right="3"/>
              <w:jc w:val="center"/>
            </w:pPr>
            <w:r w:rsidRPr="00354645">
              <w:rPr>
                <w:sz w:val="18"/>
              </w:rPr>
              <w:t xml:space="preserve">三相、三线 </w:t>
            </w:r>
          </w:p>
        </w:tc>
      </w:tr>
      <w:tr w:rsidR="00DE1508" w:rsidRPr="00354645" w14:paraId="5A302CFE" w14:textId="77777777" w:rsidTr="00DE1508">
        <w:trPr>
          <w:trHeight w:val="374"/>
        </w:trPr>
        <w:tc>
          <w:tcPr>
            <w:tcW w:w="1289" w:type="dxa"/>
            <w:tcBorders>
              <w:top w:val="single" w:sz="6" w:space="0" w:color="000000"/>
              <w:left w:val="single" w:sz="4" w:space="0" w:color="000000"/>
              <w:bottom w:val="single" w:sz="6" w:space="0" w:color="000000"/>
              <w:right w:val="single" w:sz="6" w:space="0" w:color="000000"/>
            </w:tcBorders>
          </w:tcPr>
          <w:p w14:paraId="5581687C" w14:textId="77777777" w:rsidR="00DE1508" w:rsidRPr="00354645" w:rsidRDefault="00DE1508" w:rsidP="00DE1508">
            <w:pPr>
              <w:spacing w:line="259" w:lineRule="auto"/>
              <w:ind w:right="4"/>
              <w:jc w:val="center"/>
            </w:pPr>
            <w:r w:rsidRPr="00354645">
              <w:rPr>
                <w:sz w:val="18"/>
              </w:rPr>
              <w:t xml:space="preserve">4 </w:t>
            </w:r>
          </w:p>
        </w:tc>
        <w:tc>
          <w:tcPr>
            <w:tcW w:w="4225" w:type="dxa"/>
            <w:tcBorders>
              <w:top w:val="single" w:sz="6" w:space="0" w:color="000000"/>
              <w:left w:val="single" w:sz="6" w:space="0" w:color="000000"/>
              <w:bottom w:val="single" w:sz="6" w:space="0" w:color="000000"/>
              <w:right w:val="single" w:sz="6" w:space="0" w:color="000000"/>
            </w:tcBorders>
          </w:tcPr>
          <w:p w14:paraId="6092322A" w14:textId="77777777" w:rsidR="00DE1508" w:rsidRPr="00354645" w:rsidRDefault="00DE1508" w:rsidP="00DE1508">
            <w:pPr>
              <w:spacing w:line="259" w:lineRule="auto"/>
              <w:jc w:val="center"/>
            </w:pPr>
            <w:r w:rsidRPr="00354645">
              <w:rPr>
                <w:sz w:val="18"/>
              </w:rPr>
              <w:t xml:space="preserve">光伏发电站高压侧母线电压 </w:t>
            </w:r>
          </w:p>
        </w:tc>
        <w:tc>
          <w:tcPr>
            <w:tcW w:w="2957" w:type="dxa"/>
            <w:tcBorders>
              <w:top w:val="single" w:sz="6" w:space="0" w:color="000000"/>
              <w:left w:val="single" w:sz="6" w:space="0" w:color="000000"/>
              <w:bottom w:val="single" w:sz="6" w:space="0" w:color="000000"/>
              <w:right w:val="single" w:sz="4" w:space="0" w:color="000000"/>
            </w:tcBorders>
          </w:tcPr>
          <w:p w14:paraId="639B5C48" w14:textId="77777777" w:rsidR="00DE1508" w:rsidRPr="00354645" w:rsidRDefault="00DE1508" w:rsidP="00DE1508">
            <w:pPr>
              <w:spacing w:line="259" w:lineRule="auto"/>
              <w:ind w:right="3"/>
              <w:jc w:val="center"/>
            </w:pPr>
            <w:r w:rsidRPr="00354645">
              <w:rPr>
                <w:sz w:val="18"/>
              </w:rPr>
              <w:t xml:space="preserve">三相、三线 </w:t>
            </w:r>
          </w:p>
        </w:tc>
      </w:tr>
      <w:tr w:rsidR="00DE1508" w:rsidRPr="00354645" w14:paraId="04868AB0" w14:textId="77777777" w:rsidTr="00DE1508">
        <w:trPr>
          <w:trHeight w:val="377"/>
        </w:trPr>
        <w:tc>
          <w:tcPr>
            <w:tcW w:w="1289" w:type="dxa"/>
            <w:tcBorders>
              <w:top w:val="single" w:sz="6" w:space="0" w:color="000000"/>
              <w:left w:val="single" w:sz="4" w:space="0" w:color="000000"/>
              <w:bottom w:val="single" w:sz="6" w:space="0" w:color="000000"/>
              <w:right w:val="single" w:sz="6" w:space="0" w:color="000000"/>
            </w:tcBorders>
          </w:tcPr>
          <w:p w14:paraId="053AE943" w14:textId="77777777" w:rsidR="00DE1508" w:rsidRPr="00354645" w:rsidRDefault="00DE1508" w:rsidP="00DE1508">
            <w:pPr>
              <w:spacing w:line="259" w:lineRule="auto"/>
              <w:ind w:right="4"/>
              <w:jc w:val="center"/>
            </w:pPr>
            <w:r w:rsidRPr="00354645">
              <w:rPr>
                <w:sz w:val="18"/>
              </w:rPr>
              <w:t xml:space="preserve">5 </w:t>
            </w:r>
          </w:p>
        </w:tc>
        <w:tc>
          <w:tcPr>
            <w:tcW w:w="4225" w:type="dxa"/>
            <w:tcBorders>
              <w:top w:val="single" w:sz="6" w:space="0" w:color="000000"/>
              <w:left w:val="single" w:sz="6" w:space="0" w:color="000000"/>
              <w:bottom w:val="single" w:sz="6" w:space="0" w:color="000000"/>
              <w:right w:val="single" w:sz="6" w:space="0" w:color="000000"/>
            </w:tcBorders>
          </w:tcPr>
          <w:p w14:paraId="401372C7" w14:textId="77777777" w:rsidR="00DE1508" w:rsidRPr="00354645" w:rsidRDefault="00DE1508" w:rsidP="00DE1508">
            <w:pPr>
              <w:spacing w:line="259" w:lineRule="auto"/>
              <w:jc w:val="center"/>
            </w:pPr>
            <w:r w:rsidRPr="00354645">
              <w:rPr>
                <w:sz w:val="18"/>
              </w:rPr>
              <w:t xml:space="preserve">光伏发电站主变高压侧电流 </w:t>
            </w:r>
          </w:p>
        </w:tc>
        <w:tc>
          <w:tcPr>
            <w:tcW w:w="2957" w:type="dxa"/>
            <w:tcBorders>
              <w:top w:val="single" w:sz="6" w:space="0" w:color="000000"/>
              <w:left w:val="single" w:sz="6" w:space="0" w:color="000000"/>
              <w:bottom w:val="single" w:sz="6" w:space="0" w:color="000000"/>
              <w:right w:val="single" w:sz="4" w:space="0" w:color="000000"/>
            </w:tcBorders>
          </w:tcPr>
          <w:p w14:paraId="4527020D" w14:textId="77777777" w:rsidR="00DE1508" w:rsidRPr="00354645" w:rsidRDefault="00DE1508" w:rsidP="00DE1508">
            <w:pPr>
              <w:spacing w:line="259" w:lineRule="auto"/>
              <w:ind w:right="3"/>
              <w:jc w:val="center"/>
            </w:pPr>
            <w:r w:rsidRPr="00354645">
              <w:rPr>
                <w:sz w:val="18"/>
              </w:rPr>
              <w:t xml:space="preserve">三相、三线 </w:t>
            </w:r>
          </w:p>
        </w:tc>
      </w:tr>
      <w:tr w:rsidR="00DE1508" w:rsidRPr="00354645" w14:paraId="78DA5F8D" w14:textId="77777777" w:rsidTr="00DE1508">
        <w:trPr>
          <w:trHeight w:val="377"/>
        </w:trPr>
        <w:tc>
          <w:tcPr>
            <w:tcW w:w="1289" w:type="dxa"/>
            <w:tcBorders>
              <w:top w:val="single" w:sz="6" w:space="0" w:color="000000"/>
              <w:left w:val="single" w:sz="4" w:space="0" w:color="000000"/>
              <w:bottom w:val="single" w:sz="6" w:space="0" w:color="000000"/>
              <w:right w:val="single" w:sz="6" w:space="0" w:color="000000"/>
            </w:tcBorders>
          </w:tcPr>
          <w:p w14:paraId="38832CDF" w14:textId="77777777" w:rsidR="00DE1508" w:rsidRPr="00354645" w:rsidRDefault="00DE1508" w:rsidP="00DE1508">
            <w:pPr>
              <w:spacing w:line="259" w:lineRule="auto"/>
              <w:ind w:right="4"/>
              <w:jc w:val="center"/>
            </w:pPr>
            <w:r w:rsidRPr="00354645">
              <w:rPr>
                <w:sz w:val="18"/>
              </w:rPr>
              <w:t xml:space="preserve">6 </w:t>
            </w:r>
          </w:p>
        </w:tc>
        <w:tc>
          <w:tcPr>
            <w:tcW w:w="4225" w:type="dxa"/>
            <w:tcBorders>
              <w:top w:val="single" w:sz="6" w:space="0" w:color="000000"/>
              <w:left w:val="single" w:sz="6" w:space="0" w:color="000000"/>
              <w:bottom w:val="single" w:sz="6" w:space="0" w:color="000000"/>
              <w:right w:val="single" w:sz="6" w:space="0" w:color="000000"/>
            </w:tcBorders>
          </w:tcPr>
          <w:p w14:paraId="1B5D43ED" w14:textId="77777777" w:rsidR="00DE1508" w:rsidRPr="00354645" w:rsidRDefault="00DE1508" w:rsidP="00DE1508">
            <w:pPr>
              <w:spacing w:line="259" w:lineRule="auto"/>
              <w:ind w:right="2"/>
              <w:jc w:val="center"/>
            </w:pPr>
            <w:r w:rsidRPr="00354645">
              <w:rPr>
                <w:sz w:val="18"/>
              </w:rPr>
              <w:t xml:space="preserve">主变高压侧有功功率 </w:t>
            </w:r>
          </w:p>
        </w:tc>
        <w:tc>
          <w:tcPr>
            <w:tcW w:w="2957" w:type="dxa"/>
            <w:tcBorders>
              <w:top w:val="single" w:sz="6" w:space="0" w:color="000000"/>
              <w:left w:val="single" w:sz="6" w:space="0" w:color="000000"/>
              <w:bottom w:val="single" w:sz="6" w:space="0" w:color="000000"/>
              <w:right w:val="single" w:sz="4" w:space="0" w:color="000000"/>
            </w:tcBorders>
          </w:tcPr>
          <w:p w14:paraId="64039790"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2A7D8DA1" w14:textId="77777777" w:rsidTr="00DE1508">
        <w:trPr>
          <w:trHeight w:val="374"/>
        </w:trPr>
        <w:tc>
          <w:tcPr>
            <w:tcW w:w="1289" w:type="dxa"/>
            <w:tcBorders>
              <w:top w:val="single" w:sz="6" w:space="0" w:color="000000"/>
              <w:left w:val="single" w:sz="4" w:space="0" w:color="000000"/>
              <w:bottom w:val="single" w:sz="6" w:space="0" w:color="000000"/>
              <w:right w:val="single" w:sz="6" w:space="0" w:color="000000"/>
            </w:tcBorders>
          </w:tcPr>
          <w:p w14:paraId="6C90A82B" w14:textId="77777777" w:rsidR="00DE1508" w:rsidRPr="00354645" w:rsidRDefault="00DE1508" w:rsidP="00DE1508">
            <w:pPr>
              <w:spacing w:line="259" w:lineRule="auto"/>
              <w:ind w:right="4"/>
              <w:jc w:val="center"/>
            </w:pPr>
            <w:r w:rsidRPr="00354645">
              <w:rPr>
                <w:sz w:val="18"/>
              </w:rPr>
              <w:t xml:space="preserve">7 </w:t>
            </w:r>
          </w:p>
        </w:tc>
        <w:tc>
          <w:tcPr>
            <w:tcW w:w="4225" w:type="dxa"/>
            <w:tcBorders>
              <w:top w:val="single" w:sz="6" w:space="0" w:color="000000"/>
              <w:left w:val="single" w:sz="6" w:space="0" w:color="000000"/>
              <w:bottom w:val="single" w:sz="6" w:space="0" w:color="000000"/>
              <w:right w:val="single" w:sz="6" w:space="0" w:color="000000"/>
            </w:tcBorders>
          </w:tcPr>
          <w:p w14:paraId="049074E2" w14:textId="77777777" w:rsidR="00DE1508" w:rsidRPr="00354645" w:rsidRDefault="00DE1508" w:rsidP="00DE1508">
            <w:pPr>
              <w:spacing w:line="259" w:lineRule="auto"/>
              <w:ind w:right="2"/>
              <w:jc w:val="center"/>
            </w:pPr>
            <w:r w:rsidRPr="00354645">
              <w:rPr>
                <w:sz w:val="18"/>
              </w:rPr>
              <w:t xml:space="preserve">主变高压侧无功功率 </w:t>
            </w:r>
          </w:p>
        </w:tc>
        <w:tc>
          <w:tcPr>
            <w:tcW w:w="2957" w:type="dxa"/>
            <w:tcBorders>
              <w:top w:val="single" w:sz="6" w:space="0" w:color="000000"/>
              <w:left w:val="single" w:sz="6" w:space="0" w:color="000000"/>
              <w:bottom w:val="single" w:sz="6" w:space="0" w:color="000000"/>
              <w:right w:val="single" w:sz="4" w:space="0" w:color="000000"/>
            </w:tcBorders>
          </w:tcPr>
          <w:p w14:paraId="34E0ADF0"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7C96168F" w14:textId="77777777" w:rsidTr="00DE1508">
        <w:trPr>
          <w:trHeight w:val="377"/>
        </w:trPr>
        <w:tc>
          <w:tcPr>
            <w:tcW w:w="1289" w:type="dxa"/>
            <w:tcBorders>
              <w:top w:val="single" w:sz="6" w:space="0" w:color="000000"/>
              <w:left w:val="single" w:sz="4" w:space="0" w:color="000000"/>
              <w:bottom w:val="single" w:sz="6" w:space="0" w:color="000000"/>
              <w:right w:val="single" w:sz="6" w:space="0" w:color="000000"/>
            </w:tcBorders>
          </w:tcPr>
          <w:p w14:paraId="2DAF313B" w14:textId="77777777" w:rsidR="00DE1508" w:rsidRPr="00354645" w:rsidRDefault="00DE1508" w:rsidP="00DE1508">
            <w:pPr>
              <w:spacing w:line="259" w:lineRule="auto"/>
              <w:ind w:left="43"/>
              <w:jc w:val="center"/>
            </w:pPr>
            <w:r w:rsidRPr="00354645">
              <w:rPr>
                <w:sz w:val="18"/>
              </w:rPr>
              <w:t xml:space="preserve"> </w:t>
            </w:r>
          </w:p>
        </w:tc>
        <w:tc>
          <w:tcPr>
            <w:tcW w:w="4225" w:type="dxa"/>
            <w:tcBorders>
              <w:top w:val="single" w:sz="6" w:space="0" w:color="000000"/>
              <w:left w:val="single" w:sz="6" w:space="0" w:color="000000"/>
              <w:bottom w:val="single" w:sz="6" w:space="0" w:color="000000"/>
              <w:right w:val="single" w:sz="6" w:space="0" w:color="000000"/>
            </w:tcBorders>
          </w:tcPr>
          <w:p w14:paraId="350072CF" w14:textId="77777777" w:rsidR="00DE1508" w:rsidRPr="00354645" w:rsidRDefault="00DE1508" w:rsidP="00DE1508">
            <w:pPr>
              <w:spacing w:line="259" w:lineRule="auto"/>
              <w:ind w:right="2"/>
              <w:jc w:val="center"/>
            </w:pPr>
            <w:r w:rsidRPr="00354645">
              <w:rPr>
                <w:sz w:val="18"/>
              </w:rPr>
              <w:t xml:space="preserve">主变高压侧开关状态 </w:t>
            </w:r>
          </w:p>
        </w:tc>
        <w:tc>
          <w:tcPr>
            <w:tcW w:w="2957" w:type="dxa"/>
            <w:tcBorders>
              <w:top w:val="single" w:sz="6" w:space="0" w:color="000000"/>
              <w:left w:val="single" w:sz="6" w:space="0" w:color="000000"/>
              <w:bottom w:val="single" w:sz="6" w:space="0" w:color="000000"/>
              <w:right w:val="single" w:sz="4" w:space="0" w:color="000000"/>
            </w:tcBorders>
          </w:tcPr>
          <w:p w14:paraId="6D4148E3" w14:textId="77777777" w:rsidR="00DE1508" w:rsidRPr="00354645" w:rsidRDefault="00DE1508" w:rsidP="00DE1508">
            <w:pPr>
              <w:spacing w:line="259" w:lineRule="auto"/>
              <w:ind w:left="44"/>
              <w:jc w:val="center"/>
            </w:pPr>
            <w:r w:rsidRPr="00354645">
              <w:rPr>
                <w:sz w:val="18"/>
              </w:rPr>
              <w:t xml:space="preserve"> </w:t>
            </w:r>
          </w:p>
        </w:tc>
      </w:tr>
      <w:tr w:rsidR="00DE1508" w:rsidRPr="00354645" w14:paraId="00B5CF58" w14:textId="77777777" w:rsidTr="00DE1508">
        <w:trPr>
          <w:trHeight w:val="377"/>
        </w:trPr>
        <w:tc>
          <w:tcPr>
            <w:tcW w:w="1289" w:type="dxa"/>
            <w:tcBorders>
              <w:top w:val="single" w:sz="6" w:space="0" w:color="000000"/>
              <w:left w:val="single" w:sz="4" w:space="0" w:color="000000"/>
              <w:bottom w:val="single" w:sz="6" w:space="0" w:color="000000"/>
              <w:right w:val="single" w:sz="6" w:space="0" w:color="000000"/>
            </w:tcBorders>
          </w:tcPr>
          <w:p w14:paraId="24EC73F2" w14:textId="77777777" w:rsidR="00DE1508" w:rsidRPr="00354645" w:rsidRDefault="00DE1508" w:rsidP="00DE1508">
            <w:pPr>
              <w:spacing w:line="259" w:lineRule="auto"/>
              <w:ind w:right="4"/>
              <w:jc w:val="center"/>
            </w:pPr>
            <w:r w:rsidRPr="00354645">
              <w:rPr>
                <w:sz w:val="18"/>
              </w:rPr>
              <w:t xml:space="preserve">8 </w:t>
            </w:r>
          </w:p>
        </w:tc>
        <w:tc>
          <w:tcPr>
            <w:tcW w:w="4225" w:type="dxa"/>
            <w:tcBorders>
              <w:top w:val="single" w:sz="6" w:space="0" w:color="000000"/>
              <w:left w:val="single" w:sz="6" w:space="0" w:color="000000"/>
              <w:bottom w:val="single" w:sz="6" w:space="0" w:color="000000"/>
              <w:right w:val="single" w:sz="6" w:space="0" w:color="000000"/>
            </w:tcBorders>
          </w:tcPr>
          <w:p w14:paraId="1E28D878" w14:textId="77777777" w:rsidR="00DE1508" w:rsidRPr="00354645" w:rsidRDefault="00DE1508" w:rsidP="00DE1508">
            <w:pPr>
              <w:spacing w:line="259" w:lineRule="auto"/>
              <w:ind w:right="2"/>
              <w:jc w:val="center"/>
            </w:pPr>
            <w:r w:rsidRPr="00354645">
              <w:rPr>
                <w:sz w:val="18"/>
              </w:rPr>
              <w:t xml:space="preserve">主变低压侧母线电压 </w:t>
            </w:r>
          </w:p>
        </w:tc>
        <w:tc>
          <w:tcPr>
            <w:tcW w:w="2957" w:type="dxa"/>
            <w:tcBorders>
              <w:top w:val="single" w:sz="6" w:space="0" w:color="000000"/>
              <w:left w:val="single" w:sz="6" w:space="0" w:color="000000"/>
              <w:bottom w:val="single" w:sz="6" w:space="0" w:color="000000"/>
              <w:right w:val="single" w:sz="4" w:space="0" w:color="000000"/>
            </w:tcBorders>
          </w:tcPr>
          <w:p w14:paraId="200526FF" w14:textId="77777777" w:rsidR="00DE1508" w:rsidRPr="00354645" w:rsidRDefault="00DE1508" w:rsidP="00DE1508">
            <w:pPr>
              <w:spacing w:line="259" w:lineRule="auto"/>
              <w:ind w:right="3"/>
              <w:jc w:val="center"/>
            </w:pPr>
            <w:r w:rsidRPr="00354645">
              <w:rPr>
                <w:sz w:val="18"/>
              </w:rPr>
              <w:t xml:space="preserve">三相、三线 </w:t>
            </w:r>
          </w:p>
        </w:tc>
      </w:tr>
      <w:tr w:rsidR="00DE1508" w:rsidRPr="00354645" w14:paraId="245FE1FA" w14:textId="77777777" w:rsidTr="00DE1508">
        <w:trPr>
          <w:trHeight w:val="374"/>
        </w:trPr>
        <w:tc>
          <w:tcPr>
            <w:tcW w:w="1289" w:type="dxa"/>
            <w:tcBorders>
              <w:top w:val="single" w:sz="6" w:space="0" w:color="000000"/>
              <w:left w:val="single" w:sz="4" w:space="0" w:color="000000"/>
              <w:bottom w:val="single" w:sz="6" w:space="0" w:color="000000"/>
              <w:right w:val="single" w:sz="6" w:space="0" w:color="000000"/>
            </w:tcBorders>
          </w:tcPr>
          <w:p w14:paraId="59E01A1D" w14:textId="77777777" w:rsidR="00DE1508" w:rsidRPr="00354645" w:rsidRDefault="00DE1508" w:rsidP="00DE1508">
            <w:pPr>
              <w:spacing w:line="259" w:lineRule="auto"/>
              <w:ind w:right="4"/>
              <w:jc w:val="center"/>
            </w:pPr>
            <w:r w:rsidRPr="00354645">
              <w:rPr>
                <w:sz w:val="18"/>
              </w:rPr>
              <w:t xml:space="preserve">9 </w:t>
            </w:r>
          </w:p>
        </w:tc>
        <w:tc>
          <w:tcPr>
            <w:tcW w:w="4225" w:type="dxa"/>
            <w:tcBorders>
              <w:top w:val="single" w:sz="6" w:space="0" w:color="000000"/>
              <w:left w:val="single" w:sz="6" w:space="0" w:color="000000"/>
              <w:bottom w:val="single" w:sz="6" w:space="0" w:color="000000"/>
              <w:right w:val="single" w:sz="6" w:space="0" w:color="000000"/>
            </w:tcBorders>
          </w:tcPr>
          <w:p w14:paraId="0556BEC1" w14:textId="77777777" w:rsidR="00DE1508" w:rsidRPr="00354645" w:rsidRDefault="00DE1508" w:rsidP="00DE1508">
            <w:pPr>
              <w:spacing w:line="259" w:lineRule="auto"/>
              <w:ind w:right="2"/>
              <w:jc w:val="center"/>
            </w:pPr>
            <w:r w:rsidRPr="00354645">
              <w:rPr>
                <w:sz w:val="18"/>
              </w:rPr>
              <w:t xml:space="preserve">主变低压侧电流 </w:t>
            </w:r>
          </w:p>
        </w:tc>
        <w:tc>
          <w:tcPr>
            <w:tcW w:w="2957" w:type="dxa"/>
            <w:tcBorders>
              <w:top w:val="single" w:sz="6" w:space="0" w:color="000000"/>
              <w:left w:val="single" w:sz="6" w:space="0" w:color="000000"/>
              <w:bottom w:val="single" w:sz="6" w:space="0" w:color="000000"/>
              <w:right w:val="single" w:sz="4" w:space="0" w:color="000000"/>
            </w:tcBorders>
          </w:tcPr>
          <w:p w14:paraId="6BE0A67C" w14:textId="77777777" w:rsidR="00DE1508" w:rsidRPr="00354645" w:rsidRDefault="00DE1508" w:rsidP="00DE1508">
            <w:pPr>
              <w:spacing w:line="259" w:lineRule="auto"/>
              <w:ind w:right="3"/>
              <w:jc w:val="center"/>
            </w:pPr>
            <w:r w:rsidRPr="00354645">
              <w:rPr>
                <w:sz w:val="18"/>
              </w:rPr>
              <w:t xml:space="preserve">三相、三线 </w:t>
            </w:r>
          </w:p>
        </w:tc>
      </w:tr>
      <w:tr w:rsidR="00DE1508" w:rsidRPr="00354645" w14:paraId="04F5E916" w14:textId="77777777" w:rsidTr="00DE1508">
        <w:trPr>
          <w:trHeight w:val="377"/>
        </w:trPr>
        <w:tc>
          <w:tcPr>
            <w:tcW w:w="1289" w:type="dxa"/>
            <w:tcBorders>
              <w:top w:val="single" w:sz="6" w:space="0" w:color="000000"/>
              <w:left w:val="single" w:sz="4" w:space="0" w:color="000000"/>
              <w:bottom w:val="single" w:sz="6" w:space="0" w:color="000000"/>
              <w:right w:val="single" w:sz="6" w:space="0" w:color="000000"/>
            </w:tcBorders>
          </w:tcPr>
          <w:p w14:paraId="0D6D0246" w14:textId="77777777" w:rsidR="00DE1508" w:rsidRPr="00354645" w:rsidRDefault="00DE1508" w:rsidP="00DE1508">
            <w:pPr>
              <w:spacing w:line="259" w:lineRule="auto"/>
              <w:ind w:left="1"/>
              <w:jc w:val="center"/>
            </w:pPr>
            <w:r w:rsidRPr="00354645">
              <w:rPr>
                <w:sz w:val="18"/>
              </w:rPr>
              <w:t xml:space="preserve">10 </w:t>
            </w:r>
          </w:p>
        </w:tc>
        <w:tc>
          <w:tcPr>
            <w:tcW w:w="4225" w:type="dxa"/>
            <w:tcBorders>
              <w:top w:val="single" w:sz="6" w:space="0" w:color="000000"/>
              <w:left w:val="single" w:sz="6" w:space="0" w:color="000000"/>
              <w:bottom w:val="single" w:sz="6" w:space="0" w:color="000000"/>
              <w:right w:val="single" w:sz="6" w:space="0" w:color="000000"/>
            </w:tcBorders>
          </w:tcPr>
          <w:p w14:paraId="29FCF1BA" w14:textId="77777777" w:rsidR="00DE1508" w:rsidRPr="00354645" w:rsidRDefault="00DE1508" w:rsidP="00DE1508">
            <w:pPr>
              <w:spacing w:line="259" w:lineRule="auto"/>
              <w:ind w:right="2"/>
              <w:jc w:val="center"/>
            </w:pPr>
            <w:r w:rsidRPr="00354645">
              <w:rPr>
                <w:sz w:val="18"/>
              </w:rPr>
              <w:t xml:space="preserve">主变低压侧有功功率 </w:t>
            </w:r>
          </w:p>
        </w:tc>
        <w:tc>
          <w:tcPr>
            <w:tcW w:w="2957" w:type="dxa"/>
            <w:tcBorders>
              <w:top w:val="single" w:sz="6" w:space="0" w:color="000000"/>
              <w:left w:val="single" w:sz="6" w:space="0" w:color="000000"/>
              <w:bottom w:val="single" w:sz="6" w:space="0" w:color="000000"/>
              <w:right w:val="single" w:sz="4" w:space="0" w:color="000000"/>
            </w:tcBorders>
          </w:tcPr>
          <w:p w14:paraId="67D22C2F"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6F4AC6F4" w14:textId="77777777" w:rsidTr="00DE1508">
        <w:trPr>
          <w:trHeight w:val="377"/>
        </w:trPr>
        <w:tc>
          <w:tcPr>
            <w:tcW w:w="1289" w:type="dxa"/>
            <w:tcBorders>
              <w:top w:val="single" w:sz="6" w:space="0" w:color="000000"/>
              <w:left w:val="single" w:sz="4" w:space="0" w:color="000000"/>
              <w:bottom w:val="single" w:sz="6" w:space="0" w:color="000000"/>
              <w:right w:val="single" w:sz="6" w:space="0" w:color="000000"/>
            </w:tcBorders>
          </w:tcPr>
          <w:p w14:paraId="68FB9495" w14:textId="77777777" w:rsidR="00DE1508" w:rsidRPr="00354645" w:rsidRDefault="00DE1508" w:rsidP="00DE1508">
            <w:pPr>
              <w:spacing w:line="259" w:lineRule="auto"/>
              <w:ind w:right="1"/>
              <w:jc w:val="center"/>
            </w:pPr>
            <w:r w:rsidRPr="00354645">
              <w:rPr>
                <w:sz w:val="18"/>
              </w:rPr>
              <w:lastRenderedPageBreak/>
              <w:t xml:space="preserve">11 </w:t>
            </w:r>
          </w:p>
        </w:tc>
        <w:tc>
          <w:tcPr>
            <w:tcW w:w="4225" w:type="dxa"/>
            <w:tcBorders>
              <w:top w:val="single" w:sz="6" w:space="0" w:color="000000"/>
              <w:left w:val="single" w:sz="6" w:space="0" w:color="000000"/>
              <w:bottom w:val="single" w:sz="6" w:space="0" w:color="000000"/>
              <w:right w:val="single" w:sz="6" w:space="0" w:color="000000"/>
            </w:tcBorders>
          </w:tcPr>
          <w:p w14:paraId="167FFCAF" w14:textId="77777777" w:rsidR="00DE1508" w:rsidRPr="00354645" w:rsidRDefault="00DE1508" w:rsidP="00DE1508">
            <w:pPr>
              <w:spacing w:line="259" w:lineRule="auto"/>
              <w:ind w:right="2"/>
              <w:jc w:val="center"/>
            </w:pPr>
            <w:r w:rsidRPr="00354645">
              <w:rPr>
                <w:sz w:val="18"/>
              </w:rPr>
              <w:t xml:space="preserve">主变低压侧无功功率 </w:t>
            </w:r>
          </w:p>
        </w:tc>
        <w:tc>
          <w:tcPr>
            <w:tcW w:w="2957" w:type="dxa"/>
            <w:tcBorders>
              <w:top w:val="single" w:sz="6" w:space="0" w:color="000000"/>
              <w:left w:val="single" w:sz="6" w:space="0" w:color="000000"/>
              <w:bottom w:val="single" w:sz="6" w:space="0" w:color="000000"/>
              <w:right w:val="single" w:sz="4" w:space="0" w:color="000000"/>
            </w:tcBorders>
          </w:tcPr>
          <w:p w14:paraId="470D9646"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57A0E971" w14:textId="77777777" w:rsidTr="00DE1508">
        <w:trPr>
          <w:trHeight w:val="374"/>
        </w:trPr>
        <w:tc>
          <w:tcPr>
            <w:tcW w:w="1289" w:type="dxa"/>
            <w:tcBorders>
              <w:top w:val="single" w:sz="6" w:space="0" w:color="000000"/>
              <w:left w:val="single" w:sz="4" w:space="0" w:color="000000"/>
              <w:bottom w:val="single" w:sz="6" w:space="0" w:color="000000"/>
              <w:right w:val="single" w:sz="6" w:space="0" w:color="000000"/>
            </w:tcBorders>
          </w:tcPr>
          <w:p w14:paraId="22BF8271" w14:textId="77777777" w:rsidR="00DE1508" w:rsidRPr="00354645" w:rsidRDefault="00DE1508" w:rsidP="00DE1508">
            <w:pPr>
              <w:spacing w:line="259" w:lineRule="auto"/>
              <w:ind w:left="1"/>
              <w:jc w:val="center"/>
            </w:pPr>
            <w:r w:rsidRPr="00354645">
              <w:rPr>
                <w:sz w:val="18"/>
              </w:rPr>
              <w:t xml:space="preserve">12 </w:t>
            </w:r>
          </w:p>
        </w:tc>
        <w:tc>
          <w:tcPr>
            <w:tcW w:w="4225" w:type="dxa"/>
            <w:tcBorders>
              <w:top w:val="single" w:sz="6" w:space="0" w:color="000000"/>
              <w:left w:val="single" w:sz="6" w:space="0" w:color="000000"/>
              <w:bottom w:val="single" w:sz="6" w:space="0" w:color="000000"/>
              <w:right w:val="single" w:sz="6" w:space="0" w:color="000000"/>
            </w:tcBorders>
          </w:tcPr>
          <w:p w14:paraId="27FBF002" w14:textId="77777777" w:rsidR="00DE1508" w:rsidRPr="00354645" w:rsidRDefault="00DE1508" w:rsidP="00DE1508">
            <w:pPr>
              <w:spacing w:line="259" w:lineRule="auto"/>
              <w:ind w:right="2"/>
              <w:jc w:val="center"/>
            </w:pPr>
            <w:r w:rsidRPr="00354645">
              <w:rPr>
                <w:sz w:val="18"/>
              </w:rPr>
              <w:t xml:space="preserve">主变低压侧开关状态 </w:t>
            </w:r>
          </w:p>
        </w:tc>
        <w:tc>
          <w:tcPr>
            <w:tcW w:w="2957" w:type="dxa"/>
            <w:tcBorders>
              <w:top w:val="single" w:sz="6" w:space="0" w:color="000000"/>
              <w:left w:val="single" w:sz="6" w:space="0" w:color="000000"/>
              <w:bottom w:val="single" w:sz="6" w:space="0" w:color="000000"/>
              <w:right w:val="single" w:sz="4" w:space="0" w:color="000000"/>
            </w:tcBorders>
          </w:tcPr>
          <w:p w14:paraId="07335718" w14:textId="77777777" w:rsidR="00DE1508" w:rsidRPr="00354645" w:rsidRDefault="00DE1508" w:rsidP="00DE1508">
            <w:pPr>
              <w:spacing w:line="259" w:lineRule="auto"/>
              <w:ind w:left="2"/>
              <w:jc w:val="center"/>
            </w:pPr>
            <w:r w:rsidRPr="00354645">
              <w:rPr>
                <w:sz w:val="18"/>
              </w:rPr>
              <w:t xml:space="preserve">1：闭合，0：断开 </w:t>
            </w:r>
          </w:p>
        </w:tc>
      </w:tr>
      <w:tr w:rsidR="00DE1508" w:rsidRPr="00354645" w14:paraId="5DCF6996" w14:textId="77777777" w:rsidTr="00DE1508">
        <w:trPr>
          <w:trHeight w:val="374"/>
        </w:trPr>
        <w:tc>
          <w:tcPr>
            <w:tcW w:w="1289" w:type="dxa"/>
            <w:tcBorders>
              <w:top w:val="single" w:sz="6" w:space="0" w:color="000000"/>
              <w:left w:val="single" w:sz="4" w:space="0" w:color="000000"/>
              <w:bottom w:val="single" w:sz="4" w:space="0" w:color="000000"/>
              <w:right w:val="single" w:sz="6" w:space="0" w:color="000000"/>
            </w:tcBorders>
          </w:tcPr>
          <w:p w14:paraId="532876F5" w14:textId="77777777" w:rsidR="00DE1508" w:rsidRPr="00354645" w:rsidRDefault="00DE1508" w:rsidP="00DE1508">
            <w:pPr>
              <w:spacing w:line="259" w:lineRule="auto"/>
              <w:ind w:left="1"/>
              <w:jc w:val="center"/>
            </w:pPr>
            <w:r w:rsidRPr="00354645">
              <w:rPr>
                <w:sz w:val="18"/>
              </w:rPr>
              <w:t xml:space="preserve">13 </w:t>
            </w:r>
          </w:p>
        </w:tc>
        <w:tc>
          <w:tcPr>
            <w:tcW w:w="4225" w:type="dxa"/>
            <w:tcBorders>
              <w:top w:val="single" w:sz="6" w:space="0" w:color="000000"/>
              <w:left w:val="single" w:sz="6" w:space="0" w:color="000000"/>
              <w:bottom w:val="single" w:sz="4" w:space="0" w:color="000000"/>
              <w:right w:val="single" w:sz="6" w:space="0" w:color="000000"/>
            </w:tcBorders>
          </w:tcPr>
          <w:p w14:paraId="526865DA" w14:textId="77777777" w:rsidR="00DE1508" w:rsidRPr="00354645" w:rsidRDefault="00DE1508" w:rsidP="00DE1508">
            <w:pPr>
              <w:spacing w:line="259" w:lineRule="auto"/>
              <w:jc w:val="center"/>
            </w:pPr>
            <w:proofErr w:type="gramStart"/>
            <w:r w:rsidRPr="00354645">
              <w:rPr>
                <w:sz w:val="18"/>
              </w:rPr>
              <w:t>集电线路</w:t>
            </w:r>
            <w:proofErr w:type="gramEnd"/>
            <w:r w:rsidRPr="00354645">
              <w:rPr>
                <w:sz w:val="18"/>
              </w:rPr>
              <w:t xml:space="preserve">母线电压 </w:t>
            </w:r>
          </w:p>
        </w:tc>
        <w:tc>
          <w:tcPr>
            <w:tcW w:w="2957" w:type="dxa"/>
            <w:tcBorders>
              <w:top w:val="single" w:sz="6" w:space="0" w:color="000000"/>
              <w:left w:val="single" w:sz="6" w:space="0" w:color="000000"/>
              <w:bottom w:val="single" w:sz="4" w:space="0" w:color="000000"/>
              <w:right w:val="single" w:sz="4" w:space="0" w:color="000000"/>
            </w:tcBorders>
          </w:tcPr>
          <w:p w14:paraId="0A1835AA" w14:textId="77777777" w:rsidR="00DE1508" w:rsidRPr="00354645" w:rsidRDefault="00DE1508" w:rsidP="00DE1508">
            <w:pPr>
              <w:spacing w:line="259" w:lineRule="auto"/>
              <w:ind w:right="3"/>
              <w:jc w:val="center"/>
            </w:pPr>
            <w:r w:rsidRPr="00354645">
              <w:rPr>
                <w:sz w:val="18"/>
              </w:rPr>
              <w:t xml:space="preserve">三相、三线 </w:t>
            </w:r>
          </w:p>
        </w:tc>
      </w:tr>
      <w:tr w:rsidR="00DE1508" w:rsidRPr="00354645" w14:paraId="169628AE" w14:textId="77777777" w:rsidTr="00DE1508">
        <w:tblPrEx>
          <w:tblCellMar>
            <w:top w:w="84" w:type="dxa"/>
          </w:tblCellMar>
        </w:tblPrEx>
        <w:trPr>
          <w:trHeight w:val="374"/>
        </w:trPr>
        <w:tc>
          <w:tcPr>
            <w:tcW w:w="1289" w:type="dxa"/>
            <w:tcBorders>
              <w:top w:val="single" w:sz="4" w:space="0" w:color="000000"/>
              <w:left w:val="single" w:sz="4" w:space="0" w:color="000000"/>
              <w:bottom w:val="single" w:sz="6" w:space="0" w:color="000000"/>
              <w:right w:val="single" w:sz="6" w:space="0" w:color="000000"/>
            </w:tcBorders>
          </w:tcPr>
          <w:p w14:paraId="79128D7C" w14:textId="77777777" w:rsidR="00DE1508" w:rsidRPr="00354645" w:rsidRDefault="00DE1508" w:rsidP="00DE1508">
            <w:pPr>
              <w:spacing w:line="259" w:lineRule="auto"/>
              <w:ind w:left="1"/>
              <w:jc w:val="center"/>
            </w:pPr>
            <w:r w:rsidRPr="00354645">
              <w:rPr>
                <w:sz w:val="18"/>
              </w:rPr>
              <w:t xml:space="preserve"> 14 </w:t>
            </w:r>
          </w:p>
        </w:tc>
        <w:tc>
          <w:tcPr>
            <w:tcW w:w="4225" w:type="dxa"/>
            <w:tcBorders>
              <w:top w:val="single" w:sz="4" w:space="0" w:color="000000"/>
              <w:left w:val="single" w:sz="6" w:space="0" w:color="000000"/>
              <w:bottom w:val="single" w:sz="6" w:space="0" w:color="000000"/>
              <w:right w:val="single" w:sz="6" w:space="0" w:color="000000"/>
            </w:tcBorders>
          </w:tcPr>
          <w:p w14:paraId="57CAC0C3" w14:textId="77777777" w:rsidR="00DE1508" w:rsidRPr="00354645" w:rsidRDefault="00DE1508" w:rsidP="00DE1508">
            <w:pPr>
              <w:spacing w:line="259" w:lineRule="auto"/>
              <w:jc w:val="center"/>
            </w:pPr>
            <w:proofErr w:type="gramStart"/>
            <w:r w:rsidRPr="00354645">
              <w:rPr>
                <w:sz w:val="18"/>
              </w:rPr>
              <w:t>集电线路</w:t>
            </w:r>
            <w:proofErr w:type="gramEnd"/>
            <w:r w:rsidRPr="00354645">
              <w:rPr>
                <w:sz w:val="18"/>
              </w:rPr>
              <w:t xml:space="preserve">馈线电流 </w:t>
            </w:r>
          </w:p>
        </w:tc>
        <w:tc>
          <w:tcPr>
            <w:tcW w:w="2957" w:type="dxa"/>
            <w:tcBorders>
              <w:top w:val="single" w:sz="4" w:space="0" w:color="000000"/>
              <w:left w:val="single" w:sz="6" w:space="0" w:color="000000"/>
              <w:bottom w:val="single" w:sz="6" w:space="0" w:color="000000"/>
              <w:right w:val="single" w:sz="4" w:space="0" w:color="000000"/>
            </w:tcBorders>
          </w:tcPr>
          <w:p w14:paraId="1851D647" w14:textId="77777777" w:rsidR="00DE1508" w:rsidRPr="00354645" w:rsidRDefault="00DE1508" w:rsidP="00DE1508">
            <w:pPr>
              <w:spacing w:line="259" w:lineRule="auto"/>
              <w:ind w:right="3"/>
              <w:jc w:val="center"/>
            </w:pPr>
            <w:r w:rsidRPr="00354645">
              <w:rPr>
                <w:sz w:val="18"/>
              </w:rPr>
              <w:t xml:space="preserve">三相、三线 </w:t>
            </w:r>
          </w:p>
        </w:tc>
      </w:tr>
      <w:tr w:rsidR="00DE1508" w:rsidRPr="00354645" w14:paraId="6B445399" w14:textId="77777777" w:rsidTr="00DE1508">
        <w:tblPrEx>
          <w:tblCellMar>
            <w:top w:w="84" w:type="dxa"/>
          </w:tblCellMar>
        </w:tblPrEx>
        <w:trPr>
          <w:trHeight w:val="374"/>
        </w:trPr>
        <w:tc>
          <w:tcPr>
            <w:tcW w:w="1289" w:type="dxa"/>
            <w:tcBorders>
              <w:top w:val="single" w:sz="6" w:space="0" w:color="000000"/>
              <w:left w:val="single" w:sz="4" w:space="0" w:color="000000"/>
              <w:bottom w:val="single" w:sz="6" w:space="0" w:color="000000"/>
              <w:right w:val="single" w:sz="6" w:space="0" w:color="000000"/>
            </w:tcBorders>
          </w:tcPr>
          <w:p w14:paraId="19A3483F" w14:textId="77777777" w:rsidR="00DE1508" w:rsidRPr="00354645" w:rsidRDefault="00DE1508" w:rsidP="00DE1508">
            <w:pPr>
              <w:spacing w:line="259" w:lineRule="auto"/>
              <w:ind w:left="1"/>
              <w:jc w:val="center"/>
            </w:pPr>
            <w:r w:rsidRPr="00354645">
              <w:rPr>
                <w:sz w:val="18"/>
              </w:rPr>
              <w:t xml:space="preserve">15 </w:t>
            </w:r>
          </w:p>
        </w:tc>
        <w:tc>
          <w:tcPr>
            <w:tcW w:w="4225" w:type="dxa"/>
            <w:tcBorders>
              <w:top w:val="single" w:sz="6" w:space="0" w:color="000000"/>
              <w:left w:val="single" w:sz="6" w:space="0" w:color="000000"/>
              <w:bottom w:val="single" w:sz="6" w:space="0" w:color="000000"/>
              <w:right w:val="single" w:sz="6" w:space="0" w:color="000000"/>
            </w:tcBorders>
          </w:tcPr>
          <w:p w14:paraId="281752BC" w14:textId="77777777" w:rsidR="00DE1508" w:rsidRPr="00354645" w:rsidRDefault="00DE1508" w:rsidP="00DE1508">
            <w:pPr>
              <w:spacing w:line="259" w:lineRule="auto"/>
              <w:ind w:right="2"/>
              <w:jc w:val="center"/>
            </w:pPr>
            <w:r w:rsidRPr="00354645">
              <w:rPr>
                <w:sz w:val="18"/>
              </w:rPr>
              <w:t xml:space="preserve">集电线有功功率 </w:t>
            </w:r>
          </w:p>
        </w:tc>
        <w:tc>
          <w:tcPr>
            <w:tcW w:w="2957" w:type="dxa"/>
            <w:tcBorders>
              <w:top w:val="single" w:sz="6" w:space="0" w:color="000000"/>
              <w:left w:val="single" w:sz="6" w:space="0" w:color="000000"/>
              <w:bottom w:val="single" w:sz="6" w:space="0" w:color="000000"/>
              <w:right w:val="single" w:sz="4" w:space="0" w:color="000000"/>
            </w:tcBorders>
          </w:tcPr>
          <w:p w14:paraId="21CDB277"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18A0445A" w14:textId="77777777" w:rsidTr="00DE1508">
        <w:tblPrEx>
          <w:tblCellMar>
            <w:top w:w="84" w:type="dxa"/>
          </w:tblCellMar>
        </w:tblPrEx>
        <w:trPr>
          <w:trHeight w:val="377"/>
        </w:trPr>
        <w:tc>
          <w:tcPr>
            <w:tcW w:w="1289" w:type="dxa"/>
            <w:tcBorders>
              <w:top w:val="single" w:sz="6" w:space="0" w:color="000000"/>
              <w:left w:val="single" w:sz="4" w:space="0" w:color="000000"/>
              <w:bottom w:val="single" w:sz="6" w:space="0" w:color="000000"/>
              <w:right w:val="single" w:sz="6" w:space="0" w:color="000000"/>
            </w:tcBorders>
          </w:tcPr>
          <w:p w14:paraId="374802A7" w14:textId="77777777" w:rsidR="00DE1508" w:rsidRPr="00354645" w:rsidRDefault="00DE1508" w:rsidP="00DE1508">
            <w:pPr>
              <w:spacing w:line="259" w:lineRule="auto"/>
              <w:ind w:left="1"/>
              <w:jc w:val="center"/>
            </w:pPr>
            <w:r w:rsidRPr="00354645">
              <w:rPr>
                <w:sz w:val="18"/>
              </w:rPr>
              <w:t xml:space="preserve">16 </w:t>
            </w:r>
          </w:p>
        </w:tc>
        <w:tc>
          <w:tcPr>
            <w:tcW w:w="4225" w:type="dxa"/>
            <w:tcBorders>
              <w:top w:val="single" w:sz="6" w:space="0" w:color="000000"/>
              <w:left w:val="single" w:sz="6" w:space="0" w:color="000000"/>
              <w:bottom w:val="single" w:sz="6" w:space="0" w:color="000000"/>
              <w:right w:val="single" w:sz="6" w:space="0" w:color="000000"/>
            </w:tcBorders>
          </w:tcPr>
          <w:p w14:paraId="609A9410" w14:textId="77777777" w:rsidR="00DE1508" w:rsidRPr="00354645" w:rsidRDefault="00DE1508" w:rsidP="00DE1508">
            <w:pPr>
              <w:spacing w:line="259" w:lineRule="auto"/>
              <w:ind w:right="2"/>
              <w:jc w:val="center"/>
            </w:pPr>
            <w:r w:rsidRPr="00354645">
              <w:rPr>
                <w:sz w:val="18"/>
              </w:rPr>
              <w:t xml:space="preserve">集电线无功功率 </w:t>
            </w:r>
          </w:p>
        </w:tc>
        <w:tc>
          <w:tcPr>
            <w:tcW w:w="2957" w:type="dxa"/>
            <w:tcBorders>
              <w:top w:val="single" w:sz="6" w:space="0" w:color="000000"/>
              <w:left w:val="single" w:sz="6" w:space="0" w:color="000000"/>
              <w:bottom w:val="single" w:sz="6" w:space="0" w:color="000000"/>
              <w:right w:val="single" w:sz="4" w:space="0" w:color="000000"/>
            </w:tcBorders>
          </w:tcPr>
          <w:p w14:paraId="252F0A06"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3D0731A8" w14:textId="77777777" w:rsidTr="00DE1508">
        <w:tblPrEx>
          <w:tblCellMar>
            <w:top w:w="84" w:type="dxa"/>
          </w:tblCellMar>
        </w:tblPrEx>
        <w:trPr>
          <w:trHeight w:val="377"/>
        </w:trPr>
        <w:tc>
          <w:tcPr>
            <w:tcW w:w="1289" w:type="dxa"/>
            <w:tcBorders>
              <w:top w:val="single" w:sz="6" w:space="0" w:color="000000"/>
              <w:left w:val="single" w:sz="4" w:space="0" w:color="000000"/>
              <w:bottom w:val="single" w:sz="6" w:space="0" w:color="000000"/>
              <w:right w:val="single" w:sz="6" w:space="0" w:color="000000"/>
            </w:tcBorders>
          </w:tcPr>
          <w:p w14:paraId="576ADEB3" w14:textId="77777777" w:rsidR="00DE1508" w:rsidRPr="00354645" w:rsidRDefault="00DE1508" w:rsidP="00DE1508">
            <w:pPr>
              <w:spacing w:line="259" w:lineRule="auto"/>
              <w:ind w:left="1"/>
              <w:jc w:val="center"/>
            </w:pPr>
            <w:r w:rsidRPr="00354645">
              <w:rPr>
                <w:sz w:val="18"/>
              </w:rPr>
              <w:t xml:space="preserve">17 </w:t>
            </w:r>
          </w:p>
        </w:tc>
        <w:tc>
          <w:tcPr>
            <w:tcW w:w="4225" w:type="dxa"/>
            <w:tcBorders>
              <w:top w:val="single" w:sz="6" w:space="0" w:color="000000"/>
              <w:left w:val="single" w:sz="6" w:space="0" w:color="000000"/>
              <w:bottom w:val="single" w:sz="6" w:space="0" w:color="000000"/>
              <w:right w:val="single" w:sz="6" w:space="0" w:color="000000"/>
            </w:tcBorders>
          </w:tcPr>
          <w:p w14:paraId="39EE6719" w14:textId="77777777" w:rsidR="00DE1508" w:rsidRPr="00354645" w:rsidRDefault="00DE1508" w:rsidP="00DE1508">
            <w:pPr>
              <w:spacing w:line="259" w:lineRule="auto"/>
              <w:jc w:val="center"/>
            </w:pPr>
            <w:proofErr w:type="gramStart"/>
            <w:r w:rsidRPr="00354645">
              <w:rPr>
                <w:sz w:val="18"/>
              </w:rPr>
              <w:t>集电线路</w:t>
            </w:r>
            <w:proofErr w:type="gramEnd"/>
            <w:r w:rsidRPr="00354645">
              <w:rPr>
                <w:sz w:val="18"/>
              </w:rPr>
              <w:t xml:space="preserve">开关状态 </w:t>
            </w:r>
          </w:p>
        </w:tc>
        <w:tc>
          <w:tcPr>
            <w:tcW w:w="2957" w:type="dxa"/>
            <w:tcBorders>
              <w:top w:val="single" w:sz="6" w:space="0" w:color="000000"/>
              <w:left w:val="single" w:sz="6" w:space="0" w:color="000000"/>
              <w:bottom w:val="single" w:sz="6" w:space="0" w:color="000000"/>
              <w:right w:val="single" w:sz="4" w:space="0" w:color="000000"/>
            </w:tcBorders>
          </w:tcPr>
          <w:p w14:paraId="09F5FD68" w14:textId="77777777" w:rsidR="00DE1508" w:rsidRPr="00354645" w:rsidRDefault="00DE1508" w:rsidP="00DE1508">
            <w:pPr>
              <w:spacing w:line="259" w:lineRule="auto"/>
              <w:ind w:left="2"/>
              <w:jc w:val="center"/>
            </w:pPr>
            <w:r w:rsidRPr="00354645">
              <w:rPr>
                <w:sz w:val="18"/>
              </w:rPr>
              <w:t xml:space="preserve">1：闭合，0：断开 </w:t>
            </w:r>
          </w:p>
        </w:tc>
      </w:tr>
      <w:tr w:rsidR="00DE1508" w:rsidRPr="00354645" w14:paraId="3CA629A1" w14:textId="77777777" w:rsidTr="00DE1508">
        <w:tblPrEx>
          <w:tblCellMar>
            <w:top w:w="84" w:type="dxa"/>
          </w:tblCellMar>
        </w:tblPrEx>
        <w:trPr>
          <w:trHeight w:val="374"/>
        </w:trPr>
        <w:tc>
          <w:tcPr>
            <w:tcW w:w="1289" w:type="dxa"/>
            <w:tcBorders>
              <w:top w:val="single" w:sz="6" w:space="0" w:color="000000"/>
              <w:left w:val="single" w:sz="4" w:space="0" w:color="000000"/>
              <w:bottom w:val="single" w:sz="6" w:space="0" w:color="000000"/>
              <w:right w:val="single" w:sz="6" w:space="0" w:color="000000"/>
            </w:tcBorders>
          </w:tcPr>
          <w:p w14:paraId="5808E0AF" w14:textId="77777777" w:rsidR="00DE1508" w:rsidRPr="00354645" w:rsidRDefault="00DE1508" w:rsidP="00DE1508">
            <w:pPr>
              <w:spacing w:line="259" w:lineRule="auto"/>
              <w:ind w:left="1"/>
              <w:jc w:val="center"/>
            </w:pPr>
            <w:r w:rsidRPr="00354645">
              <w:rPr>
                <w:sz w:val="18"/>
              </w:rPr>
              <w:t xml:space="preserve">18 </w:t>
            </w:r>
          </w:p>
        </w:tc>
        <w:tc>
          <w:tcPr>
            <w:tcW w:w="4225" w:type="dxa"/>
            <w:tcBorders>
              <w:top w:val="single" w:sz="6" w:space="0" w:color="000000"/>
              <w:left w:val="single" w:sz="6" w:space="0" w:color="000000"/>
              <w:bottom w:val="single" w:sz="6" w:space="0" w:color="000000"/>
              <w:right w:val="single" w:sz="6" w:space="0" w:color="000000"/>
            </w:tcBorders>
          </w:tcPr>
          <w:p w14:paraId="67A06D91" w14:textId="77777777" w:rsidR="00DE1508" w:rsidRPr="00354645" w:rsidRDefault="00DE1508" w:rsidP="00DE1508">
            <w:pPr>
              <w:spacing w:line="259" w:lineRule="auto"/>
              <w:jc w:val="center"/>
            </w:pPr>
            <w:r w:rsidRPr="00354645">
              <w:rPr>
                <w:sz w:val="18"/>
              </w:rPr>
              <w:t xml:space="preserve">动态无功补偿装置无功功率 </w:t>
            </w:r>
          </w:p>
        </w:tc>
        <w:tc>
          <w:tcPr>
            <w:tcW w:w="2957" w:type="dxa"/>
            <w:tcBorders>
              <w:top w:val="single" w:sz="6" w:space="0" w:color="000000"/>
              <w:left w:val="single" w:sz="6" w:space="0" w:color="000000"/>
              <w:bottom w:val="single" w:sz="6" w:space="0" w:color="000000"/>
              <w:right w:val="single" w:sz="4" w:space="0" w:color="000000"/>
            </w:tcBorders>
          </w:tcPr>
          <w:p w14:paraId="10984545"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1603E18D" w14:textId="77777777" w:rsidTr="00DE1508">
        <w:tblPrEx>
          <w:tblCellMar>
            <w:top w:w="84" w:type="dxa"/>
          </w:tblCellMar>
        </w:tblPrEx>
        <w:trPr>
          <w:trHeight w:val="377"/>
        </w:trPr>
        <w:tc>
          <w:tcPr>
            <w:tcW w:w="1289" w:type="dxa"/>
            <w:tcBorders>
              <w:top w:val="single" w:sz="6" w:space="0" w:color="000000"/>
              <w:left w:val="single" w:sz="4" w:space="0" w:color="000000"/>
              <w:bottom w:val="single" w:sz="6" w:space="0" w:color="000000"/>
              <w:right w:val="single" w:sz="6" w:space="0" w:color="000000"/>
            </w:tcBorders>
          </w:tcPr>
          <w:p w14:paraId="4D97DCDB" w14:textId="77777777" w:rsidR="00DE1508" w:rsidRPr="00354645" w:rsidRDefault="00DE1508" w:rsidP="00DE1508">
            <w:pPr>
              <w:spacing w:line="259" w:lineRule="auto"/>
              <w:ind w:left="1"/>
              <w:jc w:val="center"/>
            </w:pPr>
            <w:r w:rsidRPr="00354645">
              <w:rPr>
                <w:sz w:val="18"/>
              </w:rPr>
              <w:t xml:space="preserve">19 </w:t>
            </w:r>
          </w:p>
        </w:tc>
        <w:tc>
          <w:tcPr>
            <w:tcW w:w="4225" w:type="dxa"/>
            <w:tcBorders>
              <w:top w:val="single" w:sz="6" w:space="0" w:color="000000"/>
              <w:left w:val="single" w:sz="6" w:space="0" w:color="000000"/>
              <w:bottom w:val="single" w:sz="6" w:space="0" w:color="000000"/>
              <w:right w:val="single" w:sz="6" w:space="0" w:color="000000"/>
            </w:tcBorders>
          </w:tcPr>
          <w:p w14:paraId="56008F74" w14:textId="77777777" w:rsidR="00DE1508" w:rsidRPr="00354645" w:rsidRDefault="00DE1508" w:rsidP="00DE1508">
            <w:pPr>
              <w:spacing w:line="259" w:lineRule="auto"/>
              <w:jc w:val="center"/>
            </w:pPr>
            <w:r w:rsidRPr="00354645">
              <w:rPr>
                <w:sz w:val="18"/>
              </w:rPr>
              <w:t xml:space="preserve">动态无功补偿装置开关状态 </w:t>
            </w:r>
          </w:p>
        </w:tc>
        <w:tc>
          <w:tcPr>
            <w:tcW w:w="2957" w:type="dxa"/>
            <w:tcBorders>
              <w:top w:val="single" w:sz="6" w:space="0" w:color="000000"/>
              <w:left w:val="single" w:sz="6" w:space="0" w:color="000000"/>
              <w:bottom w:val="single" w:sz="6" w:space="0" w:color="000000"/>
              <w:right w:val="single" w:sz="4" w:space="0" w:color="000000"/>
            </w:tcBorders>
          </w:tcPr>
          <w:p w14:paraId="6E8C436F" w14:textId="77777777" w:rsidR="00DE1508" w:rsidRPr="00354645" w:rsidRDefault="00DE1508" w:rsidP="00DE1508">
            <w:pPr>
              <w:spacing w:line="259" w:lineRule="auto"/>
              <w:ind w:left="2"/>
              <w:jc w:val="center"/>
            </w:pPr>
            <w:r w:rsidRPr="00354645">
              <w:rPr>
                <w:sz w:val="18"/>
              </w:rPr>
              <w:t xml:space="preserve">1：闭合，0：断开 </w:t>
            </w:r>
          </w:p>
        </w:tc>
      </w:tr>
      <w:tr w:rsidR="00DE1508" w:rsidRPr="00354645" w14:paraId="0997710A" w14:textId="77777777" w:rsidTr="00DE1508">
        <w:tblPrEx>
          <w:tblCellMar>
            <w:top w:w="84" w:type="dxa"/>
          </w:tblCellMar>
        </w:tblPrEx>
        <w:trPr>
          <w:trHeight w:val="377"/>
        </w:trPr>
        <w:tc>
          <w:tcPr>
            <w:tcW w:w="1289" w:type="dxa"/>
            <w:tcBorders>
              <w:top w:val="single" w:sz="6" w:space="0" w:color="000000"/>
              <w:left w:val="single" w:sz="4" w:space="0" w:color="000000"/>
              <w:bottom w:val="single" w:sz="6" w:space="0" w:color="000000"/>
              <w:right w:val="single" w:sz="6" w:space="0" w:color="000000"/>
            </w:tcBorders>
          </w:tcPr>
          <w:p w14:paraId="2DF0AB2D" w14:textId="77777777" w:rsidR="00DE1508" w:rsidRPr="00354645" w:rsidRDefault="00DE1508" w:rsidP="00DE1508">
            <w:pPr>
              <w:spacing w:line="259" w:lineRule="auto"/>
              <w:ind w:left="1"/>
              <w:jc w:val="center"/>
            </w:pPr>
            <w:r w:rsidRPr="00354645">
              <w:rPr>
                <w:sz w:val="18"/>
              </w:rPr>
              <w:t xml:space="preserve">20 </w:t>
            </w:r>
          </w:p>
        </w:tc>
        <w:tc>
          <w:tcPr>
            <w:tcW w:w="4225" w:type="dxa"/>
            <w:tcBorders>
              <w:top w:val="single" w:sz="6" w:space="0" w:color="000000"/>
              <w:left w:val="single" w:sz="6" w:space="0" w:color="000000"/>
              <w:bottom w:val="single" w:sz="6" w:space="0" w:color="000000"/>
              <w:right w:val="single" w:sz="6" w:space="0" w:color="000000"/>
            </w:tcBorders>
          </w:tcPr>
          <w:p w14:paraId="04E3A5BB" w14:textId="77777777" w:rsidR="00DE1508" w:rsidRPr="00354645" w:rsidRDefault="00DE1508" w:rsidP="00DE1508">
            <w:pPr>
              <w:spacing w:line="259" w:lineRule="auto"/>
              <w:jc w:val="center"/>
            </w:pPr>
            <w:r w:rsidRPr="00354645">
              <w:rPr>
                <w:sz w:val="18"/>
              </w:rPr>
              <w:t xml:space="preserve">主变分头档位 </w:t>
            </w:r>
          </w:p>
        </w:tc>
        <w:tc>
          <w:tcPr>
            <w:tcW w:w="2957" w:type="dxa"/>
            <w:tcBorders>
              <w:top w:val="single" w:sz="6" w:space="0" w:color="000000"/>
              <w:left w:val="single" w:sz="6" w:space="0" w:color="000000"/>
              <w:bottom w:val="single" w:sz="6" w:space="0" w:color="000000"/>
              <w:right w:val="single" w:sz="4" w:space="0" w:color="000000"/>
            </w:tcBorders>
          </w:tcPr>
          <w:p w14:paraId="2C59BC3E" w14:textId="77777777" w:rsidR="00DE1508" w:rsidRPr="00354645" w:rsidRDefault="00DE1508" w:rsidP="00DE1508">
            <w:pPr>
              <w:spacing w:line="259" w:lineRule="auto"/>
              <w:ind w:right="1"/>
              <w:jc w:val="center"/>
            </w:pPr>
            <w:r w:rsidRPr="00354645">
              <w:rPr>
                <w:sz w:val="18"/>
              </w:rPr>
              <w:t xml:space="preserve">主变档位位置 </w:t>
            </w:r>
          </w:p>
        </w:tc>
      </w:tr>
      <w:tr w:rsidR="00DE1508" w:rsidRPr="00354645" w14:paraId="10F407F3" w14:textId="77777777" w:rsidTr="00DE1508">
        <w:tblPrEx>
          <w:tblCellMar>
            <w:top w:w="84" w:type="dxa"/>
          </w:tblCellMar>
        </w:tblPrEx>
        <w:trPr>
          <w:trHeight w:val="374"/>
        </w:trPr>
        <w:tc>
          <w:tcPr>
            <w:tcW w:w="1289" w:type="dxa"/>
            <w:tcBorders>
              <w:top w:val="single" w:sz="6" w:space="0" w:color="000000"/>
              <w:left w:val="single" w:sz="4" w:space="0" w:color="000000"/>
              <w:bottom w:val="single" w:sz="6" w:space="0" w:color="000000"/>
              <w:right w:val="single" w:sz="6" w:space="0" w:color="000000"/>
            </w:tcBorders>
          </w:tcPr>
          <w:p w14:paraId="11D8504C" w14:textId="77777777" w:rsidR="00DE1508" w:rsidRPr="00354645" w:rsidRDefault="00DE1508" w:rsidP="00DE1508">
            <w:pPr>
              <w:spacing w:line="259" w:lineRule="auto"/>
              <w:ind w:left="1"/>
              <w:jc w:val="center"/>
            </w:pPr>
            <w:r w:rsidRPr="00354645">
              <w:rPr>
                <w:sz w:val="18"/>
              </w:rPr>
              <w:t xml:space="preserve">21 </w:t>
            </w:r>
          </w:p>
        </w:tc>
        <w:tc>
          <w:tcPr>
            <w:tcW w:w="4225" w:type="dxa"/>
            <w:tcBorders>
              <w:top w:val="single" w:sz="6" w:space="0" w:color="000000"/>
              <w:left w:val="single" w:sz="6" w:space="0" w:color="000000"/>
              <w:bottom w:val="single" w:sz="6" w:space="0" w:color="000000"/>
              <w:right w:val="single" w:sz="6" w:space="0" w:color="000000"/>
            </w:tcBorders>
          </w:tcPr>
          <w:p w14:paraId="328D27E9" w14:textId="77777777" w:rsidR="00DE1508" w:rsidRPr="00354645" w:rsidRDefault="00DE1508" w:rsidP="00DE1508">
            <w:pPr>
              <w:spacing w:line="259" w:lineRule="auto"/>
              <w:ind w:right="2"/>
              <w:jc w:val="center"/>
            </w:pPr>
            <w:r w:rsidRPr="00354645">
              <w:rPr>
                <w:sz w:val="18"/>
              </w:rPr>
              <w:t xml:space="preserve">电容器/电抗器无功功率 </w:t>
            </w:r>
          </w:p>
        </w:tc>
        <w:tc>
          <w:tcPr>
            <w:tcW w:w="2957" w:type="dxa"/>
            <w:tcBorders>
              <w:top w:val="single" w:sz="6" w:space="0" w:color="000000"/>
              <w:left w:val="single" w:sz="6" w:space="0" w:color="000000"/>
              <w:bottom w:val="single" w:sz="6" w:space="0" w:color="000000"/>
              <w:right w:val="single" w:sz="4" w:space="0" w:color="000000"/>
            </w:tcBorders>
          </w:tcPr>
          <w:p w14:paraId="6C40E73D" w14:textId="77777777" w:rsidR="00DE1508" w:rsidRPr="00354645" w:rsidRDefault="00DE1508" w:rsidP="00DE1508">
            <w:pPr>
              <w:spacing w:line="259" w:lineRule="auto"/>
              <w:ind w:right="3"/>
              <w:jc w:val="center"/>
            </w:pPr>
            <w:r w:rsidRPr="00354645">
              <w:rPr>
                <w:sz w:val="18"/>
              </w:rPr>
              <w:t xml:space="preserve">--- </w:t>
            </w:r>
          </w:p>
        </w:tc>
      </w:tr>
      <w:tr w:rsidR="00DE1508" w:rsidRPr="00354645" w14:paraId="6BB5BAE8" w14:textId="77777777" w:rsidTr="00DE1508">
        <w:tblPrEx>
          <w:tblCellMar>
            <w:top w:w="84" w:type="dxa"/>
          </w:tblCellMar>
        </w:tblPrEx>
        <w:trPr>
          <w:trHeight w:val="377"/>
        </w:trPr>
        <w:tc>
          <w:tcPr>
            <w:tcW w:w="1289" w:type="dxa"/>
            <w:tcBorders>
              <w:top w:val="single" w:sz="6" w:space="0" w:color="000000"/>
              <w:left w:val="single" w:sz="4" w:space="0" w:color="000000"/>
              <w:bottom w:val="single" w:sz="6" w:space="0" w:color="000000"/>
              <w:right w:val="single" w:sz="6" w:space="0" w:color="000000"/>
            </w:tcBorders>
          </w:tcPr>
          <w:p w14:paraId="7CE1A142" w14:textId="77777777" w:rsidR="00DE1508" w:rsidRPr="00354645" w:rsidRDefault="00DE1508" w:rsidP="00DE1508">
            <w:pPr>
              <w:spacing w:line="259" w:lineRule="auto"/>
              <w:ind w:left="1"/>
              <w:jc w:val="center"/>
            </w:pPr>
            <w:r w:rsidRPr="00354645">
              <w:rPr>
                <w:sz w:val="18"/>
              </w:rPr>
              <w:t xml:space="preserve">22 </w:t>
            </w:r>
          </w:p>
        </w:tc>
        <w:tc>
          <w:tcPr>
            <w:tcW w:w="4225" w:type="dxa"/>
            <w:tcBorders>
              <w:top w:val="single" w:sz="6" w:space="0" w:color="000000"/>
              <w:left w:val="single" w:sz="6" w:space="0" w:color="000000"/>
              <w:bottom w:val="single" w:sz="6" w:space="0" w:color="000000"/>
              <w:right w:val="single" w:sz="6" w:space="0" w:color="000000"/>
            </w:tcBorders>
          </w:tcPr>
          <w:p w14:paraId="76F452B7" w14:textId="77777777" w:rsidR="00DE1508" w:rsidRPr="00354645" w:rsidRDefault="00DE1508" w:rsidP="00DE1508">
            <w:pPr>
              <w:spacing w:line="259" w:lineRule="auto"/>
              <w:ind w:right="2"/>
              <w:jc w:val="center"/>
            </w:pPr>
            <w:r w:rsidRPr="00354645">
              <w:rPr>
                <w:sz w:val="18"/>
              </w:rPr>
              <w:t xml:space="preserve">电容器/电抗器开关状态 </w:t>
            </w:r>
          </w:p>
        </w:tc>
        <w:tc>
          <w:tcPr>
            <w:tcW w:w="2957" w:type="dxa"/>
            <w:tcBorders>
              <w:top w:val="single" w:sz="6" w:space="0" w:color="000000"/>
              <w:left w:val="single" w:sz="6" w:space="0" w:color="000000"/>
              <w:bottom w:val="single" w:sz="6" w:space="0" w:color="000000"/>
              <w:right w:val="single" w:sz="4" w:space="0" w:color="000000"/>
            </w:tcBorders>
          </w:tcPr>
          <w:p w14:paraId="16162C7F" w14:textId="77777777" w:rsidR="00DE1508" w:rsidRPr="00354645" w:rsidRDefault="00DE1508" w:rsidP="00DE1508">
            <w:pPr>
              <w:spacing w:line="259" w:lineRule="auto"/>
              <w:ind w:left="44"/>
              <w:jc w:val="center"/>
            </w:pPr>
            <w:r w:rsidRPr="00354645">
              <w:rPr>
                <w:sz w:val="18"/>
              </w:rPr>
              <w:t xml:space="preserve"> </w:t>
            </w:r>
          </w:p>
        </w:tc>
      </w:tr>
      <w:tr w:rsidR="00DE1508" w:rsidRPr="00354645" w14:paraId="26E138E5" w14:textId="77777777" w:rsidTr="00DE1508">
        <w:tblPrEx>
          <w:tblCellMar>
            <w:top w:w="84" w:type="dxa"/>
          </w:tblCellMar>
        </w:tblPrEx>
        <w:trPr>
          <w:trHeight w:val="377"/>
        </w:trPr>
        <w:tc>
          <w:tcPr>
            <w:tcW w:w="1289" w:type="dxa"/>
            <w:tcBorders>
              <w:top w:val="single" w:sz="6" w:space="0" w:color="000000"/>
              <w:left w:val="single" w:sz="4" w:space="0" w:color="000000"/>
              <w:bottom w:val="single" w:sz="6" w:space="0" w:color="000000"/>
              <w:right w:val="single" w:sz="6" w:space="0" w:color="000000"/>
            </w:tcBorders>
          </w:tcPr>
          <w:p w14:paraId="35D04E05" w14:textId="77777777" w:rsidR="00DE1508" w:rsidRPr="00354645" w:rsidRDefault="00DE1508" w:rsidP="00DE1508">
            <w:pPr>
              <w:spacing w:line="259" w:lineRule="auto"/>
              <w:ind w:left="1"/>
              <w:jc w:val="center"/>
            </w:pPr>
            <w:r w:rsidRPr="00354645">
              <w:rPr>
                <w:sz w:val="18"/>
              </w:rPr>
              <w:t xml:space="preserve">23 </w:t>
            </w:r>
          </w:p>
        </w:tc>
        <w:tc>
          <w:tcPr>
            <w:tcW w:w="4225" w:type="dxa"/>
            <w:tcBorders>
              <w:top w:val="single" w:sz="6" w:space="0" w:color="000000"/>
              <w:left w:val="single" w:sz="6" w:space="0" w:color="000000"/>
              <w:bottom w:val="single" w:sz="6" w:space="0" w:color="000000"/>
              <w:right w:val="single" w:sz="6" w:space="0" w:color="000000"/>
            </w:tcBorders>
          </w:tcPr>
          <w:p w14:paraId="134DD37C" w14:textId="77777777" w:rsidR="00DE1508" w:rsidRPr="00354645" w:rsidRDefault="00DE1508" w:rsidP="00DE1508">
            <w:pPr>
              <w:spacing w:line="259" w:lineRule="auto"/>
              <w:jc w:val="center"/>
            </w:pPr>
            <w:r w:rsidRPr="00354645">
              <w:rPr>
                <w:sz w:val="18"/>
              </w:rPr>
              <w:t xml:space="preserve">低压侧 PT 断线故障信号 </w:t>
            </w:r>
          </w:p>
        </w:tc>
        <w:tc>
          <w:tcPr>
            <w:tcW w:w="2957" w:type="dxa"/>
            <w:tcBorders>
              <w:top w:val="single" w:sz="6" w:space="0" w:color="000000"/>
              <w:left w:val="single" w:sz="6" w:space="0" w:color="000000"/>
              <w:bottom w:val="single" w:sz="6" w:space="0" w:color="000000"/>
              <w:right w:val="single" w:sz="4" w:space="0" w:color="000000"/>
            </w:tcBorders>
          </w:tcPr>
          <w:p w14:paraId="2BB70255" w14:textId="77777777" w:rsidR="00DE1508" w:rsidRPr="00354645" w:rsidRDefault="00DE1508" w:rsidP="00DE1508">
            <w:pPr>
              <w:spacing w:line="259" w:lineRule="auto"/>
              <w:ind w:left="2"/>
              <w:jc w:val="center"/>
            </w:pPr>
            <w:r w:rsidRPr="00354645">
              <w:rPr>
                <w:sz w:val="18"/>
              </w:rPr>
              <w:t xml:space="preserve">1：故障，0：正常 </w:t>
            </w:r>
          </w:p>
        </w:tc>
      </w:tr>
      <w:tr w:rsidR="00DE1508" w:rsidRPr="00354645" w14:paraId="7CF5B593" w14:textId="77777777" w:rsidTr="00DE1508">
        <w:tblPrEx>
          <w:tblCellMar>
            <w:top w:w="84" w:type="dxa"/>
          </w:tblCellMar>
        </w:tblPrEx>
        <w:trPr>
          <w:trHeight w:val="372"/>
        </w:trPr>
        <w:tc>
          <w:tcPr>
            <w:tcW w:w="1289" w:type="dxa"/>
            <w:tcBorders>
              <w:top w:val="single" w:sz="6" w:space="0" w:color="000000"/>
              <w:left w:val="single" w:sz="4" w:space="0" w:color="000000"/>
              <w:bottom w:val="single" w:sz="4" w:space="0" w:color="000000"/>
              <w:right w:val="single" w:sz="6" w:space="0" w:color="000000"/>
            </w:tcBorders>
          </w:tcPr>
          <w:p w14:paraId="29505DA5" w14:textId="77777777" w:rsidR="00DE1508" w:rsidRPr="00354645" w:rsidRDefault="00DE1508" w:rsidP="00DE1508">
            <w:pPr>
              <w:spacing w:line="259" w:lineRule="auto"/>
              <w:ind w:left="1"/>
              <w:jc w:val="center"/>
            </w:pPr>
            <w:r w:rsidRPr="00354645">
              <w:rPr>
                <w:sz w:val="18"/>
              </w:rPr>
              <w:t xml:space="preserve">24 </w:t>
            </w:r>
          </w:p>
        </w:tc>
        <w:tc>
          <w:tcPr>
            <w:tcW w:w="4225" w:type="dxa"/>
            <w:tcBorders>
              <w:top w:val="single" w:sz="6" w:space="0" w:color="000000"/>
              <w:left w:val="single" w:sz="6" w:space="0" w:color="000000"/>
              <w:bottom w:val="single" w:sz="4" w:space="0" w:color="000000"/>
              <w:right w:val="single" w:sz="6" w:space="0" w:color="000000"/>
            </w:tcBorders>
          </w:tcPr>
          <w:p w14:paraId="0B253C1E" w14:textId="77777777" w:rsidR="00DE1508" w:rsidRPr="00354645" w:rsidRDefault="00DE1508" w:rsidP="00DE1508">
            <w:pPr>
              <w:spacing w:line="259" w:lineRule="auto"/>
              <w:ind w:right="2"/>
              <w:jc w:val="center"/>
            </w:pPr>
            <w:r w:rsidRPr="00354645">
              <w:rPr>
                <w:sz w:val="18"/>
              </w:rPr>
              <w:t xml:space="preserve">低压侧母线单相接地故障信号 </w:t>
            </w:r>
          </w:p>
        </w:tc>
        <w:tc>
          <w:tcPr>
            <w:tcW w:w="2957" w:type="dxa"/>
            <w:tcBorders>
              <w:top w:val="single" w:sz="6" w:space="0" w:color="000000"/>
              <w:left w:val="single" w:sz="6" w:space="0" w:color="000000"/>
              <w:bottom w:val="single" w:sz="4" w:space="0" w:color="000000"/>
              <w:right w:val="single" w:sz="4" w:space="0" w:color="000000"/>
            </w:tcBorders>
          </w:tcPr>
          <w:p w14:paraId="2E7FEEB7" w14:textId="77777777" w:rsidR="00DE1508" w:rsidRPr="00354645" w:rsidRDefault="00DE1508" w:rsidP="00DE1508">
            <w:pPr>
              <w:spacing w:line="259" w:lineRule="auto"/>
              <w:ind w:left="2"/>
              <w:jc w:val="center"/>
            </w:pPr>
            <w:r w:rsidRPr="00354645">
              <w:rPr>
                <w:sz w:val="18"/>
              </w:rPr>
              <w:t xml:space="preserve">1：故障，0：正常 </w:t>
            </w:r>
          </w:p>
        </w:tc>
      </w:tr>
    </w:tbl>
    <w:p w14:paraId="7943B319" w14:textId="77777777" w:rsidR="00DE1508" w:rsidRPr="00354645" w:rsidRDefault="00DE1508" w:rsidP="00DE1508">
      <w:pPr>
        <w:spacing w:after="51" w:line="259" w:lineRule="auto"/>
        <w:ind w:left="526"/>
        <w:jc w:val="left"/>
      </w:pPr>
    </w:p>
    <w:p w14:paraId="353AB919" w14:textId="77777777" w:rsidR="00DE1508" w:rsidRPr="00415DDE" w:rsidRDefault="00DE1508" w:rsidP="00415DDE">
      <w:pPr>
        <w:pStyle w:val="afa"/>
        <w:spacing w:beforeLines="50" w:before="120" w:afterLines="50" w:after="120" w:line="360" w:lineRule="exact"/>
        <w:ind w:firstLine="422"/>
        <w:jc w:val="center"/>
        <w:rPr>
          <w:rFonts w:ascii="黑体" w:eastAsia="黑体"/>
          <w:b/>
        </w:rPr>
      </w:pPr>
      <w:r w:rsidRPr="00415DDE">
        <w:rPr>
          <w:rFonts w:ascii="黑体" w:eastAsia="黑体"/>
          <w:b/>
        </w:rPr>
        <w:t>表C.9 系统下发给功率预测系统的信息</w:t>
      </w:r>
    </w:p>
    <w:tbl>
      <w:tblPr>
        <w:tblStyle w:val="TableGrid"/>
        <w:tblW w:w="8471" w:type="dxa"/>
        <w:tblInd w:w="442" w:type="dxa"/>
        <w:tblCellMar>
          <w:top w:w="92" w:type="dxa"/>
          <w:left w:w="115" w:type="dxa"/>
          <w:right w:w="115" w:type="dxa"/>
        </w:tblCellMar>
        <w:tblLook w:val="04A0" w:firstRow="1" w:lastRow="0" w:firstColumn="1" w:lastColumn="0" w:noHBand="0" w:noVBand="1"/>
      </w:tblPr>
      <w:tblGrid>
        <w:gridCol w:w="1286"/>
        <w:gridCol w:w="3092"/>
        <w:gridCol w:w="4093"/>
      </w:tblGrid>
      <w:tr w:rsidR="00DE1508" w:rsidRPr="00354645" w14:paraId="756FCE8D" w14:textId="77777777" w:rsidTr="00DE1508">
        <w:trPr>
          <w:trHeight w:val="403"/>
        </w:trPr>
        <w:tc>
          <w:tcPr>
            <w:tcW w:w="1286" w:type="dxa"/>
            <w:tcBorders>
              <w:top w:val="single" w:sz="4" w:space="0" w:color="000000"/>
              <w:left w:val="single" w:sz="4" w:space="0" w:color="000000"/>
              <w:bottom w:val="single" w:sz="6" w:space="0" w:color="000000"/>
              <w:right w:val="single" w:sz="6" w:space="0" w:color="000000"/>
            </w:tcBorders>
            <w:vAlign w:val="center"/>
          </w:tcPr>
          <w:p w14:paraId="28DBC708" w14:textId="77777777" w:rsidR="00DE1508" w:rsidRPr="00354645" w:rsidRDefault="00DE1508" w:rsidP="00DE1508">
            <w:pPr>
              <w:spacing w:line="259" w:lineRule="auto"/>
              <w:jc w:val="center"/>
            </w:pPr>
            <w:r w:rsidRPr="00354645">
              <w:rPr>
                <w:sz w:val="18"/>
              </w:rPr>
              <w:t xml:space="preserve">序号 </w:t>
            </w:r>
          </w:p>
        </w:tc>
        <w:tc>
          <w:tcPr>
            <w:tcW w:w="3092" w:type="dxa"/>
            <w:tcBorders>
              <w:top w:val="single" w:sz="4" w:space="0" w:color="000000"/>
              <w:left w:val="single" w:sz="6" w:space="0" w:color="000000"/>
              <w:bottom w:val="single" w:sz="6" w:space="0" w:color="000000"/>
              <w:right w:val="single" w:sz="6" w:space="0" w:color="000000"/>
            </w:tcBorders>
            <w:vAlign w:val="center"/>
          </w:tcPr>
          <w:p w14:paraId="126F344F" w14:textId="77777777" w:rsidR="00DE1508" w:rsidRPr="00354645" w:rsidRDefault="00DE1508" w:rsidP="00DE1508">
            <w:pPr>
              <w:spacing w:line="259" w:lineRule="auto"/>
              <w:ind w:left="1"/>
              <w:jc w:val="center"/>
            </w:pPr>
            <w:r w:rsidRPr="00354645">
              <w:rPr>
                <w:sz w:val="18"/>
              </w:rPr>
              <w:t xml:space="preserve">信号名称 </w:t>
            </w:r>
          </w:p>
        </w:tc>
        <w:tc>
          <w:tcPr>
            <w:tcW w:w="4093" w:type="dxa"/>
            <w:tcBorders>
              <w:top w:val="single" w:sz="4" w:space="0" w:color="000000"/>
              <w:left w:val="single" w:sz="6" w:space="0" w:color="000000"/>
              <w:bottom w:val="single" w:sz="6" w:space="0" w:color="000000"/>
              <w:right w:val="single" w:sz="4" w:space="0" w:color="000000"/>
            </w:tcBorders>
            <w:vAlign w:val="center"/>
          </w:tcPr>
          <w:p w14:paraId="4F36693B" w14:textId="77777777" w:rsidR="00DE1508" w:rsidRPr="00354645" w:rsidRDefault="00DE1508" w:rsidP="00DE1508">
            <w:pPr>
              <w:spacing w:line="259" w:lineRule="auto"/>
              <w:ind w:right="3"/>
              <w:jc w:val="center"/>
            </w:pPr>
            <w:r w:rsidRPr="00354645">
              <w:rPr>
                <w:sz w:val="18"/>
              </w:rPr>
              <w:t xml:space="preserve">备注 </w:t>
            </w:r>
          </w:p>
        </w:tc>
      </w:tr>
      <w:tr w:rsidR="00DE1508" w:rsidRPr="00354645" w14:paraId="3F282AE1" w14:textId="77777777" w:rsidTr="00DE1508">
        <w:trPr>
          <w:trHeight w:val="406"/>
        </w:trPr>
        <w:tc>
          <w:tcPr>
            <w:tcW w:w="1286" w:type="dxa"/>
            <w:tcBorders>
              <w:top w:val="single" w:sz="6" w:space="0" w:color="000000"/>
              <w:left w:val="single" w:sz="4" w:space="0" w:color="000000"/>
              <w:bottom w:val="single" w:sz="6" w:space="0" w:color="000000"/>
              <w:right w:val="single" w:sz="6" w:space="0" w:color="000000"/>
            </w:tcBorders>
            <w:vAlign w:val="center"/>
          </w:tcPr>
          <w:p w14:paraId="5D53FA6C" w14:textId="77777777" w:rsidR="00DE1508" w:rsidRPr="00354645" w:rsidRDefault="00DE1508" w:rsidP="00DE1508">
            <w:pPr>
              <w:spacing w:line="259" w:lineRule="auto"/>
              <w:ind w:right="1"/>
              <w:jc w:val="center"/>
            </w:pPr>
            <w:r w:rsidRPr="00354645">
              <w:rPr>
                <w:sz w:val="18"/>
              </w:rPr>
              <w:t xml:space="preserve">1 </w:t>
            </w:r>
          </w:p>
        </w:tc>
        <w:tc>
          <w:tcPr>
            <w:tcW w:w="3092" w:type="dxa"/>
            <w:tcBorders>
              <w:top w:val="single" w:sz="6" w:space="0" w:color="000000"/>
              <w:left w:val="single" w:sz="6" w:space="0" w:color="000000"/>
              <w:bottom w:val="single" w:sz="6" w:space="0" w:color="000000"/>
              <w:right w:val="single" w:sz="6" w:space="0" w:color="000000"/>
            </w:tcBorders>
            <w:vAlign w:val="center"/>
          </w:tcPr>
          <w:p w14:paraId="79BADD2B" w14:textId="77777777" w:rsidR="00DE1508" w:rsidRPr="00354645" w:rsidRDefault="00DE1508" w:rsidP="00DE1508">
            <w:pPr>
              <w:spacing w:line="259" w:lineRule="auto"/>
              <w:jc w:val="center"/>
            </w:pPr>
            <w:r w:rsidRPr="00354645">
              <w:rPr>
                <w:sz w:val="18"/>
              </w:rPr>
              <w:t xml:space="preserve">光伏发电站当前有功功率 </w:t>
            </w:r>
          </w:p>
        </w:tc>
        <w:tc>
          <w:tcPr>
            <w:tcW w:w="4093" w:type="dxa"/>
            <w:tcBorders>
              <w:top w:val="single" w:sz="6" w:space="0" w:color="000000"/>
              <w:left w:val="single" w:sz="6" w:space="0" w:color="000000"/>
              <w:bottom w:val="single" w:sz="6" w:space="0" w:color="000000"/>
              <w:right w:val="single" w:sz="4" w:space="0" w:color="000000"/>
            </w:tcBorders>
            <w:vAlign w:val="center"/>
          </w:tcPr>
          <w:p w14:paraId="10C3B5F5" w14:textId="77777777" w:rsidR="00DE1508" w:rsidRPr="00354645" w:rsidRDefault="00DE1508" w:rsidP="00DE1508">
            <w:pPr>
              <w:spacing w:line="259" w:lineRule="auto"/>
              <w:jc w:val="center"/>
            </w:pPr>
            <w:r w:rsidRPr="00354645">
              <w:rPr>
                <w:sz w:val="18"/>
              </w:rPr>
              <w:t xml:space="preserve">--- </w:t>
            </w:r>
          </w:p>
        </w:tc>
      </w:tr>
      <w:tr w:rsidR="00DE1508" w:rsidRPr="00354645" w14:paraId="5E57CADE" w14:textId="77777777" w:rsidTr="00DE1508">
        <w:trPr>
          <w:trHeight w:val="662"/>
        </w:trPr>
        <w:tc>
          <w:tcPr>
            <w:tcW w:w="1286" w:type="dxa"/>
            <w:tcBorders>
              <w:top w:val="single" w:sz="6" w:space="0" w:color="000000"/>
              <w:left w:val="single" w:sz="4" w:space="0" w:color="000000"/>
              <w:bottom w:val="single" w:sz="6" w:space="0" w:color="000000"/>
              <w:right w:val="single" w:sz="6" w:space="0" w:color="000000"/>
            </w:tcBorders>
            <w:vAlign w:val="center"/>
          </w:tcPr>
          <w:p w14:paraId="0301E065" w14:textId="77777777" w:rsidR="00DE1508" w:rsidRPr="00354645" w:rsidRDefault="00DE1508" w:rsidP="00DE1508">
            <w:pPr>
              <w:spacing w:line="259" w:lineRule="auto"/>
              <w:ind w:right="1"/>
              <w:jc w:val="center"/>
            </w:pPr>
            <w:r w:rsidRPr="00354645">
              <w:rPr>
                <w:sz w:val="18"/>
              </w:rPr>
              <w:t xml:space="preserve">2 </w:t>
            </w:r>
          </w:p>
        </w:tc>
        <w:tc>
          <w:tcPr>
            <w:tcW w:w="3092" w:type="dxa"/>
            <w:tcBorders>
              <w:top w:val="single" w:sz="6" w:space="0" w:color="000000"/>
              <w:left w:val="single" w:sz="6" w:space="0" w:color="000000"/>
              <w:bottom w:val="single" w:sz="6" w:space="0" w:color="000000"/>
              <w:right w:val="single" w:sz="6" w:space="0" w:color="000000"/>
            </w:tcBorders>
            <w:vAlign w:val="center"/>
          </w:tcPr>
          <w:p w14:paraId="7A0A3052" w14:textId="77777777" w:rsidR="00DE1508" w:rsidRPr="00354645" w:rsidRDefault="00DE1508" w:rsidP="00DE1508">
            <w:pPr>
              <w:spacing w:line="259" w:lineRule="auto"/>
              <w:jc w:val="center"/>
            </w:pPr>
            <w:r w:rsidRPr="00354645">
              <w:rPr>
                <w:sz w:val="18"/>
              </w:rPr>
              <w:t xml:space="preserve">光伏发电站正常发电状态 </w:t>
            </w:r>
          </w:p>
        </w:tc>
        <w:tc>
          <w:tcPr>
            <w:tcW w:w="4093" w:type="dxa"/>
            <w:tcBorders>
              <w:top w:val="single" w:sz="6" w:space="0" w:color="000000"/>
              <w:left w:val="single" w:sz="6" w:space="0" w:color="000000"/>
              <w:bottom w:val="single" w:sz="6" w:space="0" w:color="000000"/>
              <w:right w:val="single" w:sz="4" w:space="0" w:color="000000"/>
            </w:tcBorders>
          </w:tcPr>
          <w:p w14:paraId="73ECAB61" w14:textId="77777777" w:rsidR="00DE1508" w:rsidRPr="00354645" w:rsidRDefault="00DE1508" w:rsidP="00DE1508">
            <w:pPr>
              <w:spacing w:after="56" w:line="259" w:lineRule="auto"/>
              <w:jc w:val="center"/>
            </w:pPr>
            <w:r w:rsidRPr="00354645">
              <w:rPr>
                <w:sz w:val="18"/>
              </w:rPr>
              <w:t xml:space="preserve">1：发电 </w:t>
            </w:r>
          </w:p>
          <w:p w14:paraId="5977A73E" w14:textId="77777777" w:rsidR="00DE1508" w:rsidRPr="00354645" w:rsidRDefault="00DE1508" w:rsidP="00DE1508">
            <w:pPr>
              <w:spacing w:line="259" w:lineRule="auto"/>
              <w:ind w:right="3"/>
              <w:jc w:val="center"/>
            </w:pPr>
            <w:r w:rsidRPr="00354645">
              <w:rPr>
                <w:sz w:val="18"/>
              </w:rPr>
              <w:t xml:space="preserve">0：非正常发电 </w:t>
            </w:r>
          </w:p>
        </w:tc>
      </w:tr>
      <w:tr w:rsidR="00DE1508" w:rsidRPr="00354645" w14:paraId="472D8BB7" w14:textId="77777777" w:rsidTr="00DE1508">
        <w:trPr>
          <w:trHeight w:val="663"/>
        </w:trPr>
        <w:tc>
          <w:tcPr>
            <w:tcW w:w="1286" w:type="dxa"/>
            <w:tcBorders>
              <w:top w:val="single" w:sz="6" w:space="0" w:color="000000"/>
              <w:left w:val="single" w:sz="4" w:space="0" w:color="000000"/>
              <w:bottom w:val="single" w:sz="6" w:space="0" w:color="000000"/>
              <w:right w:val="single" w:sz="6" w:space="0" w:color="000000"/>
            </w:tcBorders>
            <w:vAlign w:val="center"/>
          </w:tcPr>
          <w:p w14:paraId="690E7C37" w14:textId="77777777" w:rsidR="00DE1508" w:rsidRPr="00354645" w:rsidRDefault="00DE1508" w:rsidP="00DE1508">
            <w:pPr>
              <w:spacing w:line="259" w:lineRule="auto"/>
              <w:ind w:right="1"/>
              <w:jc w:val="center"/>
            </w:pPr>
            <w:r w:rsidRPr="00354645">
              <w:rPr>
                <w:sz w:val="18"/>
              </w:rPr>
              <w:t>3</w:t>
            </w:r>
          </w:p>
        </w:tc>
        <w:tc>
          <w:tcPr>
            <w:tcW w:w="3092" w:type="dxa"/>
            <w:tcBorders>
              <w:top w:val="single" w:sz="6" w:space="0" w:color="000000"/>
              <w:left w:val="single" w:sz="6" w:space="0" w:color="000000"/>
              <w:bottom w:val="single" w:sz="6" w:space="0" w:color="000000"/>
              <w:right w:val="single" w:sz="6" w:space="0" w:color="000000"/>
            </w:tcBorders>
            <w:vAlign w:val="center"/>
          </w:tcPr>
          <w:p w14:paraId="6BC03474" w14:textId="77777777" w:rsidR="00DE1508" w:rsidRPr="00354645" w:rsidRDefault="00DE1508" w:rsidP="00DE1508">
            <w:pPr>
              <w:spacing w:line="259" w:lineRule="auto"/>
              <w:ind w:right="2"/>
              <w:jc w:val="center"/>
            </w:pPr>
            <w:r w:rsidRPr="00354645">
              <w:rPr>
                <w:sz w:val="18"/>
              </w:rPr>
              <w:t xml:space="preserve">光伏发电站限功率状态 </w:t>
            </w:r>
          </w:p>
        </w:tc>
        <w:tc>
          <w:tcPr>
            <w:tcW w:w="4093" w:type="dxa"/>
            <w:tcBorders>
              <w:top w:val="single" w:sz="6" w:space="0" w:color="000000"/>
              <w:left w:val="single" w:sz="6" w:space="0" w:color="000000"/>
              <w:bottom w:val="single" w:sz="6" w:space="0" w:color="000000"/>
              <w:right w:val="single" w:sz="4" w:space="0" w:color="000000"/>
            </w:tcBorders>
          </w:tcPr>
          <w:p w14:paraId="47A92440" w14:textId="77777777" w:rsidR="00DE1508" w:rsidRPr="00354645" w:rsidRDefault="00DE1508" w:rsidP="00DE1508">
            <w:pPr>
              <w:spacing w:after="59" w:line="259" w:lineRule="auto"/>
              <w:ind w:right="3"/>
              <w:jc w:val="center"/>
            </w:pPr>
            <w:r w:rsidRPr="00354645">
              <w:rPr>
                <w:sz w:val="18"/>
              </w:rPr>
              <w:t xml:space="preserve">1：限功率 </w:t>
            </w:r>
          </w:p>
          <w:p w14:paraId="3EE08A7C" w14:textId="77777777" w:rsidR="00DE1508" w:rsidRPr="00354645" w:rsidRDefault="00DE1508" w:rsidP="00DE1508">
            <w:pPr>
              <w:spacing w:line="259" w:lineRule="auto"/>
              <w:jc w:val="center"/>
            </w:pPr>
            <w:r w:rsidRPr="00354645">
              <w:rPr>
                <w:sz w:val="18"/>
              </w:rPr>
              <w:t>0：</w:t>
            </w:r>
            <w:proofErr w:type="gramStart"/>
            <w:r w:rsidRPr="00354645">
              <w:rPr>
                <w:sz w:val="18"/>
              </w:rPr>
              <w:t>非限功率</w:t>
            </w:r>
            <w:proofErr w:type="gramEnd"/>
            <w:r w:rsidRPr="00354645">
              <w:rPr>
                <w:sz w:val="18"/>
              </w:rPr>
              <w:t xml:space="preserve"> </w:t>
            </w:r>
          </w:p>
        </w:tc>
      </w:tr>
      <w:tr w:rsidR="00DE1508" w:rsidRPr="00354645" w14:paraId="1E58E090" w14:textId="77777777" w:rsidTr="00DE1508">
        <w:trPr>
          <w:trHeight w:val="403"/>
        </w:trPr>
        <w:tc>
          <w:tcPr>
            <w:tcW w:w="1286" w:type="dxa"/>
            <w:tcBorders>
              <w:top w:val="single" w:sz="6" w:space="0" w:color="000000"/>
              <w:left w:val="single" w:sz="4" w:space="0" w:color="000000"/>
              <w:bottom w:val="single" w:sz="4" w:space="0" w:color="000000"/>
              <w:right w:val="single" w:sz="6" w:space="0" w:color="000000"/>
            </w:tcBorders>
            <w:vAlign w:val="center"/>
          </w:tcPr>
          <w:p w14:paraId="3955CF10" w14:textId="77777777" w:rsidR="00DE1508" w:rsidRPr="00354645" w:rsidRDefault="00DE1508" w:rsidP="00DE1508">
            <w:pPr>
              <w:spacing w:line="259" w:lineRule="auto"/>
              <w:ind w:right="1"/>
              <w:jc w:val="center"/>
            </w:pPr>
            <w:r w:rsidRPr="00354645">
              <w:rPr>
                <w:sz w:val="18"/>
              </w:rPr>
              <w:t xml:space="preserve">4 </w:t>
            </w:r>
          </w:p>
        </w:tc>
        <w:tc>
          <w:tcPr>
            <w:tcW w:w="3092" w:type="dxa"/>
            <w:tcBorders>
              <w:top w:val="single" w:sz="6" w:space="0" w:color="000000"/>
              <w:left w:val="single" w:sz="6" w:space="0" w:color="000000"/>
              <w:bottom w:val="single" w:sz="4" w:space="0" w:color="000000"/>
              <w:right w:val="single" w:sz="6" w:space="0" w:color="000000"/>
            </w:tcBorders>
            <w:vAlign w:val="center"/>
          </w:tcPr>
          <w:p w14:paraId="2BF55BA6" w14:textId="77777777" w:rsidR="00DE1508" w:rsidRPr="00354645" w:rsidRDefault="00DE1508" w:rsidP="00DE1508">
            <w:pPr>
              <w:spacing w:line="259" w:lineRule="auto"/>
              <w:ind w:right="2"/>
              <w:jc w:val="center"/>
            </w:pPr>
            <w:r w:rsidRPr="00354645">
              <w:rPr>
                <w:sz w:val="18"/>
              </w:rPr>
              <w:t xml:space="preserve">光伏发电站发电量 </w:t>
            </w:r>
          </w:p>
        </w:tc>
        <w:tc>
          <w:tcPr>
            <w:tcW w:w="4093" w:type="dxa"/>
            <w:tcBorders>
              <w:top w:val="single" w:sz="6" w:space="0" w:color="000000"/>
              <w:left w:val="single" w:sz="6" w:space="0" w:color="000000"/>
              <w:bottom w:val="single" w:sz="4" w:space="0" w:color="000000"/>
              <w:right w:val="single" w:sz="4" w:space="0" w:color="000000"/>
            </w:tcBorders>
            <w:vAlign w:val="center"/>
          </w:tcPr>
          <w:p w14:paraId="7EC9CA0A" w14:textId="77777777" w:rsidR="00DE1508" w:rsidRPr="00354645" w:rsidRDefault="00DE1508" w:rsidP="00DE1508">
            <w:pPr>
              <w:spacing w:line="259" w:lineRule="auto"/>
              <w:jc w:val="center"/>
            </w:pPr>
            <w:r w:rsidRPr="00354645">
              <w:rPr>
                <w:sz w:val="18"/>
              </w:rPr>
              <w:t xml:space="preserve">--- </w:t>
            </w:r>
          </w:p>
        </w:tc>
      </w:tr>
    </w:tbl>
    <w:p w14:paraId="52ABC2C3" w14:textId="77777777" w:rsidR="00DE1508" w:rsidRPr="00354645" w:rsidRDefault="00DE1508" w:rsidP="00DE1508">
      <w:pPr>
        <w:spacing w:after="50" w:line="259" w:lineRule="auto"/>
        <w:jc w:val="left"/>
      </w:pPr>
      <w:r w:rsidRPr="00354645">
        <w:t xml:space="preserve"> </w:t>
      </w:r>
    </w:p>
    <w:p w14:paraId="225B9380" w14:textId="77777777" w:rsidR="00DE1508" w:rsidRPr="00415DDE" w:rsidRDefault="00DE1508" w:rsidP="00415DDE">
      <w:pPr>
        <w:pStyle w:val="afa"/>
        <w:spacing w:beforeLines="50" w:before="120" w:afterLines="50" w:after="120" w:line="360" w:lineRule="exact"/>
        <w:ind w:firstLine="422"/>
        <w:jc w:val="center"/>
        <w:rPr>
          <w:rFonts w:ascii="黑体" w:eastAsia="黑体"/>
          <w:b/>
        </w:rPr>
      </w:pPr>
      <w:r w:rsidRPr="00415DDE">
        <w:rPr>
          <w:rFonts w:ascii="黑体" w:eastAsia="黑体"/>
          <w:b/>
        </w:rPr>
        <w:t xml:space="preserve">表C.10 系统接收功率预测系统的信息 </w:t>
      </w:r>
    </w:p>
    <w:tbl>
      <w:tblPr>
        <w:tblStyle w:val="TableGrid"/>
        <w:tblW w:w="8471" w:type="dxa"/>
        <w:tblInd w:w="442" w:type="dxa"/>
        <w:tblCellMar>
          <w:left w:w="115" w:type="dxa"/>
          <w:right w:w="115" w:type="dxa"/>
        </w:tblCellMar>
        <w:tblLook w:val="04A0" w:firstRow="1" w:lastRow="0" w:firstColumn="1" w:lastColumn="0" w:noHBand="0" w:noVBand="1"/>
      </w:tblPr>
      <w:tblGrid>
        <w:gridCol w:w="1286"/>
        <w:gridCol w:w="3092"/>
        <w:gridCol w:w="4093"/>
      </w:tblGrid>
      <w:tr w:rsidR="00DE1508" w:rsidRPr="00354645" w14:paraId="1A98B969" w14:textId="77777777" w:rsidTr="00DE1508">
        <w:trPr>
          <w:trHeight w:val="401"/>
        </w:trPr>
        <w:tc>
          <w:tcPr>
            <w:tcW w:w="1286" w:type="dxa"/>
            <w:tcBorders>
              <w:top w:val="single" w:sz="4" w:space="0" w:color="000000"/>
              <w:left w:val="single" w:sz="4" w:space="0" w:color="000000"/>
              <w:bottom w:val="single" w:sz="6" w:space="0" w:color="000000"/>
              <w:right w:val="single" w:sz="6" w:space="0" w:color="000000"/>
            </w:tcBorders>
            <w:vAlign w:val="center"/>
          </w:tcPr>
          <w:p w14:paraId="2E36551E" w14:textId="77777777" w:rsidR="00DE1508" w:rsidRPr="00354645" w:rsidRDefault="00DE1508" w:rsidP="00DE1508">
            <w:pPr>
              <w:spacing w:line="259" w:lineRule="auto"/>
              <w:jc w:val="center"/>
            </w:pPr>
            <w:r w:rsidRPr="00354645">
              <w:rPr>
                <w:sz w:val="18"/>
              </w:rPr>
              <w:t xml:space="preserve">序号 </w:t>
            </w:r>
          </w:p>
        </w:tc>
        <w:tc>
          <w:tcPr>
            <w:tcW w:w="3092" w:type="dxa"/>
            <w:tcBorders>
              <w:top w:val="single" w:sz="4" w:space="0" w:color="000000"/>
              <w:left w:val="single" w:sz="6" w:space="0" w:color="000000"/>
              <w:bottom w:val="single" w:sz="6" w:space="0" w:color="000000"/>
              <w:right w:val="single" w:sz="6" w:space="0" w:color="000000"/>
            </w:tcBorders>
            <w:vAlign w:val="center"/>
          </w:tcPr>
          <w:p w14:paraId="756C1B8A" w14:textId="77777777" w:rsidR="00DE1508" w:rsidRPr="00354645" w:rsidRDefault="00DE1508" w:rsidP="00DE1508">
            <w:pPr>
              <w:spacing w:line="259" w:lineRule="auto"/>
              <w:ind w:left="1"/>
              <w:jc w:val="center"/>
            </w:pPr>
            <w:r w:rsidRPr="00354645">
              <w:rPr>
                <w:sz w:val="18"/>
              </w:rPr>
              <w:t xml:space="preserve">信号名称 </w:t>
            </w:r>
          </w:p>
        </w:tc>
        <w:tc>
          <w:tcPr>
            <w:tcW w:w="4093" w:type="dxa"/>
            <w:tcBorders>
              <w:top w:val="single" w:sz="4" w:space="0" w:color="000000"/>
              <w:left w:val="single" w:sz="6" w:space="0" w:color="000000"/>
              <w:bottom w:val="single" w:sz="6" w:space="0" w:color="000000"/>
              <w:right w:val="single" w:sz="4" w:space="0" w:color="000000"/>
            </w:tcBorders>
            <w:vAlign w:val="center"/>
          </w:tcPr>
          <w:p w14:paraId="4F696D73" w14:textId="77777777" w:rsidR="00DE1508" w:rsidRPr="00354645" w:rsidRDefault="00DE1508" w:rsidP="00DE1508">
            <w:pPr>
              <w:spacing w:line="259" w:lineRule="auto"/>
              <w:ind w:right="3"/>
              <w:jc w:val="center"/>
            </w:pPr>
            <w:r w:rsidRPr="00354645">
              <w:rPr>
                <w:sz w:val="18"/>
              </w:rPr>
              <w:t xml:space="preserve">备注 </w:t>
            </w:r>
          </w:p>
        </w:tc>
      </w:tr>
      <w:tr w:rsidR="00DE1508" w:rsidRPr="00354645" w14:paraId="727874B1" w14:textId="77777777" w:rsidTr="00DE1508">
        <w:trPr>
          <w:trHeight w:val="406"/>
        </w:trPr>
        <w:tc>
          <w:tcPr>
            <w:tcW w:w="1286" w:type="dxa"/>
            <w:tcBorders>
              <w:top w:val="single" w:sz="6" w:space="0" w:color="000000"/>
              <w:left w:val="single" w:sz="4" w:space="0" w:color="000000"/>
              <w:bottom w:val="single" w:sz="6" w:space="0" w:color="000000"/>
              <w:right w:val="single" w:sz="6" w:space="0" w:color="000000"/>
            </w:tcBorders>
            <w:vAlign w:val="center"/>
          </w:tcPr>
          <w:p w14:paraId="700DA272" w14:textId="77777777" w:rsidR="00DE1508" w:rsidRPr="00354645" w:rsidRDefault="00DE1508" w:rsidP="00DE1508">
            <w:pPr>
              <w:spacing w:line="259" w:lineRule="auto"/>
              <w:ind w:right="1"/>
              <w:jc w:val="center"/>
            </w:pPr>
            <w:r w:rsidRPr="00354645">
              <w:rPr>
                <w:sz w:val="18"/>
              </w:rPr>
              <w:t xml:space="preserve">1 </w:t>
            </w:r>
          </w:p>
        </w:tc>
        <w:tc>
          <w:tcPr>
            <w:tcW w:w="3092" w:type="dxa"/>
            <w:tcBorders>
              <w:top w:val="single" w:sz="6" w:space="0" w:color="000000"/>
              <w:left w:val="single" w:sz="6" w:space="0" w:color="000000"/>
              <w:bottom w:val="single" w:sz="6" w:space="0" w:color="000000"/>
              <w:right w:val="single" w:sz="6" w:space="0" w:color="000000"/>
            </w:tcBorders>
            <w:vAlign w:val="center"/>
          </w:tcPr>
          <w:p w14:paraId="561DDD2F" w14:textId="77777777" w:rsidR="00DE1508" w:rsidRPr="00354645" w:rsidRDefault="00DE1508" w:rsidP="00DE1508">
            <w:pPr>
              <w:spacing w:line="259" w:lineRule="auto"/>
              <w:jc w:val="center"/>
            </w:pPr>
            <w:r w:rsidRPr="00354645">
              <w:rPr>
                <w:sz w:val="18"/>
              </w:rPr>
              <w:t xml:space="preserve">光伏发电站有功功率预测 </w:t>
            </w:r>
          </w:p>
        </w:tc>
        <w:tc>
          <w:tcPr>
            <w:tcW w:w="4093" w:type="dxa"/>
            <w:tcBorders>
              <w:top w:val="single" w:sz="6" w:space="0" w:color="000000"/>
              <w:left w:val="single" w:sz="6" w:space="0" w:color="000000"/>
              <w:bottom w:val="single" w:sz="6" w:space="0" w:color="000000"/>
              <w:right w:val="single" w:sz="4" w:space="0" w:color="000000"/>
            </w:tcBorders>
            <w:vAlign w:val="center"/>
          </w:tcPr>
          <w:p w14:paraId="52BB31F5" w14:textId="77777777" w:rsidR="00DE1508" w:rsidRPr="00354645" w:rsidRDefault="00DE1508" w:rsidP="00DE1508">
            <w:pPr>
              <w:spacing w:line="259" w:lineRule="auto"/>
              <w:jc w:val="center"/>
            </w:pPr>
            <w:r w:rsidRPr="00354645">
              <w:rPr>
                <w:sz w:val="18"/>
              </w:rPr>
              <w:t xml:space="preserve">--- </w:t>
            </w:r>
          </w:p>
        </w:tc>
      </w:tr>
      <w:tr w:rsidR="00DE1508" w:rsidRPr="00354645" w14:paraId="3D41D57A" w14:textId="77777777" w:rsidTr="00DE1508">
        <w:trPr>
          <w:trHeight w:val="403"/>
        </w:trPr>
        <w:tc>
          <w:tcPr>
            <w:tcW w:w="1286" w:type="dxa"/>
            <w:tcBorders>
              <w:top w:val="single" w:sz="6" w:space="0" w:color="000000"/>
              <w:left w:val="single" w:sz="4" w:space="0" w:color="000000"/>
              <w:bottom w:val="single" w:sz="4" w:space="0" w:color="000000"/>
              <w:right w:val="single" w:sz="6" w:space="0" w:color="000000"/>
            </w:tcBorders>
            <w:vAlign w:val="center"/>
          </w:tcPr>
          <w:p w14:paraId="1221B1B3" w14:textId="77777777" w:rsidR="00DE1508" w:rsidRPr="00354645" w:rsidRDefault="00DE1508" w:rsidP="00DE1508">
            <w:pPr>
              <w:spacing w:line="259" w:lineRule="auto"/>
              <w:ind w:right="1"/>
              <w:jc w:val="center"/>
            </w:pPr>
            <w:r w:rsidRPr="00354645">
              <w:rPr>
                <w:sz w:val="18"/>
              </w:rPr>
              <w:t xml:space="preserve">2 </w:t>
            </w:r>
          </w:p>
        </w:tc>
        <w:tc>
          <w:tcPr>
            <w:tcW w:w="3092" w:type="dxa"/>
            <w:tcBorders>
              <w:top w:val="single" w:sz="6" w:space="0" w:color="000000"/>
              <w:left w:val="single" w:sz="6" w:space="0" w:color="000000"/>
              <w:bottom w:val="single" w:sz="4" w:space="0" w:color="000000"/>
              <w:right w:val="single" w:sz="6" w:space="0" w:color="000000"/>
            </w:tcBorders>
            <w:vAlign w:val="center"/>
          </w:tcPr>
          <w:p w14:paraId="31AADC32" w14:textId="77777777" w:rsidR="00DE1508" w:rsidRPr="00354645" w:rsidRDefault="00DE1508" w:rsidP="00DE1508">
            <w:pPr>
              <w:spacing w:line="259" w:lineRule="auto"/>
              <w:ind w:right="2"/>
              <w:jc w:val="center"/>
            </w:pPr>
            <w:r w:rsidRPr="00354645">
              <w:rPr>
                <w:sz w:val="18"/>
              </w:rPr>
              <w:t xml:space="preserve">光伏发电站发电量预测 </w:t>
            </w:r>
          </w:p>
        </w:tc>
        <w:tc>
          <w:tcPr>
            <w:tcW w:w="4093" w:type="dxa"/>
            <w:tcBorders>
              <w:top w:val="single" w:sz="6" w:space="0" w:color="000000"/>
              <w:left w:val="single" w:sz="6" w:space="0" w:color="000000"/>
              <w:bottom w:val="single" w:sz="4" w:space="0" w:color="000000"/>
              <w:right w:val="single" w:sz="4" w:space="0" w:color="000000"/>
            </w:tcBorders>
            <w:vAlign w:val="center"/>
          </w:tcPr>
          <w:p w14:paraId="02CE3E8A" w14:textId="77777777" w:rsidR="00DE1508" w:rsidRPr="00354645" w:rsidRDefault="00DE1508" w:rsidP="00DE1508">
            <w:pPr>
              <w:spacing w:line="259" w:lineRule="auto"/>
              <w:jc w:val="center"/>
            </w:pPr>
            <w:r w:rsidRPr="00354645">
              <w:rPr>
                <w:sz w:val="18"/>
              </w:rPr>
              <w:t xml:space="preserve">--- </w:t>
            </w:r>
          </w:p>
        </w:tc>
      </w:tr>
    </w:tbl>
    <w:p w14:paraId="274A0A7C" w14:textId="77777777" w:rsidR="00026595" w:rsidRDefault="00026595" w:rsidP="00415DDE">
      <w:pPr>
        <w:pStyle w:val="afa"/>
        <w:spacing w:line="360" w:lineRule="exact"/>
        <w:ind w:firstLine="420"/>
        <w:jc w:val="center"/>
        <w:rPr>
          <w:rFonts w:hAnsi="宋体"/>
          <w:color w:val="FF0000"/>
          <w:szCs w:val="21"/>
        </w:rPr>
        <w:sectPr w:rsidR="00026595" w:rsidSect="00BC1F07">
          <w:footerReference w:type="default" r:id="rId17"/>
          <w:pgSz w:w="11906" w:h="16838" w:code="9"/>
          <w:pgMar w:top="1871" w:right="1134" w:bottom="1134" w:left="1418" w:header="1418" w:footer="851" w:gutter="0"/>
          <w:cols w:space="425"/>
          <w:docGrid w:linePitch="312"/>
        </w:sectPr>
      </w:pPr>
    </w:p>
    <w:p w14:paraId="17FBCB71" w14:textId="77777777" w:rsidR="00026595" w:rsidRDefault="00026595" w:rsidP="00026595">
      <w:pPr>
        <w:spacing w:line="360" w:lineRule="auto"/>
        <w:jc w:val="left"/>
        <w:rPr>
          <w:rFonts w:ascii="Calibri" w:hAnsi="Calibri"/>
          <w:kern w:val="0"/>
          <w:sz w:val="20"/>
          <w:szCs w:val="20"/>
        </w:rPr>
      </w:pPr>
    </w:p>
    <w:p w14:paraId="31B87097" w14:textId="77777777" w:rsidR="00026595" w:rsidRDefault="00026595" w:rsidP="00026595">
      <w:pPr>
        <w:spacing w:line="360" w:lineRule="auto"/>
        <w:jc w:val="left"/>
        <w:rPr>
          <w:rFonts w:ascii="Calibri" w:hAnsi="Calibri"/>
          <w:kern w:val="0"/>
          <w:sz w:val="20"/>
          <w:szCs w:val="20"/>
        </w:rPr>
      </w:pPr>
    </w:p>
    <w:p w14:paraId="0BC40FB9" w14:textId="77777777" w:rsidR="00026595" w:rsidRDefault="00026595" w:rsidP="00026595">
      <w:pPr>
        <w:spacing w:line="360" w:lineRule="auto"/>
        <w:jc w:val="left"/>
        <w:rPr>
          <w:rFonts w:ascii="Calibri" w:hAnsi="Calibri"/>
          <w:kern w:val="0"/>
          <w:sz w:val="20"/>
          <w:szCs w:val="20"/>
        </w:rPr>
      </w:pPr>
    </w:p>
    <w:p w14:paraId="7B9BEEE4" w14:textId="77777777" w:rsidR="00026595" w:rsidRDefault="00026595" w:rsidP="00026595">
      <w:pPr>
        <w:spacing w:line="360" w:lineRule="auto"/>
        <w:jc w:val="left"/>
        <w:rPr>
          <w:rFonts w:ascii="Calibri" w:hAnsi="Calibri"/>
          <w:kern w:val="0"/>
          <w:sz w:val="20"/>
          <w:szCs w:val="20"/>
        </w:rPr>
      </w:pPr>
    </w:p>
    <w:p w14:paraId="37C25828" w14:textId="782463AC" w:rsidR="00026595" w:rsidRDefault="00026595" w:rsidP="00026595">
      <w:pPr>
        <w:tabs>
          <w:tab w:val="left" w:pos="1101"/>
          <w:tab w:val="left" w:pos="2201"/>
          <w:tab w:val="left" w:pos="3302"/>
        </w:tabs>
        <w:spacing w:line="360" w:lineRule="auto"/>
        <w:ind w:right="380"/>
        <w:jc w:val="center"/>
        <w:rPr>
          <w:rFonts w:ascii="Calibri" w:hAnsi="Calibri"/>
          <w:kern w:val="0"/>
          <w:sz w:val="20"/>
          <w:szCs w:val="20"/>
        </w:rPr>
      </w:pPr>
      <w:r>
        <w:rPr>
          <w:rFonts w:ascii="黑体" w:eastAsia="黑体" w:hAnsi="黑体" w:cs="黑体" w:hint="eastAsia"/>
          <w:kern w:val="0"/>
          <w:sz w:val="44"/>
          <w:szCs w:val="44"/>
        </w:rPr>
        <w:t>光伏发电站AGC</w:t>
      </w:r>
      <w:r>
        <w:rPr>
          <w:rFonts w:ascii="黑体" w:eastAsia="黑体" w:hAnsi="黑体" w:cs="黑体"/>
          <w:kern w:val="0"/>
          <w:sz w:val="44"/>
          <w:szCs w:val="44"/>
        </w:rPr>
        <w:t>/AVC</w:t>
      </w:r>
      <w:r>
        <w:rPr>
          <w:rFonts w:ascii="黑体" w:eastAsia="黑体" w:hAnsi="黑体" w:cs="黑体" w:hint="eastAsia"/>
          <w:kern w:val="0"/>
          <w:sz w:val="44"/>
          <w:szCs w:val="44"/>
        </w:rPr>
        <w:t>系统性能测试规程</w:t>
      </w:r>
    </w:p>
    <w:p w14:paraId="35BCCB0D" w14:textId="77777777" w:rsidR="00026595" w:rsidRDefault="00026595" w:rsidP="00026595">
      <w:pPr>
        <w:spacing w:line="360" w:lineRule="auto"/>
        <w:jc w:val="left"/>
        <w:rPr>
          <w:rFonts w:ascii="Calibri" w:hAnsi="Calibri"/>
          <w:kern w:val="0"/>
          <w:sz w:val="20"/>
          <w:szCs w:val="20"/>
        </w:rPr>
      </w:pPr>
    </w:p>
    <w:p w14:paraId="26C6875E" w14:textId="77777777" w:rsidR="00026595" w:rsidRDefault="00026595" w:rsidP="00026595">
      <w:pPr>
        <w:spacing w:line="360" w:lineRule="auto"/>
        <w:jc w:val="left"/>
        <w:rPr>
          <w:rFonts w:ascii="Calibri" w:hAnsi="Calibri"/>
          <w:kern w:val="0"/>
          <w:sz w:val="20"/>
          <w:szCs w:val="20"/>
        </w:rPr>
      </w:pPr>
    </w:p>
    <w:p w14:paraId="2943EC3A" w14:textId="77777777" w:rsidR="00026595" w:rsidRDefault="00026595" w:rsidP="00026595">
      <w:pPr>
        <w:spacing w:line="360" w:lineRule="auto"/>
        <w:jc w:val="left"/>
        <w:rPr>
          <w:rFonts w:ascii="Calibri" w:hAnsi="Calibri"/>
          <w:kern w:val="0"/>
          <w:sz w:val="20"/>
          <w:szCs w:val="20"/>
        </w:rPr>
      </w:pPr>
    </w:p>
    <w:p w14:paraId="2DCA4710" w14:textId="77777777" w:rsidR="00026595" w:rsidRDefault="00026595" w:rsidP="00026595">
      <w:pPr>
        <w:spacing w:before="10" w:line="360" w:lineRule="auto"/>
        <w:jc w:val="left"/>
        <w:rPr>
          <w:rFonts w:ascii="Calibri" w:hAnsi="Calibri"/>
          <w:kern w:val="0"/>
          <w:sz w:val="26"/>
          <w:szCs w:val="26"/>
        </w:rPr>
      </w:pPr>
    </w:p>
    <w:p w14:paraId="4414EA0F" w14:textId="77777777" w:rsidR="00026595" w:rsidRDefault="00026595" w:rsidP="00026595">
      <w:pPr>
        <w:pStyle w:val="1"/>
        <w:ind w:firstLine="4495"/>
        <w:jc w:val="center"/>
        <w:rPr>
          <w:rFonts w:eastAsia="黑体"/>
          <w:sz w:val="28"/>
          <w:szCs w:val="28"/>
        </w:rPr>
      </w:pPr>
      <w:bookmarkStart w:id="59" w:name="_bookmark21"/>
      <w:bookmarkStart w:id="60" w:name="_Toc28017088"/>
      <w:bookmarkEnd w:id="59"/>
      <w:r>
        <w:rPr>
          <w:rFonts w:eastAsia="黑体"/>
          <w:sz w:val="28"/>
          <w:szCs w:val="28"/>
        </w:rPr>
        <w:t>编</w:t>
      </w:r>
      <w:r>
        <w:rPr>
          <w:rFonts w:eastAsia="黑体"/>
          <w:sz w:val="28"/>
          <w:szCs w:val="28"/>
        </w:rPr>
        <w:tab/>
      </w:r>
      <w:r>
        <w:rPr>
          <w:rFonts w:eastAsia="黑体"/>
          <w:sz w:val="28"/>
          <w:szCs w:val="28"/>
        </w:rPr>
        <w:t>制</w:t>
      </w:r>
      <w:r>
        <w:rPr>
          <w:rFonts w:eastAsia="黑体"/>
          <w:sz w:val="28"/>
          <w:szCs w:val="28"/>
        </w:rPr>
        <w:tab/>
      </w:r>
      <w:r>
        <w:rPr>
          <w:rFonts w:eastAsia="黑体"/>
          <w:sz w:val="28"/>
          <w:szCs w:val="28"/>
        </w:rPr>
        <w:t>说</w:t>
      </w:r>
      <w:r>
        <w:rPr>
          <w:rFonts w:eastAsia="黑体"/>
          <w:sz w:val="28"/>
          <w:szCs w:val="28"/>
        </w:rPr>
        <w:tab/>
      </w:r>
      <w:r>
        <w:rPr>
          <w:rFonts w:eastAsia="黑体"/>
          <w:sz w:val="28"/>
          <w:szCs w:val="28"/>
        </w:rPr>
        <w:t>明</w:t>
      </w:r>
      <w:bookmarkEnd w:id="60"/>
    </w:p>
    <w:p w14:paraId="71641298" w14:textId="77777777" w:rsidR="00026595" w:rsidRDefault="00026595" w:rsidP="00026595">
      <w:pPr>
        <w:spacing w:line="360" w:lineRule="auto"/>
        <w:jc w:val="center"/>
        <w:rPr>
          <w:rFonts w:ascii="黑体" w:eastAsia="黑体" w:hAnsi="黑体" w:cs="黑体"/>
          <w:kern w:val="0"/>
          <w:sz w:val="22"/>
        </w:rPr>
        <w:sectPr w:rsidR="00026595">
          <w:footerReference w:type="default" r:id="rId18"/>
          <w:pgSz w:w="11907" w:h="16840"/>
          <w:pgMar w:top="1640" w:right="1020" w:bottom="1320" w:left="1680" w:header="1448" w:footer="1121" w:gutter="0"/>
          <w:pgNumType w:start="10"/>
          <w:cols w:space="720"/>
        </w:sectPr>
      </w:pPr>
    </w:p>
    <w:p w14:paraId="272A468F" w14:textId="77777777" w:rsidR="00026595" w:rsidRDefault="00026595" w:rsidP="00026595">
      <w:pPr>
        <w:spacing w:line="360" w:lineRule="auto"/>
        <w:jc w:val="left"/>
        <w:rPr>
          <w:rFonts w:ascii="Calibri" w:hAnsi="Calibri"/>
          <w:kern w:val="0"/>
          <w:sz w:val="20"/>
          <w:szCs w:val="20"/>
        </w:rPr>
      </w:pPr>
    </w:p>
    <w:p w14:paraId="1BE1A0D0" w14:textId="77777777" w:rsidR="00026595" w:rsidRDefault="00026595" w:rsidP="00026595">
      <w:pPr>
        <w:spacing w:line="360" w:lineRule="auto"/>
        <w:ind w:left="118"/>
        <w:jc w:val="center"/>
        <w:rPr>
          <w:rFonts w:ascii="黑体" w:eastAsia="黑体" w:hAnsi="黑体" w:cs="黑体"/>
          <w:kern w:val="0"/>
          <w:sz w:val="32"/>
          <w:szCs w:val="32"/>
        </w:rPr>
      </w:pPr>
      <w:r>
        <w:rPr>
          <w:rFonts w:ascii="黑体" w:eastAsia="黑体" w:hAnsi="黑体" w:cs="黑体"/>
          <w:kern w:val="0"/>
          <w:sz w:val="32"/>
          <w:szCs w:val="32"/>
        </w:rPr>
        <w:t>目</w:t>
      </w:r>
      <w:r>
        <w:rPr>
          <w:rFonts w:ascii="黑体" w:eastAsia="黑体" w:hAnsi="黑体" w:cs="黑体" w:hint="eastAsia"/>
          <w:kern w:val="0"/>
          <w:sz w:val="32"/>
          <w:szCs w:val="32"/>
        </w:rPr>
        <w:t xml:space="preserve">  </w:t>
      </w:r>
      <w:r>
        <w:rPr>
          <w:rFonts w:ascii="黑体" w:eastAsia="黑体" w:hAnsi="黑体" w:cs="黑体"/>
          <w:kern w:val="0"/>
          <w:sz w:val="32"/>
          <w:szCs w:val="32"/>
        </w:rPr>
        <w:tab/>
        <w:t>次</w:t>
      </w:r>
    </w:p>
    <w:p w14:paraId="39E2FC44" w14:textId="77777777" w:rsidR="00026595" w:rsidRDefault="00026595" w:rsidP="00026595">
      <w:pPr>
        <w:spacing w:line="360" w:lineRule="auto"/>
        <w:jc w:val="left"/>
        <w:rPr>
          <w:rFonts w:ascii="Calibri" w:hAnsi="Calibri"/>
          <w:kern w:val="0"/>
          <w:sz w:val="16"/>
          <w:szCs w:val="16"/>
        </w:rPr>
      </w:pPr>
    </w:p>
    <w:p w14:paraId="53F49917" w14:textId="77777777" w:rsidR="00026595" w:rsidRDefault="00026595" w:rsidP="00026595">
      <w:pPr>
        <w:spacing w:line="360" w:lineRule="auto"/>
        <w:jc w:val="left"/>
        <w:rPr>
          <w:rFonts w:ascii="Calibri" w:hAnsi="Calibri"/>
          <w:kern w:val="0"/>
          <w:sz w:val="20"/>
          <w:szCs w:val="20"/>
        </w:rPr>
      </w:pPr>
    </w:p>
    <w:p w14:paraId="69A1DFC5" w14:textId="77777777" w:rsidR="00026595" w:rsidRDefault="00026595" w:rsidP="00026595">
      <w:pPr>
        <w:spacing w:line="360" w:lineRule="auto"/>
        <w:jc w:val="left"/>
        <w:rPr>
          <w:rFonts w:ascii="Calibri" w:hAnsi="Calibri"/>
          <w:kern w:val="0"/>
          <w:sz w:val="20"/>
          <w:szCs w:val="20"/>
        </w:rPr>
      </w:pPr>
    </w:p>
    <w:p w14:paraId="02126F4C" w14:textId="77777777" w:rsidR="00026595" w:rsidRDefault="00026595" w:rsidP="00026595">
      <w:pPr>
        <w:spacing w:line="360" w:lineRule="auto"/>
        <w:ind w:left="123" w:right="115"/>
        <w:jc w:val="center"/>
        <w:rPr>
          <w:rFonts w:ascii="宋体" w:hAnsi="宋体" w:cs="宋体"/>
          <w:kern w:val="0"/>
          <w:szCs w:val="21"/>
        </w:rPr>
      </w:pPr>
      <w:hyperlink w:anchor="_bookmark22" w:history="1">
        <w:r>
          <w:rPr>
            <w:rFonts w:ascii="宋体" w:hAnsi="宋体" w:cs="宋体"/>
            <w:kern w:val="0"/>
            <w:szCs w:val="21"/>
          </w:rPr>
          <w:t xml:space="preserve">1 </w:t>
        </w:r>
        <w:r>
          <w:rPr>
            <w:rFonts w:ascii="宋体" w:hAnsi="宋体"/>
            <w:kern w:val="0"/>
            <w:szCs w:val="21"/>
          </w:rPr>
          <w:t>编</w:t>
        </w:r>
        <w:r>
          <w:rPr>
            <w:rFonts w:ascii="宋体" w:hAnsi="宋体"/>
            <w:spacing w:val="-3"/>
            <w:kern w:val="0"/>
            <w:szCs w:val="21"/>
          </w:rPr>
          <w:t>制</w:t>
        </w:r>
        <w:r>
          <w:rPr>
            <w:rFonts w:ascii="宋体" w:hAnsi="宋体"/>
            <w:kern w:val="0"/>
            <w:szCs w:val="21"/>
          </w:rPr>
          <w:t>背景</w:t>
        </w:r>
        <w:r>
          <w:rPr>
            <w:rFonts w:ascii="宋体" w:hAnsi="宋体"/>
            <w:spacing w:val="-41"/>
            <w:kern w:val="0"/>
            <w:szCs w:val="21"/>
          </w:rPr>
          <w:t xml:space="preserve"> </w:t>
        </w:r>
        <w:r>
          <w:rPr>
            <w:rFonts w:ascii="宋体" w:hAnsi="宋体" w:cs="宋体"/>
            <w:kern w:val="0"/>
            <w:szCs w:val="21"/>
          </w:rPr>
          <w:t>...............................................................</w:t>
        </w:r>
        <w:r>
          <w:rPr>
            <w:rFonts w:ascii="宋体" w:hAnsi="宋体" w:cs="宋体"/>
            <w:spacing w:val="1"/>
            <w:kern w:val="0"/>
            <w:szCs w:val="21"/>
          </w:rPr>
          <w:t>.</w:t>
        </w:r>
        <w:r>
          <w:rPr>
            <w:rFonts w:ascii="宋体" w:hAnsi="宋体" w:cs="宋体"/>
            <w:kern w:val="0"/>
            <w:szCs w:val="21"/>
          </w:rPr>
          <w:t>...........</w:t>
        </w:r>
        <w:r>
          <w:rPr>
            <w:rFonts w:ascii="宋体" w:hAnsi="宋体" w:cs="宋体"/>
            <w:spacing w:val="-9"/>
            <w:kern w:val="0"/>
            <w:szCs w:val="21"/>
          </w:rPr>
          <w:t xml:space="preserve"> </w:t>
        </w:r>
        <w:r>
          <w:rPr>
            <w:rFonts w:ascii="宋体" w:hAnsi="宋体" w:cs="宋体"/>
            <w:kern w:val="0"/>
            <w:szCs w:val="21"/>
          </w:rPr>
          <w:t>2</w:t>
        </w:r>
      </w:hyperlink>
    </w:p>
    <w:p w14:paraId="18446B36" w14:textId="77777777" w:rsidR="00026595" w:rsidRDefault="00026595" w:rsidP="00026595">
      <w:pPr>
        <w:spacing w:before="79" w:line="360" w:lineRule="auto"/>
        <w:ind w:left="123" w:right="115"/>
        <w:jc w:val="center"/>
        <w:rPr>
          <w:rFonts w:ascii="宋体" w:hAnsi="宋体" w:cs="宋体"/>
          <w:kern w:val="0"/>
          <w:szCs w:val="21"/>
        </w:rPr>
      </w:pPr>
      <w:hyperlink w:anchor="_bookmark23" w:history="1">
        <w:r>
          <w:rPr>
            <w:rFonts w:ascii="宋体" w:hAnsi="宋体" w:cs="宋体"/>
            <w:kern w:val="0"/>
            <w:szCs w:val="21"/>
          </w:rPr>
          <w:t xml:space="preserve">2 </w:t>
        </w:r>
        <w:r>
          <w:rPr>
            <w:rFonts w:ascii="宋体" w:hAnsi="宋体"/>
            <w:kern w:val="0"/>
            <w:szCs w:val="21"/>
          </w:rPr>
          <w:t>编</w:t>
        </w:r>
        <w:r>
          <w:rPr>
            <w:rFonts w:ascii="宋体" w:hAnsi="宋体"/>
            <w:spacing w:val="-3"/>
            <w:kern w:val="0"/>
            <w:szCs w:val="21"/>
          </w:rPr>
          <w:t>制</w:t>
        </w:r>
        <w:r>
          <w:rPr>
            <w:rFonts w:ascii="宋体" w:hAnsi="宋体"/>
            <w:kern w:val="0"/>
            <w:szCs w:val="21"/>
          </w:rPr>
          <w:t>主</w:t>
        </w:r>
        <w:r>
          <w:rPr>
            <w:rFonts w:ascii="宋体" w:hAnsi="宋体"/>
            <w:spacing w:val="-3"/>
            <w:kern w:val="0"/>
            <w:szCs w:val="21"/>
          </w:rPr>
          <w:t>要</w:t>
        </w:r>
        <w:r>
          <w:rPr>
            <w:rFonts w:ascii="宋体" w:hAnsi="宋体"/>
            <w:kern w:val="0"/>
            <w:szCs w:val="21"/>
          </w:rPr>
          <w:t>原则</w:t>
        </w:r>
        <w:r>
          <w:rPr>
            <w:rFonts w:ascii="宋体" w:hAnsi="宋体"/>
            <w:spacing w:val="-39"/>
            <w:kern w:val="0"/>
            <w:szCs w:val="21"/>
          </w:rPr>
          <w:t xml:space="preserve"> </w:t>
        </w:r>
        <w:r>
          <w:rPr>
            <w:rFonts w:ascii="宋体" w:hAnsi="宋体" w:cs="宋体"/>
            <w:kern w:val="0"/>
            <w:szCs w:val="21"/>
          </w:rPr>
          <w:t>...............................................................</w:t>
        </w:r>
        <w:r>
          <w:rPr>
            <w:rFonts w:ascii="宋体" w:hAnsi="宋体" w:cs="宋体"/>
            <w:spacing w:val="1"/>
            <w:kern w:val="0"/>
            <w:szCs w:val="21"/>
          </w:rPr>
          <w:t>.</w:t>
        </w:r>
        <w:r>
          <w:rPr>
            <w:rFonts w:ascii="宋体" w:hAnsi="宋体" w:cs="宋体"/>
            <w:kern w:val="0"/>
            <w:szCs w:val="21"/>
          </w:rPr>
          <w:t>.......</w:t>
        </w:r>
        <w:r>
          <w:rPr>
            <w:rFonts w:ascii="宋体" w:hAnsi="宋体" w:cs="宋体"/>
            <w:spacing w:val="-9"/>
            <w:kern w:val="0"/>
            <w:szCs w:val="21"/>
          </w:rPr>
          <w:t xml:space="preserve"> </w:t>
        </w:r>
        <w:r>
          <w:rPr>
            <w:rFonts w:ascii="宋体" w:hAnsi="宋体" w:cs="宋体"/>
            <w:kern w:val="0"/>
            <w:szCs w:val="21"/>
          </w:rPr>
          <w:t>2</w:t>
        </w:r>
      </w:hyperlink>
    </w:p>
    <w:p w14:paraId="13D1BDBB" w14:textId="77777777" w:rsidR="00026595" w:rsidRDefault="00026595" w:rsidP="00026595">
      <w:pPr>
        <w:spacing w:before="81" w:line="360" w:lineRule="auto"/>
        <w:ind w:left="123" w:right="115"/>
        <w:jc w:val="center"/>
        <w:rPr>
          <w:rFonts w:ascii="宋体" w:hAnsi="宋体" w:cs="宋体"/>
          <w:kern w:val="0"/>
          <w:szCs w:val="21"/>
        </w:rPr>
      </w:pPr>
      <w:hyperlink w:anchor="_bookmark24" w:history="1">
        <w:r>
          <w:rPr>
            <w:rFonts w:ascii="宋体" w:hAnsi="宋体" w:cs="宋体"/>
            <w:kern w:val="0"/>
            <w:szCs w:val="21"/>
          </w:rPr>
          <w:t xml:space="preserve">3 </w:t>
        </w:r>
        <w:r>
          <w:rPr>
            <w:rFonts w:ascii="宋体" w:hAnsi="宋体"/>
            <w:kern w:val="0"/>
            <w:szCs w:val="21"/>
          </w:rPr>
          <w:t>与</w:t>
        </w:r>
        <w:r>
          <w:rPr>
            <w:rFonts w:ascii="宋体" w:hAnsi="宋体"/>
            <w:spacing w:val="-3"/>
            <w:kern w:val="0"/>
            <w:szCs w:val="21"/>
          </w:rPr>
          <w:t>其</w:t>
        </w:r>
        <w:r>
          <w:rPr>
            <w:rFonts w:ascii="宋体" w:hAnsi="宋体"/>
            <w:kern w:val="0"/>
            <w:szCs w:val="21"/>
          </w:rPr>
          <w:t>他</w:t>
        </w:r>
        <w:r>
          <w:rPr>
            <w:rFonts w:ascii="宋体" w:hAnsi="宋体"/>
            <w:spacing w:val="-3"/>
            <w:kern w:val="0"/>
            <w:szCs w:val="21"/>
          </w:rPr>
          <w:t>标</w:t>
        </w:r>
        <w:r>
          <w:rPr>
            <w:rFonts w:ascii="宋体" w:hAnsi="宋体"/>
            <w:kern w:val="0"/>
            <w:szCs w:val="21"/>
          </w:rPr>
          <w:t>准</w:t>
        </w:r>
        <w:r>
          <w:rPr>
            <w:rFonts w:ascii="宋体" w:hAnsi="宋体"/>
            <w:spacing w:val="-3"/>
            <w:kern w:val="0"/>
            <w:szCs w:val="21"/>
          </w:rPr>
          <w:t>文</w:t>
        </w:r>
        <w:r>
          <w:rPr>
            <w:rFonts w:ascii="宋体" w:hAnsi="宋体"/>
            <w:kern w:val="0"/>
            <w:szCs w:val="21"/>
          </w:rPr>
          <w:t>件</w:t>
        </w:r>
        <w:r>
          <w:rPr>
            <w:rFonts w:ascii="宋体" w:hAnsi="宋体"/>
            <w:spacing w:val="-3"/>
            <w:kern w:val="0"/>
            <w:szCs w:val="21"/>
          </w:rPr>
          <w:t>的</w:t>
        </w:r>
        <w:r>
          <w:rPr>
            <w:rFonts w:ascii="宋体" w:hAnsi="宋体"/>
            <w:kern w:val="0"/>
            <w:szCs w:val="21"/>
          </w:rPr>
          <w:t>关系</w:t>
        </w:r>
        <w:r>
          <w:rPr>
            <w:rFonts w:ascii="宋体" w:hAnsi="宋体"/>
            <w:spacing w:val="-34"/>
            <w:kern w:val="0"/>
            <w:szCs w:val="21"/>
          </w:rPr>
          <w:t xml:space="preserve"> </w:t>
        </w:r>
        <w:r>
          <w:rPr>
            <w:rFonts w:ascii="宋体" w:hAnsi="宋体" w:cs="宋体"/>
            <w:kern w:val="0"/>
            <w:szCs w:val="21"/>
          </w:rPr>
          <w:t>...............................</w:t>
        </w:r>
        <w:r>
          <w:rPr>
            <w:rFonts w:ascii="宋体" w:hAnsi="宋体" w:cs="宋体"/>
            <w:spacing w:val="1"/>
            <w:kern w:val="0"/>
            <w:szCs w:val="21"/>
          </w:rPr>
          <w:t>.</w:t>
        </w:r>
        <w:r>
          <w:rPr>
            <w:rFonts w:ascii="宋体" w:hAnsi="宋体" w:cs="宋体"/>
            <w:kern w:val="0"/>
            <w:szCs w:val="21"/>
          </w:rPr>
          <w:t>...............................</w:t>
        </w:r>
        <w:r>
          <w:rPr>
            <w:rFonts w:ascii="宋体" w:hAnsi="宋体" w:cs="宋体"/>
            <w:spacing w:val="-9"/>
            <w:kern w:val="0"/>
            <w:szCs w:val="21"/>
          </w:rPr>
          <w:t xml:space="preserve"> </w:t>
        </w:r>
        <w:r>
          <w:rPr>
            <w:rFonts w:ascii="宋体" w:hAnsi="宋体" w:cs="宋体"/>
            <w:kern w:val="0"/>
            <w:szCs w:val="21"/>
          </w:rPr>
          <w:t>2</w:t>
        </w:r>
      </w:hyperlink>
    </w:p>
    <w:p w14:paraId="70686182" w14:textId="44AF57FF" w:rsidR="00026595" w:rsidRDefault="00026595" w:rsidP="00026595">
      <w:pPr>
        <w:spacing w:before="79" w:line="360" w:lineRule="auto"/>
        <w:ind w:left="123" w:right="115"/>
        <w:jc w:val="center"/>
        <w:rPr>
          <w:rFonts w:ascii="宋体" w:hAnsi="宋体" w:cs="宋体"/>
          <w:kern w:val="0"/>
          <w:szCs w:val="21"/>
        </w:rPr>
      </w:pPr>
      <w:hyperlink w:anchor="_bookmark25" w:history="1">
        <w:r>
          <w:rPr>
            <w:rFonts w:ascii="宋体" w:hAnsi="宋体" w:cs="宋体"/>
            <w:kern w:val="0"/>
            <w:szCs w:val="21"/>
          </w:rPr>
          <w:t xml:space="preserve">4 </w:t>
        </w:r>
        <w:r>
          <w:rPr>
            <w:rFonts w:ascii="宋体" w:hAnsi="宋体"/>
            <w:kern w:val="0"/>
            <w:szCs w:val="21"/>
          </w:rPr>
          <w:t>主</w:t>
        </w:r>
        <w:r>
          <w:rPr>
            <w:rFonts w:ascii="宋体" w:hAnsi="宋体"/>
            <w:spacing w:val="-3"/>
            <w:kern w:val="0"/>
            <w:szCs w:val="21"/>
          </w:rPr>
          <w:t>要</w:t>
        </w:r>
        <w:r>
          <w:rPr>
            <w:rFonts w:ascii="宋体" w:hAnsi="宋体"/>
            <w:kern w:val="0"/>
            <w:szCs w:val="21"/>
          </w:rPr>
          <w:t>工</w:t>
        </w:r>
        <w:r>
          <w:rPr>
            <w:rFonts w:ascii="宋体" w:hAnsi="宋体"/>
            <w:spacing w:val="-3"/>
            <w:kern w:val="0"/>
            <w:szCs w:val="21"/>
          </w:rPr>
          <w:t>作</w:t>
        </w:r>
        <w:r>
          <w:rPr>
            <w:rFonts w:ascii="宋体" w:hAnsi="宋体"/>
            <w:kern w:val="0"/>
            <w:szCs w:val="21"/>
          </w:rPr>
          <w:t>过程</w:t>
        </w:r>
        <w:r>
          <w:rPr>
            <w:rFonts w:ascii="宋体" w:hAnsi="宋体"/>
            <w:spacing w:val="-39"/>
            <w:kern w:val="0"/>
            <w:szCs w:val="21"/>
          </w:rPr>
          <w:t xml:space="preserve"> </w:t>
        </w:r>
        <w:r>
          <w:rPr>
            <w:rFonts w:ascii="宋体" w:hAnsi="宋体" w:cs="宋体"/>
            <w:kern w:val="0"/>
            <w:szCs w:val="21"/>
          </w:rPr>
          <w:t>...............................................................</w:t>
        </w:r>
        <w:r>
          <w:rPr>
            <w:rFonts w:ascii="宋体" w:hAnsi="宋体" w:cs="宋体"/>
            <w:spacing w:val="1"/>
            <w:kern w:val="0"/>
            <w:szCs w:val="21"/>
          </w:rPr>
          <w:t>.</w:t>
        </w:r>
        <w:r>
          <w:rPr>
            <w:rFonts w:ascii="宋体" w:hAnsi="宋体" w:cs="宋体"/>
            <w:kern w:val="0"/>
            <w:szCs w:val="21"/>
          </w:rPr>
          <w:t>.......</w:t>
        </w:r>
        <w:r>
          <w:rPr>
            <w:rFonts w:ascii="宋体" w:hAnsi="宋体" w:cs="宋体"/>
            <w:spacing w:val="-9"/>
            <w:kern w:val="0"/>
            <w:szCs w:val="21"/>
          </w:rPr>
          <w:t xml:space="preserve"> </w:t>
        </w:r>
        <w:r w:rsidR="002D06FF">
          <w:rPr>
            <w:rFonts w:ascii="宋体" w:hAnsi="宋体" w:cs="宋体"/>
            <w:kern w:val="0"/>
            <w:szCs w:val="21"/>
          </w:rPr>
          <w:t>3</w:t>
        </w:r>
      </w:hyperlink>
    </w:p>
    <w:p w14:paraId="6F71A95E" w14:textId="77777777" w:rsidR="00026595" w:rsidRDefault="00026595" w:rsidP="00026595">
      <w:pPr>
        <w:spacing w:before="81" w:line="360" w:lineRule="auto"/>
        <w:ind w:left="123" w:right="115"/>
        <w:jc w:val="center"/>
        <w:rPr>
          <w:rFonts w:ascii="宋体" w:hAnsi="宋体" w:cs="宋体"/>
          <w:kern w:val="0"/>
          <w:szCs w:val="21"/>
        </w:rPr>
      </w:pPr>
      <w:hyperlink w:anchor="_bookmark26" w:history="1">
        <w:r>
          <w:rPr>
            <w:rFonts w:ascii="宋体" w:hAnsi="宋体" w:cs="宋体"/>
            <w:kern w:val="0"/>
            <w:szCs w:val="21"/>
          </w:rPr>
          <w:t xml:space="preserve">5 </w:t>
        </w:r>
        <w:r>
          <w:rPr>
            <w:rFonts w:ascii="宋体" w:hAnsi="宋体"/>
            <w:kern w:val="0"/>
            <w:szCs w:val="21"/>
          </w:rPr>
          <w:t>标</w:t>
        </w:r>
        <w:r>
          <w:rPr>
            <w:rFonts w:ascii="宋体" w:hAnsi="宋体"/>
            <w:spacing w:val="-3"/>
            <w:kern w:val="0"/>
            <w:szCs w:val="21"/>
          </w:rPr>
          <w:t>准</w:t>
        </w:r>
        <w:r>
          <w:rPr>
            <w:rFonts w:ascii="宋体" w:hAnsi="宋体"/>
            <w:kern w:val="0"/>
            <w:szCs w:val="21"/>
          </w:rPr>
          <w:t>结</w:t>
        </w:r>
        <w:r>
          <w:rPr>
            <w:rFonts w:ascii="宋体" w:hAnsi="宋体"/>
            <w:spacing w:val="-3"/>
            <w:kern w:val="0"/>
            <w:szCs w:val="21"/>
          </w:rPr>
          <w:t>构</w:t>
        </w:r>
        <w:r>
          <w:rPr>
            <w:rFonts w:ascii="宋体" w:hAnsi="宋体"/>
            <w:kern w:val="0"/>
            <w:szCs w:val="21"/>
          </w:rPr>
          <w:t>和</w:t>
        </w:r>
        <w:r>
          <w:rPr>
            <w:rFonts w:ascii="宋体" w:hAnsi="宋体"/>
            <w:spacing w:val="-3"/>
            <w:kern w:val="0"/>
            <w:szCs w:val="21"/>
          </w:rPr>
          <w:t>内</w:t>
        </w:r>
        <w:r>
          <w:rPr>
            <w:rFonts w:ascii="宋体" w:hAnsi="宋体"/>
            <w:kern w:val="0"/>
            <w:szCs w:val="21"/>
          </w:rPr>
          <w:t>容</w:t>
        </w:r>
        <w:r>
          <w:rPr>
            <w:rFonts w:ascii="宋体" w:hAnsi="宋体"/>
            <w:spacing w:val="-36"/>
            <w:kern w:val="0"/>
            <w:szCs w:val="21"/>
          </w:rPr>
          <w:t xml:space="preserve"> </w:t>
        </w:r>
        <w:r>
          <w:rPr>
            <w:rFonts w:ascii="宋体" w:hAnsi="宋体" w:cs="宋体"/>
            <w:kern w:val="0"/>
            <w:szCs w:val="21"/>
          </w:rPr>
          <w:t>...............................</w:t>
        </w:r>
        <w:r>
          <w:rPr>
            <w:rFonts w:ascii="宋体" w:hAnsi="宋体" w:cs="宋体"/>
            <w:spacing w:val="1"/>
            <w:kern w:val="0"/>
            <w:szCs w:val="21"/>
          </w:rPr>
          <w:t>.</w:t>
        </w:r>
        <w:r>
          <w:rPr>
            <w:rFonts w:ascii="宋体" w:hAnsi="宋体" w:cs="宋体"/>
            <w:kern w:val="0"/>
            <w:szCs w:val="21"/>
          </w:rPr>
          <w:t>.....................................</w:t>
        </w:r>
        <w:r>
          <w:rPr>
            <w:rFonts w:ascii="宋体" w:hAnsi="宋体" w:cs="宋体"/>
            <w:spacing w:val="-9"/>
            <w:kern w:val="0"/>
            <w:szCs w:val="21"/>
          </w:rPr>
          <w:t xml:space="preserve"> </w:t>
        </w:r>
        <w:r>
          <w:rPr>
            <w:rFonts w:ascii="宋体" w:hAnsi="宋体" w:cs="宋体"/>
            <w:kern w:val="0"/>
            <w:szCs w:val="21"/>
          </w:rPr>
          <w:t>3</w:t>
        </w:r>
      </w:hyperlink>
    </w:p>
    <w:p w14:paraId="767B5FC6" w14:textId="77777777" w:rsidR="00026595" w:rsidRDefault="00026595" w:rsidP="00026595">
      <w:pPr>
        <w:spacing w:before="79" w:line="360" w:lineRule="auto"/>
        <w:ind w:left="123" w:right="115"/>
        <w:jc w:val="center"/>
        <w:rPr>
          <w:rFonts w:ascii="宋体" w:hAnsi="宋体" w:cs="宋体"/>
          <w:kern w:val="0"/>
          <w:szCs w:val="21"/>
        </w:rPr>
      </w:pPr>
      <w:hyperlink w:anchor="_bookmark27" w:history="1">
        <w:r>
          <w:rPr>
            <w:rFonts w:ascii="宋体" w:hAnsi="宋体" w:cs="宋体"/>
            <w:kern w:val="0"/>
            <w:szCs w:val="21"/>
          </w:rPr>
          <w:t xml:space="preserve">6 </w:t>
        </w:r>
        <w:r>
          <w:rPr>
            <w:rFonts w:ascii="宋体" w:hAnsi="宋体"/>
            <w:kern w:val="0"/>
            <w:szCs w:val="21"/>
          </w:rPr>
          <w:t>条</w:t>
        </w:r>
        <w:r>
          <w:rPr>
            <w:rFonts w:ascii="宋体" w:hAnsi="宋体"/>
            <w:spacing w:val="-3"/>
            <w:kern w:val="0"/>
            <w:szCs w:val="21"/>
          </w:rPr>
          <w:t>文</w:t>
        </w:r>
        <w:r>
          <w:rPr>
            <w:rFonts w:ascii="宋体" w:hAnsi="宋体"/>
            <w:kern w:val="0"/>
            <w:szCs w:val="21"/>
          </w:rPr>
          <w:t>说明</w:t>
        </w:r>
        <w:r>
          <w:rPr>
            <w:rFonts w:ascii="宋体" w:hAnsi="宋体"/>
            <w:spacing w:val="-41"/>
            <w:kern w:val="0"/>
            <w:szCs w:val="21"/>
          </w:rPr>
          <w:t xml:space="preserve"> </w:t>
        </w:r>
        <w:r>
          <w:rPr>
            <w:rFonts w:ascii="宋体" w:hAnsi="宋体" w:cs="宋体"/>
            <w:kern w:val="0"/>
            <w:szCs w:val="21"/>
          </w:rPr>
          <w:t>...............................................................</w:t>
        </w:r>
        <w:r>
          <w:rPr>
            <w:rFonts w:ascii="宋体" w:hAnsi="宋体" w:cs="宋体"/>
            <w:spacing w:val="1"/>
            <w:kern w:val="0"/>
            <w:szCs w:val="21"/>
          </w:rPr>
          <w:t>.</w:t>
        </w:r>
        <w:r>
          <w:rPr>
            <w:rFonts w:ascii="宋体" w:hAnsi="宋体" w:cs="宋体"/>
            <w:kern w:val="0"/>
            <w:szCs w:val="21"/>
          </w:rPr>
          <w:t>...........</w:t>
        </w:r>
        <w:r>
          <w:rPr>
            <w:rFonts w:ascii="宋体" w:hAnsi="宋体" w:cs="宋体"/>
            <w:spacing w:val="-9"/>
            <w:kern w:val="0"/>
            <w:szCs w:val="21"/>
          </w:rPr>
          <w:t xml:space="preserve"> </w:t>
        </w:r>
        <w:r>
          <w:rPr>
            <w:rFonts w:ascii="宋体" w:hAnsi="宋体" w:cs="宋体"/>
            <w:kern w:val="0"/>
            <w:szCs w:val="21"/>
          </w:rPr>
          <w:t>3</w:t>
        </w:r>
      </w:hyperlink>
    </w:p>
    <w:p w14:paraId="76162D08" w14:textId="77777777" w:rsidR="00026595" w:rsidRDefault="00026595" w:rsidP="00026595">
      <w:pPr>
        <w:spacing w:line="360" w:lineRule="auto"/>
        <w:jc w:val="center"/>
        <w:rPr>
          <w:rFonts w:ascii="宋体" w:hAnsi="宋体" w:cs="宋体"/>
          <w:kern w:val="0"/>
          <w:sz w:val="22"/>
        </w:rPr>
        <w:sectPr w:rsidR="00026595">
          <w:headerReference w:type="default" r:id="rId19"/>
          <w:footerReference w:type="default" r:id="rId20"/>
          <w:pgSz w:w="11907" w:h="16840"/>
          <w:pgMar w:top="1560" w:right="1140" w:bottom="820" w:left="1300" w:header="0" w:footer="635" w:gutter="0"/>
          <w:pgNumType w:start="31"/>
          <w:cols w:space="720"/>
        </w:sectPr>
      </w:pPr>
    </w:p>
    <w:p w14:paraId="32B8F394" w14:textId="77777777" w:rsidR="00026595" w:rsidRDefault="00026595" w:rsidP="00026595">
      <w:pPr>
        <w:spacing w:before="1" w:line="360" w:lineRule="auto"/>
        <w:ind w:left="120"/>
        <w:jc w:val="left"/>
        <w:rPr>
          <w:rFonts w:ascii="黑体" w:eastAsia="黑体" w:hAnsi="黑体" w:cs="黑体"/>
          <w:kern w:val="0"/>
          <w:szCs w:val="21"/>
        </w:rPr>
      </w:pPr>
      <w:bookmarkStart w:id="61" w:name="_bookmark22"/>
      <w:bookmarkEnd w:id="61"/>
      <w:r>
        <w:rPr>
          <w:rFonts w:ascii="宋体" w:hAnsi="宋体" w:cs="宋体"/>
          <w:kern w:val="0"/>
          <w:szCs w:val="21"/>
        </w:rPr>
        <w:lastRenderedPageBreak/>
        <w:t xml:space="preserve">1 </w:t>
      </w:r>
      <w:r>
        <w:rPr>
          <w:rFonts w:ascii="黑体" w:eastAsia="黑体" w:hAnsi="黑体" w:cs="黑体"/>
          <w:kern w:val="0"/>
          <w:szCs w:val="21"/>
        </w:rPr>
        <w:t>编</w:t>
      </w:r>
      <w:r>
        <w:rPr>
          <w:rFonts w:ascii="黑体" w:eastAsia="黑体" w:hAnsi="黑体" w:cs="黑体"/>
          <w:spacing w:val="-3"/>
          <w:kern w:val="0"/>
          <w:szCs w:val="21"/>
        </w:rPr>
        <w:t>制</w:t>
      </w:r>
      <w:r>
        <w:rPr>
          <w:rFonts w:ascii="黑体" w:eastAsia="黑体" w:hAnsi="黑体" w:cs="黑体"/>
          <w:kern w:val="0"/>
          <w:szCs w:val="21"/>
        </w:rPr>
        <w:t>背景</w:t>
      </w:r>
    </w:p>
    <w:p w14:paraId="097C4DB5" w14:textId="77777777" w:rsidR="00026595" w:rsidRDefault="00026595" w:rsidP="00026595">
      <w:pPr>
        <w:adjustRightInd w:val="0"/>
        <w:snapToGrid w:val="0"/>
        <w:spacing w:line="360" w:lineRule="auto"/>
        <w:ind w:firstLineChars="200" w:firstLine="420"/>
      </w:pPr>
      <w:r w:rsidRPr="00026595">
        <w:rPr>
          <w:rFonts w:hint="eastAsia"/>
        </w:rPr>
        <w:t>近年辽宁光</w:t>
      </w:r>
      <w:proofErr w:type="gramStart"/>
      <w:r w:rsidRPr="00026595">
        <w:rPr>
          <w:rFonts w:hint="eastAsia"/>
        </w:rPr>
        <w:t>伏发展</w:t>
      </w:r>
      <w:proofErr w:type="gramEnd"/>
      <w:r w:rsidRPr="00026595">
        <w:rPr>
          <w:rFonts w:hint="eastAsia"/>
        </w:rPr>
        <w:t>迅猛，许多光伏发电项目仓促上马，许多发电站虽配备了</w:t>
      </w:r>
      <w:r w:rsidRPr="00026595">
        <w:rPr>
          <w:rFonts w:hint="eastAsia"/>
        </w:rPr>
        <w:t>AGC/AVC</w:t>
      </w:r>
      <w:r w:rsidRPr="00026595">
        <w:rPr>
          <w:rFonts w:hint="eastAsia"/>
        </w:rPr>
        <w:t>装置，但是功能并不完善，有些场站甚至只有软件功能却无法执行。从实际运行效果来看，</w:t>
      </w:r>
      <w:r w:rsidRPr="00026595">
        <w:rPr>
          <w:rFonts w:hint="eastAsia"/>
        </w:rPr>
        <w:t>AGC/AVC</w:t>
      </w:r>
      <w:r w:rsidRPr="00026595">
        <w:rPr>
          <w:rFonts w:hint="eastAsia"/>
        </w:rPr>
        <w:t>子站系统现场运行存在很多问题，导致光伏发电站无法</w:t>
      </w:r>
      <w:proofErr w:type="gramStart"/>
      <w:r w:rsidRPr="00026595">
        <w:rPr>
          <w:rFonts w:hint="eastAsia"/>
        </w:rPr>
        <w:t>满足省</w:t>
      </w:r>
      <w:proofErr w:type="gramEnd"/>
      <w:r w:rsidRPr="00026595">
        <w:rPr>
          <w:rFonts w:hint="eastAsia"/>
        </w:rPr>
        <w:t>调新能源</w:t>
      </w:r>
      <w:r w:rsidRPr="00026595">
        <w:rPr>
          <w:rFonts w:hint="eastAsia"/>
        </w:rPr>
        <w:t>AGC/AVC</w:t>
      </w:r>
      <w:r w:rsidRPr="00026595">
        <w:rPr>
          <w:rFonts w:hint="eastAsia"/>
        </w:rPr>
        <w:t>主站投运后的技术要求。现行标准中只有</w:t>
      </w:r>
      <w:r w:rsidRPr="00026595">
        <w:rPr>
          <w:rFonts w:hint="eastAsia"/>
        </w:rPr>
        <w:t>GB/T 19964-2012</w:t>
      </w:r>
      <w:r w:rsidRPr="00026595">
        <w:rPr>
          <w:rFonts w:hint="eastAsia"/>
        </w:rPr>
        <w:t>《光伏发电站接入电力系统技术规定》中</w:t>
      </w:r>
      <w:r w:rsidRPr="00026595">
        <w:rPr>
          <w:rFonts w:hint="eastAsia"/>
        </w:rPr>
        <w:t>4.2.2</w:t>
      </w:r>
      <w:r w:rsidRPr="00026595">
        <w:rPr>
          <w:rFonts w:hint="eastAsia"/>
        </w:rPr>
        <w:t>对</w:t>
      </w:r>
      <w:r w:rsidRPr="00026595">
        <w:rPr>
          <w:rFonts w:hint="eastAsia"/>
        </w:rPr>
        <w:t>1min</w:t>
      </w:r>
      <w:r w:rsidRPr="00026595">
        <w:rPr>
          <w:rFonts w:hint="eastAsia"/>
        </w:rPr>
        <w:t>有功功率变化率做出了规定：光伏发电站有功功率变化速率应不超过</w:t>
      </w:r>
      <w:r w:rsidRPr="00026595">
        <w:rPr>
          <w:rFonts w:hint="eastAsia"/>
        </w:rPr>
        <w:t>10</w:t>
      </w:r>
      <w:r w:rsidRPr="00026595">
        <w:rPr>
          <w:rFonts w:hint="eastAsia"/>
        </w:rPr>
        <w:t>％装机容量／</w:t>
      </w:r>
      <w:r w:rsidRPr="00026595">
        <w:rPr>
          <w:rFonts w:hint="eastAsia"/>
        </w:rPr>
        <w:t>min</w:t>
      </w:r>
      <w:r w:rsidRPr="00026595">
        <w:rPr>
          <w:rFonts w:hint="eastAsia"/>
        </w:rPr>
        <w:t>，允许出现因太阳能辐照度降低而引起的光伏发电站有功功率变化速率超出限值的情况。尚无其它光伏发电站</w:t>
      </w:r>
      <w:r w:rsidRPr="00026595">
        <w:rPr>
          <w:rFonts w:hint="eastAsia"/>
        </w:rPr>
        <w:t>AGC/AVC</w:t>
      </w:r>
      <w:r w:rsidRPr="00026595">
        <w:rPr>
          <w:rFonts w:hint="eastAsia"/>
        </w:rPr>
        <w:t>系统的相关技术要求及测试标准。</w:t>
      </w:r>
    </w:p>
    <w:p w14:paraId="2CBC949E" w14:textId="77777777" w:rsidR="00026595" w:rsidRDefault="00026595" w:rsidP="00026595">
      <w:pPr>
        <w:adjustRightInd w:val="0"/>
        <w:snapToGrid w:val="0"/>
        <w:spacing w:line="360" w:lineRule="auto"/>
        <w:ind w:firstLineChars="200" w:firstLine="420"/>
      </w:pPr>
      <w:bookmarkStart w:id="62" w:name="_bookmark23"/>
      <w:bookmarkEnd w:id="62"/>
      <w:r w:rsidRPr="00026595">
        <w:rPr>
          <w:rFonts w:hint="eastAsia"/>
        </w:rPr>
        <w:t>不同于风电场的</w:t>
      </w:r>
      <w:r w:rsidRPr="00026595">
        <w:rPr>
          <w:rFonts w:hint="eastAsia"/>
        </w:rPr>
        <w:t>AGC/AVC</w:t>
      </w:r>
      <w:r w:rsidRPr="00026595">
        <w:rPr>
          <w:rFonts w:hint="eastAsia"/>
        </w:rPr>
        <w:t>子站系统，光伏发电站</w:t>
      </w:r>
      <w:r w:rsidRPr="00026595">
        <w:rPr>
          <w:rFonts w:hint="eastAsia"/>
        </w:rPr>
        <w:t>AGC/AVC</w:t>
      </w:r>
      <w:r w:rsidRPr="00026595">
        <w:rPr>
          <w:rFonts w:hint="eastAsia"/>
        </w:rPr>
        <w:t>子站系统通讯方式存在多种形态，目标指令经由远动装置到</w:t>
      </w:r>
      <w:r w:rsidRPr="00026595">
        <w:rPr>
          <w:rFonts w:hint="eastAsia"/>
        </w:rPr>
        <w:t>AGC/AVC</w:t>
      </w:r>
      <w:r w:rsidRPr="00026595">
        <w:rPr>
          <w:rFonts w:hint="eastAsia"/>
        </w:rPr>
        <w:t>装置，再</w:t>
      </w:r>
      <w:proofErr w:type="gramStart"/>
      <w:r w:rsidRPr="00026595">
        <w:rPr>
          <w:rFonts w:hint="eastAsia"/>
        </w:rPr>
        <w:t>下发至箱变</w:t>
      </w:r>
      <w:proofErr w:type="gramEnd"/>
      <w:r w:rsidRPr="00026595">
        <w:rPr>
          <w:rFonts w:hint="eastAsia"/>
        </w:rPr>
        <w:t>测控或数采装</w:t>
      </w:r>
      <w:proofErr w:type="gramStart"/>
      <w:r w:rsidRPr="00026595">
        <w:rPr>
          <w:rFonts w:hint="eastAsia"/>
        </w:rPr>
        <w:t>置最终</w:t>
      </w:r>
      <w:proofErr w:type="gramEnd"/>
      <w:r w:rsidRPr="00026595">
        <w:rPr>
          <w:rFonts w:hint="eastAsia"/>
        </w:rPr>
        <w:t>到达光伏逆变器，指令下发过程中因各模块通讯协议的差别，还需要个别规约转换装置。通讯链路上的各个环节都是造成光伏发电站</w:t>
      </w:r>
      <w:r w:rsidRPr="00026595">
        <w:rPr>
          <w:rFonts w:hint="eastAsia"/>
        </w:rPr>
        <w:t>AGC/AVC</w:t>
      </w:r>
      <w:r w:rsidRPr="00026595">
        <w:rPr>
          <w:rFonts w:hint="eastAsia"/>
        </w:rPr>
        <w:t>子站系统最终响应和调节时间缓慢的决定性因素。如果光伏发电站建设初期就按照相关标准要求完成</w:t>
      </w:r>
      <w:r w:rsidRPr="00026595">
        <w:rPr>
          <w:rFonts w:hint="eastAsia"/>
        </w:rPr>
        <w:t>AGC/AVC</w:t>
      </w:r>
      <w:r w:rsidRPr="00026595">
        <w:rPr>
          <w:rFonts w:hint="eastAsia"/>
        </w:rPr>
        <w:t>子站系统的拓扑结构搭建，那么光伏发电站投运并完善</w:t>
      </w:r>
      <w:r w:rsidRPr="00026595">
        <w:rPr>
          <w:rFonts w:hint="eastAsia"/>
        </w:rPr>
        <w:t>AGC/AVC</w:t>
      </w:r>
      <w:r w:rsidRPr="00026595">
        <w:rPr>
          <w:rFonts w:hint="eastAsia"/>
        </w:rPr>
        <w:t>子站系统控制策略后，光伏发电站的</w:t>
      </w:r>
      <w:r w:rsidRPr="00026595">
        <w:rPr>
          <w:rFonts w:hint="eastAsia"/>
        </w:rPr>
        <w:t>AGC/AVC</w:t>
      </w:r>
      <w:r w:rsidRPr="00026595">
        <w:rPr>
          <w:rFonts w:hint="eastAsia"/>
        </w:rPr>
        <w:t>子</w:t>
      </w:r>
      <w:proofErr w:type="gramStart"/>
      <w:r w:rsidRPr="00026595">
        <w:rPr>
          <w:rFonts w:hint="eastAsia"/>
        </w:rPr>
        <w:t>站控制</w:t>
      </w:r>
      <w:proofErr w:type="gramEnd"/>
      <w:r w:rsidRPr="00026595">
        <w:rPr>
          <w:rFonts w:hint="eastAsia"/>
        </w:rPr>
        <w:t>能力会有显著提升。</w:t>
      </w:r>
    </w:p>
    <w:p w14:paraId="445C65BF" w14:textId="77FFD5DE" w:rsidR="00026595" w:rsidRPr="00026595" w:rsidRDefault="00026595" w:rsidP="00026595">
      <w:pPr>
        <w:spacing w:before="1" w:line="360" w:lineRule="auto"/>
        <w:ind w:left="120"/>
        <w:jc w:val="left"/>
        <w:rPr>
          <w:rFonts w:ascii="宋体" w:hAnsi="宋体" w:cs="宋体"/>
          <w:kern w:val="0"/>
          <w:szCs w:val="21"/>
        </w:rPr>
      </w:pPr>
      <w:r>
        <w:rPr>
          <w:rFonts w:ascii="宋体" w:hAnsi="宋体" w:cs="宋体"/>
          <w:kern w:val="0"/>
          <w:szCs w:val="21"/>
        </w:rPr>
        <w:t xml:space="preserve">2 </w:t>
      </w:r>
      <w:r w:rsidRPr="00026595">
        <w:rPr>
          <w:rFonts w:ascii="黑体" w:eastAsia="黑体" w:hAnsi="黑体" w:cs="宋体"/>
          <w:kern w:val="0"/>
          <w:szCs w:val="21"/>
        </w:rPr>
        <w:t>编制主要原则</w:t>
      </w:r>
    </w:p>
    <w:p w14:paraId="4F0BC29B" w14:textId="1F9D9A9D" w:rsidR="006C305E" w:rsidRPr="006C305E" w:rsidRDefault="006C305E" w:rsidP="006C305E">
      <w:pPr>
        <w:adjustRightInd w:val="0"/>
        <w:snapToGrid w:val="0"/>
        <w:spacing w:line="360" w:lineRule="auto"/>
        <w:ind w:firstLineChars="200" w:firstLine="420"/>
        <w:rPr>
          <w:rFonts w:hint="eastAsia"/>
        </w:rPr>
      </w:pPr>
      <w:r w:rsidRPr="006C305E">
        <w:rPr>
          <w:rFonts w:hint="eastAsia"/>
        </w:rPr>
        <w:t>本标准编制的原则遵守现有相关法律、条例、标准和</w:t>
      </w:r>
      <w:proofErr w:type="gramStart"/>
      <w:r w:rsidRPr="006C305E">
        <w:rPr>
          <w:rFonts w:hint="eastAsia"/>
        </w:rPr>
        <w:t>导则</w:t>
      </w:r>
      <w:proofErr w:type="gramEnd"/>
      <w:r w:rsidRPr="006C305E">
        <w:rPr>
          <w:rFonts w:hint="eastAsia"/>
        </w:rPr>
        <w:t>等，兼顾电网运行和</w:t>
      </w:r>
      <w:r>
        <w:rPr>
          <w:rFonts w:hint="eastAsia"/>
        </w:rPr>
        <w:t>光伏发电站</w:t>
      </w:r>
      <w:r w:rsidRPr="006C305E">
        <w:rPr>
          <w:rFonts w:hint="eastAsia"/>
        </w:rPr>
        <w:t>发展的要求。从</w:t>
      </w:r>
      <w:r>
        <w:rPr>
          <w:rFonts w:hint="eastAsia"/>
        </w:rPr>
        <w:t>光伏发电站</w:t>
      </w:r>
      <w:r>
        <w:rPr>
          <w:rFonts w:hint="eastAsia"/>
        </w:rPr>
        <w:t>AGC</w:t>
      </w:r>
      <w:r>
        <w:t>/AVC</w:t>
      </w:r>
      <w:r w:rsidRPr="006C305E">
        <w:rPr>
          <w:rFonts w:hint="eastAsia"/>
        </w:rPr>
        <w:t>系统功能要求考虑，</w:t>
      </w:r>
      <w:r>
        <w:rPr>
          <w:rFonts w:hint="eastAsia"/>
        </w:rPr>
        <w:t>光伏发电站</w:t>
      </w:r>
      <w:r w:rsidRPr="006C305E">
        <w:rPr>
          <w:rFonts w:hint="eastAsia"/>
        </w:rPr>
        <w:t>的</w:t>
      </w:r>
      <w:r>
        <w:rPr>
          <w:rFonts w:hint="eastAsia"/>
        </w:rPr>
        <w:t>AGC</w:t>
      </w:r>
      <w:r>
        <w:t>/AVC</w:t>
      </w:r>
      <w:r w:rsidRPr="006C305E">
        <w:rPr>
          <w:rFonts w:hint="eastAsia"/>
        </w:rPr>
        <w:t>系统性能必须满足一定的技术要求，对这些技术要求的性能</w:t>
      </w:r>
      <w:r w:rsidR="003A2A96">
        <w:rPr>
          <w:rFonts w:hint="eastAsia"/>
        </w:rPr>
        <w:t>测试规程</w:t>
      </w:r>
      <w:r w:rsidRPr="006C305E">
        <w:rPr>
          <w:rFonts w:hint="eastAsia"/>
        </w:rPr>
        <w:t>大致包含以下几个要素</w:t>
      </w:r>
    </w:p>
    <w:p w14:paraId="4F5BB0D0" w14:textId="3CAA8137" w:rsidR="006C305E" w:rsidRPr="00F26D6D" w:rsidRDefault="006C305E" w:rsidP="006C305E">
      <w:pPr>
        <w:adjustRightInd w:val="0"/>
        <w:snapToGrid w:val="0"/>
        <w:spacing w:line="360" w:lineRule="auto"/>
        <w:ind w:firstLineChars="200" w:firstLine="420"/>
        <w:rPr>
          <w:rFonts w:hint="eastAsia"/>
        </w:rPr>
      </w:pPr>
      <w:r w:rsidRPr="00F26D6D">
        <w:rPr>
          <w:rFonts w:hint="eastAsia"/>
        </w:rPr>
        <w:t>(1)</w:t>
      </w:r>
      <w:r w:rsidR="00F26D6D" w:rsidRPr="00F26D6D">
        <w:rPr>
          <w:rFonts w:hint="eastAsia"/>
        </w:rPr>
        <w:t>数据采集规程；</w:t>
      </w:r>
    </w:p>
    <w:p w14:paraId="5191AFED" w14:textId="1D89DCA9" w:rsidR="006C305E" w:rsidRPr="00F26D6D" w:rsidRDefault="006C305E" w:rsidP="006C305E">
      <w:pPr>
        <w:adjustRightInd w:val="0"/>
        <w:snapToGrid w:val="0"/>
        <w:spacing w:line="360" w:lineRule="auto"/>
        <w:ind w:firstLineChars="200" w:firstLine="420"/>
        <w:rPr>
          <w:rFonts w:hint="eastAsia"/>
        </w:rPr>
      </w:pPr>
      <w:r w:rsidRPr="00F26D6D">
        <w:rPr>
          <w:rFonts w:hint="eastAsia"/>
        </w:rPr>
        <w:t>(2)</w:t>
      </w:r>
      <w:r w:rsidR="00F26D6D" w:rsidRPr="00F26D6D">
        <w:rPr>
          <w:rFonts w:hint="eastAsia"/>
        </w:rPr>
        <w:t>有功</w:t>
      </w:r>
      <w:r w:rsidR="00F26D6D" w:rsidRPr="00F26D6D">
        <w:rPr>
          <w:rFonts w:hint="eastAsia"/>
        </w:rPr>
        <w:t>/</w:t>
      </w:r>
      <w:r w:rsidR="00F26D6D" w:rsidRPr="00F26D6D">
        <w:rPr>
          <w:rFonts w:hint="eastAsia"/>
        </w:rPr>
        <w:t>无功控制规程；</w:t>
      </w:r>
    </w:p>
    <w:p w14:paraId="56EBF8EA" w14:textId="5C43616E" w:rsidR="006C305E" w:rsidRPr="006C305E" w:rsidRDefault="006C305E" w:rsidP="006C305E">
      <w:pPr>
        <w:adjustRightInd w:val="0"/>
        <w:snapToGrid w:val="0"/>
        <w:spacing w:line="360" w:lineRule="auto"/>
        <w:ind w:firstLineChars="200" w:firstLine="420"/>
        <w:rPr>
          <w:rFonts w:hint="eastAsia"/>
        </w:rPr>
      </w:pPr>
      <w:r w:rsidRPr="00F26D6D">
        <w:rPr>
          <w:rFonts w:hint="eastAsia"/>
        </w:rPr>
        <w:t>(3)</w:t>
      </w:r>
      <w:r w:rsidR="00F26D6D" w:rsidRPr="00F26D6D">
        <w:rPr>
          <w:rFonts w:hint="eastAsia"/>
        </w:rPr>
        <w:t>功能测试规程</w:t>
      </w:r>
      <w:r w:rsidRPr="00F26D6D">
        <w:rPr>
          <w:rFonts w:hint="eastAsia"/>
        </w:rPr>
        <w:t>。</w:t>
      </w:r>
    </w:p>
    <w:p w14:paraId="2E0AF543" w14:textId="54FE4628" w:rsidR="006C305E" w:rsidRPr="006C305E" w:rsidRDefault="006C305E" w:rsidP="006C305E">
      <w:pPr>
        <w:adjustRightInd w:val="0"/>
        <w:snapToGrid w:val="0"/>
        <w:spacing w:line="360" w:lineRule="auto"/>
        <w:ind w:firstLineChars="200" w:firstLine="420"/>
        <w:rPr>
          <w:rFonts w:hint="eastAsia"/>
        </w:rPr>
      </w:pPr>
      <w:r w:rsidRPr="006C305E">
        <w:rPr>
          <w:rFonts w:hint="eastAsia"/>
        </w:rPr>
        <w:t>本标准的出发点和基本原则是保障电网及</w:t>
      </w:r>
      <w:r w:rsidR="003A2A96">
        <w:rPr>
          <w:rFonts w:hint="eastAsia"/>
        </w:rPr>
        <w:t>光伏发电站</w:t>
      </w:r>
      <w:r w:rsidRPr="006C305E">
        <w:rPr>
          <w:rFonts w:hint="eastAsia"/>
        </w:rPr>
        <w:t>的安全、稳定和优质运行，同时尽量使条文具有可操作性，便于理解、引用和实施。</w:t>
      </w:r>
    </w:p>
    <w:p w14:paraId="61580C4C" w14:textId="77777777" w:rsidR="00026595" w:rsidRDefault="00026595" w:rsidP="00026595">
      <w:pPr>
        <w:spacing w:line="360" w:lineRule="auto"/>
        <w:ind w:left="120"/>
        <w:jc w:val="left"/>
        <w:rPr>
          <w:rFonts w:ascii="黑体" w:eastAsia="黑体" w:hAnsi="黑体" w:cs="黑体"/>
          <w:kern w:val="0"/>
          <w:szCs w:val="21"/>
        </w:rPr>
      </w:pPr>
      <w:bookmarkStart w:id="63" w:name="_bookmark24"/>
      <w:bookmarkEnd w:id="63"/>
      <w:r>
        <w:rPr>
          <w:rFonts w:ascii="宋体" w:hAnsi="宋体" w:cs="宋体"/>
          <w:kern w:val="0"/>
          <w:szCs w:val="21"/>
        </w:rPr>
        <w:t xml:space="preserve">3 </w:t>
      </w:r>
      <w:r>
        <w:rPr>
          <w:rFonts w:ascii="黑体" w:eastAsia="黑体" w:hAnsi="黑体" w:cs="黑体"/>
          <w:kern w:val="0"/>
          <w:szCs w:val="21"/>
        </w:rPr>
        <w:t>与</w:t>
      </w:r>
      <w:r>
        <w:rPr>
          <w:rFonts w:ascii="黑体" w:eastAsia="黑体" w:hAnsi="黑体" w:cs="黑体"/>
          <w:spacing w:val="-3"/>
          <w:kern w:val="0"/>
          <w:szCs w:val="21"/>
        </w:rPr>
        <w:t>其</w:t>
      </w:r>
      <w:r>
        <w:rPr>
          <w:rFonts w:ascii="黑体" w:eastAsia="黑体" w:hAnsi="黑体" w:cs="黑体"/>
          <w:kern w:val="0"/>
          <w:szCs w:val="21"/>
        </w:rPr>
        <w:t>他</w:t>
      </w:r>
      <w:r>
        <w:rPr>
          <w:rFonts w:ascii="黑体" w:eastAsia="黑体" w:hAnsi="黑体" w:cs="黑体"/>
          <w:spacing w:val="-3"/>
          <w:kern w:val="0"/>
          <w:szCs w:val="21"/>
        </w:rPr>
        <w:t>标</w:t>
      </w:r>
      <w:r>
        <w:rPr>
          <w:rFonts w:ascii="黑体" w:eastAsia="黑体" w:hAnsi="黑体" w:cs="黑体"/>
          <w:kern w:val="0"/>
          <w:szCs w:val="21"/>
        </w:rPr>
        <w:t>准</w:t>
      </w:r>
      <w:r>
        <w:rPr>
          <w:rFonts w:ascii="黑体" w:eastAsia="黑体" w:hAnsi="黑体" w:cs="黑体"/>
          <w:spacing w:val="-3"/>
          <w:kern w:val="0"/>
          <w:szCs w:val="21"/>
        </w:rPr>
        <w:t>文</w:t>
      </w:r>
      <w:r>
        <w:rPr>
          <w:rFonts w:ascii="黑体" w:eastAsia="黑体" w:hAnsi="黑体" w:cs="黑体"/>
          <w:kern w:val="0"/>
          <w:szCs w:val="21"/>
        </w:rPr>
        <w:t>件</w:t>
      </w:r>
      <w:r>
        <w:rPr>
          <w:rFonts w:ascii="黑体" w:eastAsia="黑体" w:hAnsi="黑体" w:cs="黑体"/>
          <w:spacing w:val="-3"/>
          <w:kern w:val="0"/>
          <w:szCs w:val="21"/>
        </w:rPr>
        <w:t>的</w:t>
      </w:r>
      <w:r>
        <w:rPr>
          <w:rFonts w:ascii="黑体" w:eastAsia="黑体" w:hAnsi="黑体" w:cs="黑体"/>
          <w:kern w:val="0"/>
          <w:szCs w:val="21"/>
        </w:rPr>
        <w:t>关系</w:t>
      </w:r>
    </w:p>
    <w:p w14:paraId="6E7A1981" w14:textId="1335E133" w:rsidR="003A2A96" w:rsidRPr="003A2A96" w:rsidRDefault="003A2A96" w:rsidP="003A2A96">
      <w:pPr>
        <w:adjustRightInd w:val="0"/>
        <w:snapToGrid w:val="0"/>
        <w:spacing w:line="360" w:lineRule="auto"/>
        <w:ind w:firstLineChars="200" w:firstLine="420"/>
        <w:rPr>
          <w:rFonts w:hint="eastAsia"/>
        </w:rPr>
      </w:pPr>
      <w:bookmarkStart w:id="64" w:name="_bookmark25"/>
      <w:bookmarkEnd w:id="64"/>
      <w:r>
        <w:rPr>
          <w:rFonts w:hint="eastAsia"/>
        </w:rPr>
        <w:t>（</w:t>
      </w:r>
      <w:r>
        <w:rPr>
          <w:rFonts w:hint="eastAsia"/>
        </w:rPr>
        <w:t>1</w:t>
      </w:r>
      <w:r>
        <w:rPr>
          <w:rFonts w:hint="eastAsia"/>
        </w:rPr>
        <w:t>）参考并引用了</w:t>
      </w:r>
      <w:r w:rsidRPr="003A2A96">
        <w:rPr>
          <w:rFonts w:hint="eastAsia"/>
        </w:rPr>
        <w:t>GB/T 19964</w:t>
      </w:r>
      <w:r w:rsidRPr="003A2A96">
        <w:rPr>
          <w:rFonts w:hint="eastAsia"/>
        </w:rPr>
        <w:t>《光伏发电站接入电力系统技术规定》</w:t>
      </w:r>
      <w:r>
        <w:rPr>
          <w:rFonts w:hint="eastAsia"/>
        </w:rPr>
        <w:t>，</w:t>
      </w:r>
      <w:r w:rsidRPr="003A2A96">
        <w:rPr>
          <w:rFonts w:hint="eastAsia"/>
        </w:rPr>
        <w:t>对光</w:t>
      </w:r>
      <w:proofErr w:type="gramStart"/>
      <w:r w:rsidRPr="003A2A96">
        <w:rPr>
          <w:rFonts w:hint="eastAsia"/>
        </w:rPr>
        <w:t>伏</w:t>
      </w:r>
      <w:proofErr w:type="gramEnd"/>
      <w:r w:rsidRPr="003A2A96">
        <w:rPr>
          <w:rFonts w:hint="eastAsia"/>
        </w:rPr>
        <w:t>发电站有功功率变化速率做出了规定，并给出了明确的指标。</w:t>
      </w:r>
    </w:p>
    <w:p w14:paraId="1E83C825" w14:textId="697FFF07" w:rsidR="003A2A96" w:rsidRPr="003A2A96" w:rsidRDefault="003A2A96" w:rsidP="003A2A96">
      <w:pPr>
        <w:adjustRightInd w:val="0"/>
        <w:snapToGrid w:val="0"/>
        <w:spacing w:line="360" w:lineRule="auto"/>
        <w:ind w:firstLineChars="200" w:firstLine="420"/>
        <w:rPr>
          <w:rFonts w:hint="eastAsia"/>
        </w:rPr>
      </w:pPr>
      <w:r>
        <w:rPr>
          <w:rFonts w:hint="eastAsia"/>
        </w:rPr>
        <w:t>（</w:t>
      </w:r>
      <w:r>
        <w:t>2</w:t>
      </w:r>
      <w:r>
        <w:rPr>
          <w:rFonts w:hint="eastAsia"/>
        </w:rPr>
        <w:t>）参考并引用了</w:t>
      </w:r>
      <w:r w:rsidRPr="003A2A96">
        <w:rPr>
          <w:rFonts w:hint="eastAsia"/>
        </w:rPr>
        <w:t>GB/T29321-2012</w:t>
      </w:r>
      <w:r w:rsidRPr="003A2A96">
        <w:rPr>
          <w:rFonts w:hint="eastAsia"/>
        </w:rPr>
        <w:t>《光伏发电站无功补偿技术规范》</w:t>
      </w:r>
      <w:r>
        <w:rPr>
          <w:rFonts w:hint="eastAsia"/>
        </w:rPr>
        <w:t>，</w:t>
      </w:r>
      <w:r w:rsidRPr="003A2A96">
        <w:rPr>
          <w:rFonts w:hint="eastAsia"/>
        </w:rPr>
        <w:t>未对响应时间进行明确定义，无详细测试方法，规定无功电压控制系统响应时间不应超过</w:t>
      </w:r>
      <w:r w:rsidRPr="003A2A96">
        <w:rPr>
          <w:rFonts w:hint="eastAsia"/>
        </w:rPr>
        <w:t>10s</w:t>
      </w:r>
      <w:r w:rsidRPr="003A2A96">
        <w:rPr>
          <w:rFonts w:hint="eastAsia"/>
        </w:rPr>
        <w:t>，但经过大量测试结果表明该标准过于严苛，绝大多数</w:t>
      </w:r>
      <w:r w:rsidRPr="003A2A96">
        <w:rPr>
          <w:rFonts w:hint="eastAsia"/>
        </w:rPr>
        <w:t>AGC/AVC</w:t>
      </w:r>
      <w:r w:rsidRPr="003A2A96">
        <w:rPr>
          <w:rFonts w:hint="eastAsia"/>
        </w:rPr>
        <w:t>系统都无法达到。</w:t>
      </w:r>
    </w:p>
    <w:p w14:paraId="25B6AD36" w14:textId="1613DA82" w:rsidR="003A2A96" w:rsidRPr="003A2A96" w:rsidRDefault="003A2A96" w:rsidP="003A2A96">
      <w:pPr>
        <w:adjustRightInd w:val="0"/>
        <w:snapToGrid w:val="0"/>
        <w:spacing w:line="360" w:lineRule="auto"/>
        <w:ind w:firstLineChars="200" w:firstLine="420"/>
      </w:pPr>
      <w:r>
        <w:rPr>
          <w:rFonts w:hint="eastAsia"/>
        </w:rPr>
        <w:t>（</w:t>
      </w:r>
      <w:r>
        <w:t>3</w:t>
      </w:r>
      <w:r>
        <w:rPr>
          <w:rFonts w:hint="eastAsia"/>
        </w:rPr>
        <w:t>）参考并引用了</w:t>
      </w:r>
      <w:r w:rsidRPr="003A2A96">
        <w:rPr>
          <w:rFonts w:hint="eastAsia"/>
        </w:rPr>
        <w:t>NB-T 32007-2013</w:t>
      </w:r>
      <w:r w:rsidRPr="003A2A96">
        <w:rPr>
          <w:rFonts w:hint="eastAsia"/>
        </w:rPr>
        <w:t>《光伏发电站功率控制能力检测技术规程》</w:t>
      </w:r>
      <w:r>
        <w:rPr>
          <w:rFonts w:hint="eastAsia"/>
        </w:rPr>
        <w:t>，</w:t>
      </w:r>
      <w:r w:rsidRPr="003A2A96">
        <w:rPr>
          <w:rFonts w:hint="eastAsia"/>
        </w:rPr>
        <w:t>给出了光伏发电站有功功率控制能力测试方法，并给出了功率设定值控制响应时间、调节时间及控制精度的判定方法，但没有给出响应时间、调节时间及控制精度的合理范围。</w:t>
      </w:r>
    </w:p>
    <w:p w14:paraId="72E8950E" w14:textId="7CFD8A7C" w:rsidR="00026595" w:rsidRDefault="00026595" w:rsidP="003A2A96">
      <w:pPr>
        <w:spacing w:line="360" w:lineRule="auto"/>
        <w:ind w:left="120"/>
        <w:jc w:val="left"/>
        <w:rPr>
          <w:rFonts w:ascii="黑体" w:eastAsia="黑体" w:hAnsi="黑体" w:cs="黑体"/>
          <w:kern w:val="0"/>
          <w:szCs w:val="21"/>
        </w:rPr>
      </w:pPr>
      <w:r>
        <w:rPr>
          <w:rFonts w:ascii="宋体" w:hAnsi="宋体" w:cs="宋体"/>
          <w:kern w:val="0"/>
          <w:szCs w:val="21"/>
        </w:rPr>
        <w:lastRenderedPageBreak/>
        <w:t xml:space="preserve">4 </w:t>
      </w:r>
      <w:r>
        <w:rPr>
          <w:rFonts w:ascii="黑体" w:eastAsia="黑体" w:hAnsi="黑体" w:cs="黑体"/>
          <w:kern w:val="0"/>
          <w:szCs w:val="21"/>
        </w:rPr>
        <w:t>主</w:t>
      </w:r>
      <w:r>
        <w:rPr>
          <w:rFonts w:ascii="黑体" w:eastAsia="黑体" w:hAnsi="黑体" w:cs="黑体"/>
          <w:spacing w:val="-3"/>
          <w:kern w:val="0"/>
          <w:szCs w:val="21"/>
        </w:rPr>
        <w:t>要</w:t>
      </w:r>
      <w:r>
        <w:rPr>
          <w:rFonts w:ascii="黑体" w:eastAsia="黑体" w:hAnsi="黑体" w:cs="黑体"/>
          <w:kern w:val="0"/>
          <w:szCs w:val="21"/>
        </w:rPr>
        <w:t>工</w:t>
      </w:r>
      <w:r>
        <w:rPr>
          <w:rFonts w:ascii="黑体" w:eastAsia="黑体" w:hAnsi="黑体" w:cs="黑体"/>
          <w:spacing w:val="-3"/>
          <w:kern w:val="0"/>
          <w:szCs w:val="21"/>
        </w:rPr>
        <w:t>作</w:t>
      </w:r>
      <w:r>
        <w:rPr>
          <w:rFonts w:ascii="黑体" w:eastAsia="黑体" w:hAnsi="黑体" w:cs="黑体"/>
          <w:kern w:val="0"/>
          <w:szCs w:val="21"/>
        </w:rPr>
        <w:t>过程</w:t>
      </w:r>
    </w:p>
    <w:p w14:paraId="6FCD8667" w14:textId="4CE836BA" w:rsidR="00BC407B" w:rsidRDefault="00BC407B" w:rsidP="00026595">
      <w:pPr>
        <w:spacing w:before="2" w:line="360" w:lineRule="auto"/>
        <w:ind w:left="120" w:firstLine="300"/>
        <w:jc w:val="left"/>
        <w:rPr>
          <w:rFonts w:ascii="宋体" w:hAnsi="宋体"/>
          <w:kern w:val="0"/>
          <w:szCs w:val="21"/>
        </w:rPr>
      </w:pPr>
      <w:r>
        <w:rPr>
          <w:rFonts w:ascii="宋体" w:hAnsi="宋体" w:hint="eastAsia"/>
          <w:kern w:val="0"/>
          <w:szCs w:val="21"/>
        </w:rPr>
        <w:t>2</w:t>
      </w:r>
      <w:r>
        <w:rPr>
          <w:rFonts w:ascii="宋体" w:hAnsi="宋体"/>
          <w:kern w:val="0"/>
          <w:szCs w:val="21"/>
        </w:rPr>
        <w:t>019</w:t>
      </w:r>
      <w:r>
        <w:rPr>
          <w:rFonts w:ascii="宋体" w:hAnsi="宋体" w:hint="eastAsia"/>
          <w:kern w:val="0"/>
          <w:szCs w:val="21"/>
        </w:rPr>
        <w:t>年8月，标准正式立项，</w:t>
      </w:r>
      <w:r>
        <w:rPr>
          <w:rFonts w:ascii="宋体" w:hAnsi="宋体" w:hint="eastAsia"/>
          <w:spacing w:val="2"/>
          <w:kern w:val="0"/>
          <w:szCs w:val="21"/>
        </w:rPr>
        <w:t>成立标准起草小组，查找国内外相关技术资料</w:t>
      </w:r>
      <w:r>
        <w:rPr>
          <w:rFonts w:ascii="宋体" w:hAnsi="宋体" w:hint="eastAsia"/>
          <w:spacing w:val="2"/>
          <w:kern w:val="0"/>
          <w:szCs w:val="21"/>
        </w:rPr>
        <w:t>，</w:t>
      </w:r>
      <w:r w:rsidRPr="00BC407B">
        <w:rPr>
          <w:rFonts w:ascii="宋体" w:hAnsi="宋体" w:hint="eastAsia"/>
          <w:kern w:val="0"/>
          <w:szCs w:val="21"/>
        </w:rPr>
        <w:t>开展标准编制前期准备和相关研究工作。</w:t>
      </w:r>
    </w:p>
    <w:p w14:paraId="28493DDE" w14:textId="4092B12B" w:rsidR="00BC407B" w:rsidRDefault="00BC407B" w:rsidP="00026595">
      <w:pPr>
        <w:spacing w:before="2" w:line="360" w:lineRule="auto"/>
        <w:ind w:left="120" w:firstLine="300"/>
        <w:jc w:val="left"/>
        <w:rPr>
          <w:rFonts w:ascii="宋体" w:hAnsi="宋体"/>
          <w:kern w:val="0"/>
          <w:szCs w:val="21"/>
        </w:rPr>
      </w:pPr>
      <w:r>
        <w:rPr>
          <w:rFonts w:ascii="宋体" w:hAnsi="宋体" w:hint="eastAsia"/>
          <w:kern w:val="0"/>
          <w:szCs w:val="21"/>
        </w:rPr>
        <w:t>2</w:t>
      </w:r>
      <w:r>
        <w:rPr>
          <w:rFonts w:ascii="宋体" w:hAnsi="宋体"/>
          <w:kern w:val="0"/>
          <w:szCs w:val="21"/>
        </w:rPr>
        <w:t>019</w:t>
      </w:r>
      <w:r>
        <w:rPr>
          <w:rFonts w:ascii="宋体" w:hAnsi="宋体" w:hint="eastAsia"/>
          <w:kern w:val="0"/>
          <w:szCs w:val="21"/>
        </w:rPr>
        <w:t>年</w:t>
      </w:r>
      <w:r>
        <w:rPr>
          <w:rFonts w:ascii="宋体" w:hAnsi="宋体"/>
          <w:kern w:val="0"/>
          <w:szCs w:val="21"/>
        </w:rPr>
        <w:t>10</w:t>
      </w:r>
      <w:r>
        <w:rPr>
          <w:rFonts w:ascii="宋体" w:hAnsi="宋体" w:hint="eastAsia"/>
          <w:kern w:val="0"/>
          <w:szCs w:val="21"/>
        </w:rPr>
        <w:t>月，</w:t>
      </w:r>
      <w:r w:rsidRPr="00BC407B">
        <w:rPr>
          <w:rFonts w:ascii="宋体" w:hAnsi="宋体" w:hint="eastAsia"/>
          <w:kern w:val="0"/>
          <w:szCs w:val="21"/>
        </w:rPr>
        <w:t>开展了标准工作组第一次会议，对标准的内容的编写大纲以及任务分配、时间节点作了详细安排。</w:t>
      </w:r>
    </w:p>
    <w:p w14:paraId="51E72B94" w14:textId="470CE526" w:rsidR="00BC407B" w:rsidRPr="00BC407B" w:rsidRDefault="00BC407B" w:rsidP="00BC407B">
      <w:pPr>
        <w:spacing w:before="2" w:line="360" w:lineRule="auto"/>
        <w:ind w:left="120" w:firstLine="300"/>
        <w:jc w:val="left"/>
        <w:rPr>
          <w:rFonts w:ascii="宋体" w:hAnsi="宋体" w:hint="eastAsia"/>
          <w:kern w:val="0"/>
          <w:szCs w:val="21"/>
        </w:rPr>
      </w:pPr>
      <w:r>
        <w:rPr>
          <w:rFonts w:ascii="宋体" w:hAnsi="宋体" w:hint="eastAsia"/>
          <w:kern w:val="0"/>
          <w:szCs w:val="21"/>
        </w:rPr>
        <w:t>2</w:t>
      </w:r>
      <w:r>
        <w:rPr>
          <w:rFonts w:ascii="宋体" w:hAnsi="宋体"/>
          <w:kern w:val="0"/>
          <w:szCs w:val="21"/>
        </w:rPr>
        <w:t>0</w:t>
      </w:r>
      <w:r w:rsidR="009F301D">
        <w:rPr>
          <w:rFonts w:ascii="宋体" w:hAnsi="宋体"/>
          <w:kern w:val="0"/>
          <w:szCs w:val="21"/>
        </w:rPr>
        <w:t>20</w:t>
      </w:r>
      <w:r>
        <w:rPr>
          <w:rFonts w:ascii="宋体" w:hAnsi="宋体" w:hint="eastAsia"/>
          <w:kern w:val="0"/>
          <w:szCs w:val="21"/>
        </w:rPr>
        <w:t>年</w:t>
      </w:r>
      <w:r w:rsidR="009F301D">
        <w:rPr>
          <w:rFonts w:ascii="宋体" w:hAnsi="宋体"/>
          <w:kern w:val="0"/>
          <w:szCs w:val="21"/>
        </w:rPr>
        <w:t>11</w:t>
      </w:r>
      <w:r>
        <w:rPr>
          <w:rFonts w:ascii="宋体" w:hAnsi="宋体" w:hint="eastAsia"/>
          <w:kern w:val="0"/>
          <w:szCs w:val="21"/>
        </w:rPr>
        <w:t>月，</w:t>
      </w:r>
      <w:r w:rsidRPr="00BC407B">
        <w:rPr>
          <w:rFonts w:ascii="宋体" w:hAnsi="宋体" w:hint="eastAsia"/>
          <w:kern w:val="0"/>
          <w:szCs w:val="21"/>
        </w:rPr>
        <w:t>开展了标准工作组第二次会议，会议讨论了标准初稿内容。</w:t>
      </w:r>
    </w:p>
    <w:p w14:paraId="0834EB3A" w14:textId="5416E5EB" w:rsidR="00BC407B" w:rsidRDefault="00BC407B" w:rsidP="00026595">
      <w:pPr>
        <w:spacing w:before="2" w:line="360" w:lineRule="auto"/>
        <w:ind w:left="120" w:firstLine="300"/>
        <w:jc w:val="left"/>
        <w:rPr>
          <w:rFonts w:ascii="宋体" w:hAnsi="宋体"/>
          <w:kern w:val="0"/>
          <w:szCs w:val="21"/>
        </w:rPr>
      </w:pPr>
      <w:r>
        <w:rPr>
          <w:rFonts w:ascii="宋体" w:hAnsi="宋体" w:hint="eastAsia"/>
          <w:kern w:val="0"/>
          <w:szCs w:val="21"/>
        </w:rPr>
        <w:t>2</w:t>
      </w:r>
      <w:r>
        <w:rPr>
          <w:rFonts w:ascii="宋体" w:hAnsi="宋体"/>
          <w:kern w:val="0"/>
          <w:szCs w:val="21"/>
        </w:rPr>
        <w:t>020</w:t>
      </w:r>
      <w:r>
        <w:rPr>
          <w:rFonts w:ascii="宋体" w:hAnsi="宋体" w:hint="eastAsia"/>
          <w:kern w:val="0"/>
          <w:szCs w:val="21"/>
        </w:rPr>
        <w:t>年5月，</w:t>
      </w:r>
      <w:r>
        <w:rPr>
          <w:rFonts w:ascii="宋体" w:hAnsi="宋体" w:hint="eastAsia"/>
          <w:kern w:val="0"/>
          <w:szCs w:val="21"/>
        </w:rPr>
        <w:t>经起草小组讨论修改后，</w:t>
      </w:r>
      <w:r>
        <w:rPr>
          <w:rFonts w:ascii="宋体" w:hAnsi="宋体" w:hint="eastAsia"/>
          <w:kern w:val="0"/>
          <w:szCs w:val="21"/>
        </w:rPr>
        <w:t>形成</w:t>
      </w:r>
      <w:r>
        <w:rPr>
          <w:rFonts w:ascii="宋体" w:hAnsi="宋体" w:hint="eastAsia"/>
          <w:kern w:val="0"/>
          <w:szCs w:val="21"/>
        </w:rPr>
        <w:t>标准征求意见稿。</w:t>
      </w:r>
    </w:p>
    <w:p w14:paraId="3592251A" w14:textId="77777777" w:rsidR="00026595" w:rsidRDefault="00026595" w:rsidP="00026595">
      <w:pPr>
        <w:spacing w:line="360" w:lineRule="auto"/>
        <w:ind w:left="120"/>
        <w:jc w:val="left"/>
        <w:rPr>
          <w:rFonts w:ascii="黑体" w:eastAsia="黑体" w:hAnsi="黑体" w:cs="黑体"/>
          <w:kern w:val="0"/>
          <w:szCs w:val="21"/>
        </w:rPr>
      </w:pPr>
      <w:bookmarkStart w:id="65" w:name="_bookmark26"/>
      <w:bookmarkEnd w:id="65"/>
      <w:r>
        <w:rPr>
          <w:rFonts w:ascii="宋体" w:hAnsi="宋体" w:cs="宋体"/>
          <w:kern w:val="0"/>
          <w:szCs w:val="21"/>
        </w:rPr>
        <w:t xml:space="preserve">5 </w:t>
      </w:r>
      <w:r>
        <w:rPr>
          <w:rFonts w:ascii="黑体" w:eastAsia="黑体" w:hAnsi="黑体" w:cs="黑体"/>
          <w:kern w:val="0"/>
          <w:szCs w:val="21"/>
        </w:rPr>
        <w:t>标</w:t>
      </w:r>
      <w:r>
        <w:rPr>
          <w:rFonts w:ascii="黑体" w:eastAsia="黑体" w:hAnsi="黑体" w:cs="黑体"/>
          <w:spacing w:val="-3"/>
          <w:kern w:val="0"/>
          <w:szCs w:val="21"/>
        </w:rPr>
        <w:t>准</w:t>
      </w:r>
      <w:r>
        <w:rPr>
          <w:rFonts w:ascii="黑体" w:eastAsia="黑体" w:hAnsi="黑体" w:cs="黑体"/>
          <w:kern w:val="0"/>
          <w:szCs w:val="21"/>
        </w:rPr>
        <w:t>结</w:t>
      </w:r>
      <w:r>
        <w:rPr>
          <w:rFonts w:ascii="黑体" w:eastAsia="黑体" w:hAnsi="黑体" w:cs="黑体"/>
          <w:spacing w:val="-3"/>
          <w:kern w:val="0"/>
          <w:szCs w:val="21"/>
        </w:rPr>
        <w:t>构</w:t>
      </w:r>
      <w:r>
        <w:rPr>
          <w:rFonts w:ascii="黑体" w:eastAsia="黑体" w:hAnsi="黑体" w:cs="黑体"/>
          <w:kern w:val="0"/>
          <w:szCs w:val="21"/>
        </w:rPr>
        <w:t>和</w:t>
      </w:r>
      <w:r>
        <w:rPr>
          <w:rFonts w:ascii="黑体" w:eastAsia="黑体" w:hAnsi="黑体" w:cs="黑体"/>
          <w:spacing w:val="-3"/>
          <w:kern w:val="0"/>
          <w:szCs w:val="21"/>
        </w:rPr>
        <w:t>内</w:t>
      </w:r>
      <w:r>
        <w:rPr>
          <w:rFonts w:ascii="黑体" w:eastAsia="黑体" w:hAnsi="黑体" w:cs="黑体"/>
          <w:kern w:val="0"/>
          <w:szCs w:val="21"/>
        </w:rPr>
        <w:t>容</w:t>
      </w:r>
    </w:p>
    <w:p w14:paraId="3D7985E8" w14:textId="2CF6442C" w:rsidR="009F301D" w:rsidRDefault="009F301D" w:rsidP="00026595">
      <w:pPr>
        <w:spacing w:before="2" w:line="360" w:lineRule="auto"/>
        <w:ind w:left="120" w:firstLine="300"/>
        <w:jc w:val="left"/>
        <w:rPr>
          <w:rFonts w:ascii="宋体" w:hAnsi="宋体"/>
          <w:spacing w:val="-3"/>
          <w:kern w:val="0"/>
          <w:szCs w:val="21"/>
        </w:rPr>
      </w:pPr>
      <w:r w:rsidRPr="009F301D">
        <w:rPr>
          <w:rFonts w:ascii="宋体" w:hAnsi="宋体" w:hint="eastAsia"/>
          <w:spacing w:val="-3"/>
          <w:kern w:val="0"/>
          <w:szCs w:val="21"/>
        </w:rPr>
        <w:t>本标准依据GB/T1.1-2009《标准化工作导则第1部分:标准的结构和编写规则》和DLT600</w:t>
      </w:r>
      <w:proofErr w:type="gramStart"/>
      <w:r w:rsidRPr="009F301D">
        <w:rPr>
          <w:rFonts w:ascii="宋体" w:hAnsi="宋体" w:hint="eastAsia"/>
          <w:spacing w:val="-3"/>
          <w:kern w:val="0"/>
          <w:szCs w:val="21"/>
        </w:rPr>
        <w:t>一2001</w:t>
      </w:r>
      <w:proofErr w:type="gramEnd"/>
      <w:r w:rsidRPr="009F301D">
        <w:rPr>
          <w:rFonts w:ascii="宋体" w:hAnsi="宋体" w:hint="eastAsia"/>
          <w:spacing w:val="-3"/>
          <w:kern w:val="0"/>
          <w:szCs w:val="21"/>
        </w:rPr>
        <w:t>《电力行业标准编写基本规定》的编写要求进行标准编制。标准的主要结构和内容如下</w:t>
      </w:r>
      <w:r>
        <w:rPr>
          <w:rFonts w:ascii="宋体" w:hAnsi="宋体" w:hint="eastAsia"/>
          <w:spacing w:val="-3"/>
          <w:kern w:val="0"/>
          <w:szCs w:val="21"/>
        </w:rPr>
        <w:t>：</w:t>
      </w:r>
    </w:p>
    <w:p w14:paraId="7EA21DE1" w14:textId="74DF4CC9" w:rsidR="009F301D" w:rsidRDefault="009F301D" w:rsidP="00026595">
      <w:pPr>
        <w:spacing w:before="2" w:line="360" w:lineRule="auto"/>
        <w:ind w:left="120" w:firstLine="300"/>
        <w:jc w:val="left"/>
        <w:rPr>
          <w:rFonts w:ascii="宋体" w:hAnsi="宋体"/>
          <w:spacing w:val="-3"/>
          <w:kern w:val="0"/>
          <w:szCs w:val="21"/>
        </w:rPr>
      </w:pPr>
      <w:r>
        <w:rPr>
          <w:rFonts w:ascii="宋体" w:hAnsi="宋体" w:hint="eastAsia"/>
          <w:spacing w:val="-3"/>
          <w:kern w:val="0"/>
          <w:szCs w:val="21"/>
        </w:rPr>
        <w:t>1.目次</w:t>
      </w:r>
    </w:p>
    <w:p w14:paraId="3591AF4F" w14:textId="4787F17D" w:rsidR="00C11605" w:rsidRDefault="00C11605" w:rsidP="00026595">
      <w:pPr>
        <w:spacing w:before="2" w:line="360" w:lineRule="auto"/>
        <w:ind w:left="120" w:firstLine="300"/>
        <w:jc w:val="left"/>
        <w:rPr>
          <w:rFonts w:ascii="宋体" w:hAnsi="宋体"/>
          <w:spacing w:val="-3"/>
          <w:kern w:val="0"/>
          <w:szCs w:val="21"/>
        </w:rPr>
      </w:pPr>
      <w:r>
        <w:rPr>
          <w:rFonts w:ascii="宋体" w:hAnsi="宋体" w:hint="eastAsia"/>
          <w:spacing w:val="-3"/>
          <w:kern w:val="0"/>
          <w:szCs w:val="21"/>
        </w:rPr>
        <w:t>2</w:t>
      </w:r>
      <w:r>
        <w:rPr>
          <w:rFonts w:ascii="宋体" w:hAnsi="宋体"/>
          <w:spacing w:val="-3"/>
          <w:kern w:val="0"/>
          <w:szCs w:val="21"/>
        </w:rPr>
        <w:t>.</w:t>
      </w:r>
      <w:r>
        <w:rPr>
          <w:rFonts w:ascii="宋体" w:hAnsi="宋体" w:hint="eastAsia"/>
          <w:spacing w:val="-3"/>
          <w:kern w:val="0"/>
          <w:szCs w:val="21"/>
        </w:rPr>
        <w:t>前言</w:t>
      </w:r>
    </w:p>
    <w:p w14:paraId="21A77CA5" w14:textId="704B069A" w:rsidR="005F6E75" w:rsidRDefault="00C11605" w:rsidP="00C11605">
      <w:pPr>
        <w:spacing w:before="2" w:line="360" w:lineRule="auto"/>
        <w:ind w:left="120" w:firstLine="300"/>
        <w:jc w:val="left"/>
        <w:rPr>
          <w:rFonts w:ascii="宋体" w:hAnsi="宋体"/>
          <w:spacing w:val="-3"/>
          <w:kern w:val="0"/>
          <w:szCs w:val="21"/>
        </w:rPr>
      </w:pPr>
      <w:r>
        <w:rPr>
          <w:rFonts w:ascii="宋体" w:hAnsi="宋体" w:hint="eastAsia"/>
          <w:spacing w:val="-3"/>
          <w:kern w:val="0"/>
          <w:szCs w:val="21"/>
        </w:rPr>
        <w:t>3</w:t>
      </w:r>
      <w:r>
        <w:rPr>
          <w:rFonts w:ascii="宋体" w:hAnsi="宋体"/>
          <w:spacing w:val="-3"/>
          <w:kern w:val="0"/>
          <w:szCs w:val="21"/>
        </w:rPr>
        <w:t>.</w:t>
      </w:r>
      <w:r>
        <w:rPr>
          <w:rFonts w:ascii="宋体" w:hAnsi="宋体" w:hint="eastAsia"/>
          <w:spacing w:val="-3"/>
          <w:kern w:val="0"/>
          <w:szCs w:val="21"/>
        </w:rPr>
        <w:t>标准正文，共设1</w:t>
      </w:r>
      <w:r>
        <w:rPr>
          <w:rFonts w:ascii="宋体" w:hAnsi="宋体"/>
          <w:spacing w:val="-3"/>
          <w:kern w:val="0"/>
          <w:szCs w:val="21"/>
        </w:rPr>
        <w:t>1</w:t>
      </w:r>
      <w:r>
        <w:rPr>
          <w:rFonts w:ascii="宋体" w:hAnsi="宋体" w:hint="eastAsia"/>
          <w:spacing w:val="-3"/>
          <w:kern w:val="0"/>
          <w:szCs w:val="21"/>
        </w:rPr>
        <w:t>章：</w:t>
      </w:r>
      <w:r w:rsidRPr="00C11605">
        <w:rPr>
          <w:rFonts w:ascii="宋体" w:hAnsi="宋体" w:hint="eastAsia"/>
          <w:spacing w:val="-3"/>
          <w:kern w:val="0"/>
          <w:szCs w:val="21"/>
        </w:rPr>
        <w:t>范围</w:t>
      </w:r>
      <w:r>
        <w:rPr>
          <w:rFonts w:ascii="宋体" w:hAnsi="宋体" w:hint="eastAsia"/>
          <w:spacing w:val="-3"/>
          <w:kern w:val="0"/>
          <w:szCs w:val="21"/>
        </w:rPr>
        <w:t>、</w:t>
      </w:r>
      <w:r w:rsidRPr="00C11605">
        <w:rPr>
          <w:rFonts w:ascii="宋体" w:hAnsi="宋体"/>
          <w:spacing w:val="-3"/>
          <w:kern w:val="0"/>
          <w:szCs w:val="21"/>
        </w:rPr>
        <w:t>规范性引用文件</w:t>
      </w:r>
      <w:r>
        <w:rPr>
          <w:rFonts w:ascii="宋体" w:hAnsi="宋体" w:hint="eastAsia"/>
          <w:spacing w:val="-3"/>
          <w:kern w:val="0"/>
          <w:szCs w:val="21"/>
        </w:rPr>
        <w:t>、</w:t>
      </w:r>
      <w:r w:rsidRPr="00C11605">
        <w:rPr>
          <w:rFonts w:ascii="宋体" w:hAnsi="宋体"/>
          <w:spacing w:val="-3"/>
          <w:kern w:val="0"/>
          <w:szCs w:val="21"/>
        </w:rPr>
        <w:t>术语和定义</w:t>
      </w:r>
      <w:r>
        <w:rPr>
          <w:rFonts w:ascii="宋体" w:hAnsi="宋体" w:hint="eastAsia"/>
          <w:spacing w:val="-3"/>
          <w:kern w:val="0"/>
          <w:szCs w:val="21"/>
        </w:rPr>
        <w:t>、总体要求、数据采集、有功功率控制、无功电压控制、其它功能、通讯信息、功能测试、性能指标要求。</w:t>
      </w:r>
    </w:p>
    <w:p w14:paraId="5762213F" w14:textId="557E764F" w:rsidR="00C11605" w:rsidRDefault="00C11605" w:rsidP="00C11605">
      <w:pPr>
        <w:spacing w:line="360" w:lineRule="auto"/>
        <w:ind w:left="120"/>
        <w:jc w:val="left"/>
        <w:rPr>
          <w:rFonts w:ascii="黑体" w:eastAsia="黑体" w:hAnsi="黑体" w:cs="黑体"/>
          <w:kern w:val="0"/>
          <w:szCs w:val="21"/>
        </w:rPr>
      </w:pPr>
      <w:r>
        <w:rPr>
          <w:rFonts w:ascii="宋体" w:hAnsi="宋体" w:cs="宋体"/>
          <w:kern w:val="0"/>
          <w:szCs w:val="21"/>
        </w:rPr>
        <w:t>6</w:t>
      </w:r>
      <w:r>
        <w:rPr>
          <w:rFonts w:ascii="宋体" w:hAnsi="宋体" w:cs="宋体"/>
          <w:kern w:val="0"/>
          <w:szCs w:val="21"/>
        </w:rPr>
        <w:t xml:space="preserve"> </w:t>
      </w:r>
      <w:r>
        <w:rPr>
          <w:rFonts w:ascii="黑体" w:eastAsia="黑体" w:hAnsi="黑体" w:cs="黑体" w:hint="eastAsia"/>
          <w:kern w:val="0"/>
          <w:szCs w:val="21"/>
        </w:rPr>
        <w:t>条文说明</w:t>
      </w:r>
    </w:p>
    <w:p w14:paraId="09492D79" w14:textId="18C94506" w:rsidR="00C11605" w:rsidRDefault="00C11605" w:rsidP="00C11605">
      <w:pPr>
        <w:spacing w:before="2" w:line="360" w:lineRule="auto"/>
        <w:ind w:left="120" w:firstLine="300"/>
        <w:jc w:val="left"/>
        <w:rPr>
          <w:rFonts w:ascii="宋体" w:hAnsi="宋体"/>
          <w:spacing w:val="-3"/>
          <w:kern w:val="0"/>
          <w:szCs w:val="21"/>
        </w:rPr>
      </w:pPr>
      <w:r>
        <w:rPr>
          <w:rFonts w:ascii="宋体" w:hAnsi="宋体" w:hint="eastAsia"/>
          <w:spacing w:val="-3"/>
          <w:kern w:val="0"/>
          <w:szCs w:val="21"/>
        </w:rPr>
        <w:t>本标准内容的主要条款说明如下：</w:t>
      </w:r>
    </w:p>
    <w:p w14:paraId="7C69AF4C" w14:textId="2977573E" w:rsidR="00C11605" w:rsidRDefault="00C11605" w:rsidP="00C11605">
      <w:pPr>
        <w:spacing w:before="2" w:line="360" w:lineRule="auto"/>
        <w:ind w:left="120" w:firstLine="300"/>
        <w:jc w:val="left"/>
        <w:rPr>
          <w:rFonts w:ascii="宋体" w:hAnsi="宋体"/>
          <w:spacing w:val="-3"/>
          <w:kern w:val="0"/>
          <w:szCs w:val="21"/>
        </w:rPr>
      </w:pPr>
      <w:r>
        <w:rPr>
          <w:rFonts w:ascii="宋体" w:hAnsi="宋体" w:hint="eastAsia"/>
          <w:spacing w:val="-3"/>
          <w:kern w:val="0"/>
          <w:szCs w:val="21"/>
        </w:rPr>
        <w:t>第1</w:t>
      </w:r>
      <w:r>
        <w:rPr>
          <w:rFonts w:ascii="宋体" w:hAnsi="宋体"/>
          <w:spacing w:val="-3"/>
          <w:kern w:val="0"/>
          <w:szCs w:val="21"/>
        </w:rPr>
        <w:t>0.3</w:t>
      </w:r>
      <w:r>
        <w:rPr>
          <w:rFonts w:ascii="宋体" w:hAnsi="宋体" w:hint="eastAsia"/>
          <w:spacing w:val="-3"/>
          <w:kern w:val="0"/>
          <w:szCs w:val="21"/>
        </w:rPr>
        <w:t>条 对光</w:t>
      </w:r>
      <w:proofErr w:type="gramStart"/>
      <w:r>
        <w:rPr>
          <w:rFonts w:ascii="宋体" w:hAnsi="宋体" w:hint="eastAsia"/>
          <w:spacing w:val="-3"/>
          <w:kern w:val="0"/>
          <w:szCs w:val="21"/>
        </w:rPr>
        <w:t>伏</w:t>
      </w:r>
      <w:proofErr w:type="gramEnd"/>
      <w:r>
        <w:rPr>
          <w:rFonts w:ascii="宋体" w:hAnsi="宋体" w:hint="eastAsia"/>
          <w:spacing w:val="-3"/>
          <w:kern w:val="0"/>
          <w:szCs w:val="21"/>
        </w:rPr>
        <w:t>发电站AGC</w:t>
      </w:r>
      <w:r>
        <w:rPr>
          <w:rFonts w:ascii="宋体" w:hAnsi="宋体"/>
          <w:spacing w:val="-3"/>
          <w:kern w:val="0"/>
          <w:szCs w:val="21"/>
        </w:rPr>
        <w:t>/AVC</w:t>
      </w:r>
      <w:r>
        <w:rPr>
          <w:rFonts w:ascii="宋体" w:hAnsi="宋体" w:hint="eastAsia"/>
          <w:spacing w:val="-3"/>
          <w:kern w:val="0"/>
          <w:szCs w:val="21"/>
        </w:rPr>
        <w:t>系统性能测试方法进行了规定。</w:t>
      </w:r>
    </w:p>
    <w:p w14:paraId="7E276F81" w14:textId="09E46DF1" w:rsidR="00C11605" w:rsidRPr="00C11605" w:rsidRDefault="00C11605" w:rsidP="00C11605">
      <w:pPr>
        <w:spacing w:before="2" w:line="360" w:lineRule="auto"/>
        <w:ind w:left="120" w:firstLine="300"/>
        <w:jc w:val="left"/>
        <w:rPr>
          <w:rFonts w:ascii="宋体" w:hAnsi="宋体" w:hint="eastAsia"/>
          <w:spacing w:val="-3"/>
          <w:kern w:val="0"/>
          <w:szCs w:val="21"/>
        </w:rPr>
      </w:pPr>
      <w:r>
        <w:rPr>
          <w:rFonts w:ascii="宋体" w:hAnsi="宋体" w:hint="eastAsia"/>
          <w:spacing w:val="-3"/>
          <w:kern w:val="0"/>
          <w:szCs w:val="21"/>
        </w:rPr>
        <w:t>第</w:t>
      </w:r>
      <w:r>
        <w:rPr>
          <w:rFonts w:ascii="宋体" w:hAnsi="宋体"/>
          <w:spacing w:val="-3"/>
          <w:kern w:val="0"/>
          <w:szCs w:val="21"/>
        </w:rPr>
        <w:t>11</w:t>
      </w:r>
      <w:r>
        <w:rPr>
          <w:rFonts w:ascii="宋体" w:hAnsi="宋体" w:hint="eastAsia"/>
          <w:spacing w:val="-3"/>
          <w:kern w:val="0"/>
          <w:szCs w:val="21"/>
        </w:rPr>
        <w:t>条</w:t>
      </w:r>
      <w:r>
        <w:rPr>
          <w:rFonts w:ascii="宋体" w:hAnsi="宋体" w:hint="eastAsia"/>
          <w:spacing w:val="-3"/>
          <w:kern w:val="0"/>
          <w:szCs w:val="21"/>
        </w:rPr>
        <w:t xml:space="preserve"> </w:t>
      </w:r>
      <w:r>
        <w:rPr>
          <w:rFonts w:ascii="宋体" w:hAnsi="宋体" w:hint="eastAsia"/>
          <w:spacing w:val="-3"/>
          <w:kern w:val="0"/>
          <w:szCs w:val="21"/>
        </w:rPr>
        <w:t>对光</w:t>
      </w:r>
      <w:proofErr w:type="gramStart"/>
      <w:r>
        <w:rPr>
          <w:rFonts w:ascii="宋体" w:hAnsi="宋体" w:hint="eastAsia"/>
          <w:spacing w:val="-3"/>
          <w:kern w:val="0"/>
          <w:szCs w:val="21"/>
        </w:rPr>
        <w:t>伏</w:t>
      </w:r>
      <w:proofErr w:type="gramEnd"/>
      <w:r>
        <w:rPr>
          <w:rFonts w:ascii="宋体" w:hAnsi="宋体" w:hint="eastAsia"/>
          <w:spacing w:val="-3"/>
          <w:kern w:val="0"/>
          <w:szCs w:val="21"/>
        </w:rPr>
        <w:t>发电站AGC</w:t>
      </w:r>
      <w:r>
        <w:rPr>
          <w:rFonts w:ascii="宋体" w:hAnsi="宋体"/>
          <w:spacing w:val="-3"/>
          <w:kern w:val="0"/>
          <w:szCs w:val="21"/>
        </w:rPr>
        <w:t>/AVC</w:t>
      </w:r>
      <w:r>
        <w:rPr>
          <w:rFonts w:ascii="宋体" w:hAnsi="宋体" w:hint="eastAsia"/>
          <w:spacing w:val="-3"/>
          <w:kern w:val="0"/>
          <w:szCs w:val="21"/>
        </w:rPr>
        <w:t>系统</w:t>
      </w:r>
      <w:r w:rsidRPr="00D60491">
        <w:rPr>
          <w:rFonts w:ascii="宋体" w:hAnsi="宋体"/>
          <w:spacing w:val="-3"/>
          <w:kern w:val="0"/>
          <w:szCs w:val="21"/>
        </w:rPr>
        <w:t>性能指标</w:t>
      </w:r>
      <w:proofErr w:type="gramStart"/>
      <w:r w:rsidR="00D60491" w:rsidRPr="00D60491">
        <w:rPr>
          <w:rFonts w:ascii="宋体" w:hAnsi="宋体" w:hint="eastAsia"/>
          <w:spacing w:val="-3"/>
          <w:kern w:val="0"/>
          <w:szCs w:val="21"/>
        </w:rPr>
        <w:t>作出</w:t>
      </w:r>
      <w:proofErr w:type="gramEnd"/>
      <w:r w:rsidR="00D60491" w:rsidRPr="00D60491">
        <w:rPr>
          <w:rFonts w:ascii="宋体" w:hAnsi="宋体" w:hint="eastAsia"/>
          <w:spacing w:val="-3"/>
          <w:kern w:val="0"/>
          <w:szCs w:val="21"/>
        </w:rPr>
        <w:t>了</w:t>
      </w:r>
      <w:r w:rsidRPr="00D60491">
        <w:rPr>
          <w:rFonts w:ascii="宋体" w:hAnsi="宋体"/>
          <w:spacing w:val="-3"/>
          <w:kern w:val="0"/>
          <w:szCs w:val="21"/>
        </w:rPr>
        <w:t>要求</w:t>
      </w:r>
      <w:r w:rsidR="00D60491">
        <w:rPr>
          <w:rFonts w:ascii="宋体" w:hAnsi="宋体" w:hint="eastAsia"/>
          <w:spacing w:val="-3"/>
          <w:kern w:val="0"/>
          <w:szCs w:val="21"/>
        </w:rPr>
        <w:t>。</w:t>
      </w:r>
    </w:p>
    <w:sectPr w:rsidR="00C11605" w:rsidRPr="00C11605">
      <w:footerReference w:type="even"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2CAD1" w14:textId="77777777" w:rsidR="00FE6C5D" w:rsidRDefault="00FE6C5D">
      <w:r>
        <w:separator/>
      </w:r>
    </w:p>
  </w:endnote>
  <w:endnote w:type="continuationSeparator" w:id="0">
    <w:p w14:paraId="58D0AC25" w14:textId="77777777" w:rsidR="00FE6C5D" w:rsidRDefault="00FE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B800D" w14:textId="106DCA35" w:rsidR="002D06FF" w:rsidRDefault="002D06FF">
    <w:pPr>
      <w:pStyle w:val="af6"/>
    </w:pPr>
    <w:r>
      <w:rPr>
        <w:rFonts w:hint="eastAsia"/>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F66B2" w14:textId="77777777" w:rsidR="00026595" w:rsidRDefault="00026595">
    <w:pPr>
      <w:pStyle w:val="af6"/>
      <w:jc w:val="right"/>
    </w:pPr>
    <w:r>
      <w:rPr>
        <w:rStyle w:val="af8"/>
      </w:rPr>
      <w:fldChar w:fldCharType="begin"/>
    </w:r>
    <w:r>
      <w:rPr>
        <w:rStyle w:val="af8"/>
      </w:rPr>
      <w:instrText xml:space="preserve"> PAGE </w:instrText>
    </w:r>
    <w:r>
      <w:rPr>
        <w:rStyle w:val="af8"/>
      </w:rPr>
      <w:fldChar w:fldCharType="separate"/>
    </w:r>
    <w:r>
      <w:rPr>
        <w:rStyle w:val="af8"/>
        <w:noProof/>
      </w:rPr>
      <w:t>I</w:t>
    </w:r>
    <w:r>
      <w:rPr>
        <w:rStyle w:val="af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DA9FD" w14:textId="77777777" w:rsidR="00026595" w:rsidRDefault="00026595">
    <w:pPr>
      <w:pStyle w:val="af6"/>
      <w:jc w:val="right"/>
    </w:pPr>
    <w:r>
      <w:rPr>
        <w:rStyle w:val="af8"/>
      </w:rPr>
      <w:fldChar w:fldCharType="begin"/>
    </w:r>
    <w:r>
      <w:rPr>
        <w:rStyle w:val="af8"/>
      </w:rPr>
      <w:instrText xml:space="preserve"> PAGE </w:instrText>
    </w:r>
    <w:r>
      <w:rPr>
        <w:rStyle w:val="af8"/>
      </w:rPr>
      <w:fldChar w:fldCharType="separate"/>
    </w:r>
    <w:r>
      <w:rPr>
        <w:rStyle w:val="af8"/>
        <w:noProof/>
      </w:rPr>
      <w:t>9</w:t>
    </w:r>
    <w:r>
      <w:rPr>
        <w:rStyle w:val="af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2A552" w14:textId="77777777" w:rsidR="00026595" w:rsidRDefault="00026595">
    <w:pPr>
      <w:pStyle w:val="af6"/>
      <w:jc w:val="right"/>
    </w:pPr>
    <w:r>
      <w:rPr>
        <w:rStyle w:val="af8"/>
      </w:rPr>
      <w:fldChar w:fldCharType="begin"/>
    </w:r>
    <w:r>
      <w:rPr>
        <w:rStyle w:val="af8"/>
      </w:rPr>
      <w:instrText xml:space="preserve"> PAGE </w:instrText>
    </w:r>
    <w:r>
      <w:rPr>
        <w:rStyle w:val="af8"/>
      </w:rPr>
      <w:fldChar w:fldCharType="separate"/>
    </w:r>
    <w:r>
      <w:rPr>
        <w:rStyle w:val="af8"/>
        <w:noProof/>
      </w:rPr>
      <w:t>9</w:t>
    </w:r>
    <w:r>
      <w:rPr>
        <w:rStyle w:val="af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DCBD" w14:textId="2BD707B3" w:rsidR="00026595" w:rsidRDefault="00026595">
    <w:pPr>
      <w:spacing w:line="200" w:lineRule="exact"/>
      <w:rPr>
        <w:sz w:val="20"/>
        <w:szCs w:val="20"/>
      </w:rPr>
    </w:pPr>
    <w:r>
      <w:rPr>
        <w:noProof/>
        <w:szCs w:val="22"/>
      </w:rPr>
      <mc:AlternateContent>
        <mc:Choice Requires="wps">
          <w:drawing>
            <wp:anchor distT="0" distB="0" distL="114300" distR="114300" simplePos="0" relativeHeight="251659264" behindDoc="1" locked="0" layoutInCell="1" allowOverlap="1" wp14:anchorId="1119983E" wp14:editId="4FCAA2DE">
              <wp:simplePos x="0" y="0"/>
              <wp:positionH relativeFrom="page">
                <wp:posOffset>6574790</wp:posOffset>
              </wp:positionH>
              <wp:positionV relativeFrom="page">
                <wp:posOffset>9840595</wp:posOffset>
              </wp:positionV>
              <wp:extent cx="166370" cy="139700"/>
              <wp:effectExtent l="0" t="0" r="5080" b="12700"/>
              <wp:wrapNone/>
              <wp:docPr id="90" name="文本框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23E52" w14:textId="77777777" w:rsidR="00026595" w:rsidRDefault="00026595">
                          <w:pPr>
                            <w:spacing w:line="204" w:lineRule="exact"/>
                            <w:ind w:left="40"/>
                            <w:rPr>
                              <w:rFonts w:eastAsia="Times New Roman"/>
                              <w:sz w:val="18"/>
                              <w:szCs w:val="18"/>
                            </w:rPr>
                          </w:pPr>
                          <w:r>
                            <w:fldChar w:fldCharType="begin"/>
                          </w:r>
                          <w:r>
                            <w:rPr>
                              <w:rFonts w:eastAsia="Times New Roman"/>
                              <w:sz w:val="18"/>
                              <w:szCs w:val="18"/>
                            </w:rPr>
                            <w:instrText xml:space="preserve"> PAGE </w:instrText>
                          </w:r>
                          <w:r>
                            <w:fldChar w:fldCharType="separate"/>
                          </w:r>
                          <w:r>
                            <w:rPr>
                              <w:rFonts w:eastAsia="Times New Roman"/>
                              <w:sz w:val="18"/>
                              <w:szCs w:val="18"/>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9983E" id="_x0000_t202" coordsize="21600,21600" o:spt="202" path="m,l,21600r21600,l21600,xe">
              <v:stroke joinstyle="miter"/>
              <v:path gradientshapeok="t" o:connecttype="rect"/>
            </v:shapetype>
            <v:shape id="文本框 90" o:spid="_x0000_s1079" type="#_x0000_t202" style="position:absolute;left:0;text-align:left;margin-left:517.7pt;margin-top:774.85pt;width:13.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" filled="f" stroked="f">
              <v:textbox inset="0,0,0,0">
                <w:txbxContent>
                  <w:p w14:paraId="1DF23E52" w14:textId="77777777" w:rsidR="00026595" w:rsidRDefault="00026595">
                    <w:pPr>
                      <w:spacing w:line="204" w:lineRule="exact"/>
                      <w:ind w:left="40"/>
                      <w:rPr>
                        <w:rFonts w:eastAsia="Times New Roman"/>
                        <w:sz w:val="18"/>
                        <w:szCs w:val="18"/>
                      </w:rPr>
                    </w:pPr>
                    <w:r>
                      <w:fldChar w:fldCharType="begin"/>
                    </w:r>
                    <w:r>
                      <w:rPr>
                        <w:rFonts w:eastAsia="Times New Roman"/>
                        <w:sz w:val="18"/>
                        <w:szCs w:val="18"/>
                      </w:rPr>
                      <w:instrText xml:space="preserve"> PAGE </w:instrText>
                    </w:r>
                    <w:r>
                      <w:fldChar w:fldCharType="separate"/>
                    </w:r>
                    <w:r>
                      <w:rPr>
                        <w:rFonts w:eastAsia="Times New Roman"/>
                        <w:sz w:val="18"/>
                        <w:szCs w:val="18"/>
                      </w:rPr>
                      <w:t>10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5659"/>
      <w:docPartObj>
        <w:docPartGallery w:val="AutoText"/>
      </w:docPartObj>
    </w:sdtPr>
    <w:sdtContent>
      <w:p w14:paraId="50599F64" w14:textId="77777777" w:rsidR="00026595" w:rsidRDefault="00026595">
        <w:pPr>
          <w:pStyle w:val="af6"/>
          <w:jc w:val="center"/>
        </w:pPr>
        <w:r>
          <w:t>1</w:t>
        </w:r>
      </w:p>
    </w:sdtContent>
  </w:sdt>
  <w:p w14:paraId="194495DF" w14:textId="77777777" w:rsidR="00026595" w:rsidRDefault="00026595">
    <w:pPr>
      <w:spacing w:line="200" w:lineRule="exact"/>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F4D4C" w14:textId="77777777" w:rsidR="002D06FF" w:rsidRDefault="002D06FF">
    <w:pPr>
      <w:pStyle w:val="af6"/>
    </w:pPr>
    <w:r>
      <w:rPr>
        <w:rFonts w:hint="eastAsia"/>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5830976"/>
      <w:docPartObj>
        <w:docPartGallery w:val="AutoText"/>
      </w:docPartObj>
    </w:sdtPr>
    <w:sdtContent>
      <w:p w14:paraId="7BC05B71" w14:textId="77777777" w:rsidR="00026595" w:rsidRDefault="00026595">
        <w:pPr>
          <w:pStyle w:val="af6"/>
          <w:jc w:val="center"/>
        </w:pPr>
        <w:r>
          <w:t>3</w:t>
        </w:r>
      </w:p>
    </w:sdtContent>
  </w:sdt>
  <w:p w14:paraId="1D810898" w14:textId="77777777" w:rsidR="00026595" w:rsidRDefault="00026595">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2CA1E" w14:textId="77777777" w:rsidR="00FE6C5D" w:rsidRDefault="00FE6C5D">
      <w:r>
        <w:separator/>
      </w:r>
    </w:p>
  </w:footnote>
  <w:footnote w:type="continuationSeparator" w:id="0">
    <w:p w14:paraId="5D88AA1A" w14:textId="77777777" w:rsidR="00FE6C5D" w:rsidRDefault="00FE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AB08A3" w14:textId="77777777" w:rsidR="00026595" w:rsidRDefault="00026595">
    <w:pPr>
      <w:pStyle w:val="af9"/>
      <w:pBdr>
        <w:bottom w:val="none" w:sz="0" w:space="0" w:color="auto"/>
      </w:pBd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DA2AE" w14:textId="77777777" w:rsidR="00026595" w:rsidRDefault="00026595" w:rsidP="00540413">
    <w:pPr>
      <w:pStyle w:val="af9"/>
      <w:pBdr>
        <w:bottom w:val="none" w:sz="0" w:space="0" w:color="auto"/>
      </w:pBdr>
      <w:tabs>
        <w:tab w:val="clear" w:pos="8306"/>
      </w:tabs>
      <w:wordWrap w:val="0"/>
      <w:ind w:right="-6"/>
      <w:jc w:val="right"/>
      <w:rPr>
        <w:rFonts w:ascii="黑体" w:eastAsia="黑体"/>
        <w:sz w:val="21"/>
        <w:szCs w:val="21"/>
      </w:rPr>
    </w:pPr>
    <w:r>
      <w:rPr>
        <w:rFonts w:ascii="黑体" w:eastAsia="黑体" w:hint="eastAsia"/>
        <w:sz w:val="21"/>
        <w:szCs w:val="21"/>
      </w:rPr>
      <w:t>T/CES</w:t>
    </w:r>
    <w:r>
      <w:rPr>
        <w:rFonts w:ascii="黑体" w:eastAsia="黑体"/>
        <w:sz w:val="21"/>
        <w:szCs w:val="21"/>
      </w:rPr>
      <w:t xml:space="preserve"> 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F520E" w14:textId="77777777" w:rsidR="00026595" w:rsidRDefault="00026595">
    <w:pPr>
      <w:pStyle w:val="af9"/>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9C6A9" w14:textId="77777777" w:rsidR="00026595" w:rsidRDefault="00026595">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B74AE"/>
    <w:multiLevelType w:val="hybridMultilevel"/>
    <w:tmpl w:val="09F4126A"/>
    <w:lvl w:ilvl="0" w:tplc="DB6A0E06">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350CFC4">
      <w:start w:val="1"/>
      <w:numFmt w:val="lowerLetter"/>
      <w:lvlText w:val="%2"/>
      <w:lvlJc w:val="left"/>
      <w:pPr>
        <w:ind w:left="7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524E892">
      <w:start w:val="1"/>
      <w:numFmt w:val="decimal"/>
      <w:lvlRestart w:val="0"/>
      <w:lvlText w:val="%3）"/>
      <w:lvlJc w:val="left"/>
      <w:pPr>
        <w:ind w:left="12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7F8F416">
      <w:start w:val="1"/>
      <w:numFmt w:val="decimal"/>
      <w:lvlText w:val="%4"/>
      <w:lvlJc w:val="left"/>
      <w:pPr>
        <w:ind w:left="19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17E2FF0">
      <w:start w:val="1"/>
      <w:numFmt w:val="lowerLetter"/>
      <w:lvlText w:val="%5"/>
      <w:lvlJc w:val="left"/>
      <w:pPr>
        <w:ind w:left="26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5C445DE">
      <w:start w:val="1"/>
      <w:numFmt w:val="lowerRoman"/>
      <w:lvlText w:val="%6"/>
      <w:lvlJc w:val="left"/>
      <w:pPr>
        <w:ind w:left="3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6ECA354">
      <w:start w:val="1"/>
      <w:numFmt w:val="decimal"/>
      <w:lvlText w:val="%7"/>
      <w:lvlJc w:val="left"/>
      <w:pPr>
        <w:ind w:left="4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6F23412">
      <w:start w:val="1"/>
      <w:numFmt w:val="lowerLetter"/>
      <w:lvlText w:val="%8"/>
      <w:lvlJc w:val="left"/>
      <w:pPr>
        <w:ind w:left="4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4DC202C">
      <w:start w:val="1"/>
      <w:numFmt w:val="lowerRoman"/>
      <w:lvlText w:val="%9"/>
      <w:lvlJc w:val="left"/>
      <w:pPr>
        <w:ind w:left="5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9D56542"/>
    <w:multiLevelType w:val="hybridMultilevel"/>
    <w:tmpl w:val="B6208AC8"/>
    <w:lvl w:ilvl="0" w:tplc="C6D453FA">
      <w:start w:val="1"/>
      <w:numFmt w:val="lowerLetter"/>
      <w:lvlText w:val="%1)"/>
      <w:lvlJc w:val="left"/>
      <w:pPr>
        <w:ind w:left="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33C8EC2">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B5AF3CA">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B8034EE">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84CFF8A">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62A2C42">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766D0A2">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70840F4">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84616EC">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AE367E9"/>
    <w:multiLevelType w:val="multilevel"/>
    <w:tmpl w:val="68FAB4E2"/>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147A44BB"/>
    <w:multiLevelType w:val="hybridMultilevel"/>
    <w:tmpl w:val="F5B23680"/>
    <w:lvl w:ilvl="0" w:tplc="537658F8">
      <w:start w:val="1"/>
      <w:numFmt w:val="lowerLetter"/>
      <w:lvlText w:val="%1)"/>
      <w:lvlJc w:val="left"/>
      <w:pPr>
        <w:ind w:left="21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7CC0E66">
      <w:start w:val="1"/>
      <w:numFmt w:val="lowerLetter"/>
      <w:lvlText w:val="%2"/>
      <w:lvlJc w:val="left"/>
      <w:pPr>
        <w:ind w:left="15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5002770">
      <w:start w:val="1"/>
      <w:numFmt w:val="lowerRoman"/>
      <w:lvlText w:val="%3"/>
      <w:lvlJc w:val="left"/>
      <w:pPr>
        <w:ind w:left="22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2B28DEE">
      <w:start w:val="1"/>
      <w:numFmt w:val="decimal"/>
      <w:lvlText w:val="%4"/>
      <w:lvlJc w:val="left"/>
      <w:pPr>
        <w:ind w:left="29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5A0A9E2">
      <w:start w:val="1"/>
      <w:numFmt w:val="lowerLetter"/>
      <w:lvlText w:val="%5"/>
      <w:lvlJc w:val="left"/>
      <w:pPr>
        <w:ind w:left="36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148920C">
      <w:start w:val="1"/>
      <w:numFmt w:val="lowerRoman"/>
      <w:lvlText w:val="%6"/>
      <w:lvlJc w:val="left"/>
      <w:pPr>
        <w:ind w:left="43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C1A1002">
      <w:start w:val="1"/>
      <w:numFmt w:val="decimal"/>
      <w:lvlText w:val="%7"/>
      <w:lvlJc w:val="left"/>
      <w:pPr>
        <w:ind w:left="51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936D5B0">
      <w:start w:val="1"/>
      <w:numFmt w:val="lowerLetter"/>
      <w:lvlText w:val="%8"/>
      <w:lvlJc w:val="left"/>
      <w:pPr>
        <w:ind w:left="58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018E802">
      <w:start w:val="1"/>
      <w:numFmt w:val="lowerRoman"/>
      <w:lvlText w:val="%9"/>
      <w:lvlJc w:val="left"/>
      <w:pPr>
        <w:ind w:left="65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FC91163"/>
    <w:multiLevelType w:val="multilevel"/>
    <w:tmpl w:val="855EE14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24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24051901"/>
    <w:multiLevelType w:val="hybridMultilevel"/>
    <w:tmpl w:val="BDC4AB42"/>
    <w:lvl w:ilvl="0" w:tplc="9F086C58">
      <w:start w:val="1"/>
      <w:numFmt w:val="lowerLetter"/>
      <w:lvlText w:val="%1)"/>
      <w:lvlJc w:val="left"/>
      <w:pPr>
        <w:ind w:left="4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F904C9C">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4A88480">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D2C765A">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4DED1B2">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4CAE920">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40295A0">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0849116">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0F0DBD8">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9B77BAA"/>
    <w:multiLevelType w:val="hybridMultilevel"/>
    <w:tmpl w:val="F04669FC"/>
    <w:lvl w:ilvl="0" w:tplc="5A88672A">
      <w:start w:val="1"/>
      <w:numFmt w:val="lowerLetter"/>
      <w:lvlText w:val="%1)"/>
      <w:lvlJc w:val="left"/>
      <w:pPr>
        <w:ind w:left="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7C6C44A">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B46C170">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CDE1E12">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14A8BA2">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BC07F1A">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C360292">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4069B68">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700AC7E">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A8F7113"/>
    <w:multiLevelType w:val="multilevel"/>
    <w:tmpl w:val="76786F08"/>
    <w:lvl w:ilvl="0">
      <w:start w:val="1"/>
      <w:numFmt w:val="upperLetter"/>
      <w:pStyle w:val="a0"/>
      <w:suff w:val="space"/>
      <w:lvlText w:val="%1"/>
      <w:lvlJc w:val="left"/>
      <w:pPr>
        <w:ind w:left="623" w:hanging="425"/>
      </w:pPr>
      <w:rPr>
        <w:rFonts w:hint="eastAsia"/>
      </w:rPr>
    </w:lvl>
    <w:lvl w:ilvl="1">
      <w:start w:val="1"/>
      <w:numFmt w:val="decimal"/>
      <w:pStyle w:val="a1"/>
      <w:suff w:val="nothing"/>
      <w:lvlText w:val="图%1.%2　"/>
      <w:lvlJc w:val="left"/>
      <w:pPr>
        <w:ind w:left="4962"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8" w15:restartNumberingAfterBreak="0">
    <w:nsid w:val="2D20641B"/>
    <w:multiLevelType w:val="multilevel"/>
    <w:tmpl w:val="2D20641B"/>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426440B"/>
    <w:multiLevelType w:val="hybridMultilevel"/>
    <w:tmpl w:val="55E6C62C"/>
    <w:lvl w:ilvl="0" w:tplc="10D4D74C">
      <w:start w:val="1"/>
      <w:numFmt w:val="lowerLetter"/>
      <w:lvlText w:val="%1)"/>
      <w:lvlJc w:val="left"/>
      <w:pPr>
        <w:ind w:left="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EF0D284">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7CAC2D8">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4EC32B4">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C27C08">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2D2F000">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CAAE27E">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A422388">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CBA89AA">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99F535A"/>
    <w:multiLevelType w:val="hybridMultilevel"/>
    <w:tmpl w:val="F266F89A"/>
    <w:lvl w:ilvl="0" w:tplc="D2964D8E">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9367370">
      <w:start w:val="1"/>
      <w:numFmt w:val="lowerLetter"/>
      <w:lvlText w:val="%2"/>
      <w:lvlJc w:val="left"/>
      <w:pPr>
        <w:ind w:left="7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A747A4A">
      <w:start w:val="1"/>
      <w:numFmt w:val="decimal"/>
      <w:lvlRestart w:val="0"/>
      <w:lvlText w:val="%3）"/>
      <w:lvlJc w:val="left"/>
      <w:pPr>
        <w:ind w:left="12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0C83DF4">
      <w:start w:val="1"/>
      <w:numFmt w:val="decimal"/>
      <w:lvlText w:val="%4"/>
      <w:lvlJc w:val="left"/>
      <w:pPr>
        <w:ind w:left="19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37C246E">
      <w:start w:val="1"/>
      <w:numFmt w:val="lowerLetter"/>
      <w:lvlText w:val="%5"/>
      <w:lvlJc w:val="left"/>
      <w:pPr>
        <w:ind w:left="26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BAA97AA">
      <w:start w:val="1"/>
      <w:numFmt w:val="lowerRoman"/>
      <w:lvlText w:val="%6"/>
      <w:lvlJc w:val="left"/>
      <w:pPr>
        <w:ind w:left="3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A5E24D4">
      <w:start w:val="1"/>
      <w:numFmt w:val="decimal"/>
      <w:lvlText w:val="%7"/>
      <w:lvlJc w:val="left"/>
      <w:pPr>
        <w:ind w:left="4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B929F86">
      <w:start w:val="1"/>
      <w:numFmt w:val="lowerLetter"/>
      <w:lvlText w:val="%8"/>
      <w:lvlJc w:val="left"/>
      <w:pPr>
        <w:ind w:left="4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45A2F94">
      <w:start w:val="1"/>
      <w:numFmt w:val="lowerRoman"/>
      <w:lvlText w:val="%9"/>
      <w:lvlJc w:val="left"/>
      <w:pPr>
        <w:ind w:left="5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2A04686"/>
    <w:multiLevelType w:val="hybridMultilevel"/>
    <w:tmpl w:val="A53C668C"/>
    <w:lvl w:ilvl="0" w:tplc="794CC928">
      <w:start w:val="1"/>
      <w:numFmt w:val="lowerLetter"/>
      <w:lvlText w:val="%1)"/>
      <w:lvlJc w:val="left"/>
      <w:pPr>
        <w:ind w:left="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FE84C42">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48672DE">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27085E2">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6E6464">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6CA897C">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AE431C4">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7B496B0">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69617AA">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38E5619"/>
    <w:multiLevelType w:val="multilevel"/>
    <w:tmpl w:val="FA66A1F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黑体" w:eastAsia="黑体" w:hint="eastAsi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927B65"/>
    <w:multiLevelType w:val="multilevel"/>
    <w:tmpl w:val="2BD4D81C"/>
    <w:lvl w:ilvl="0">
      <w:start w:val="10"/>
      <w:numFmt w:val="decimal"/>
      <w:lvlText w:val="%1."/>
      <w:lvlJc w:val="left"/>
      <w:pPr>
        <w:ind w:left="317"/>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1">
      <w:start w:val="3"/>
      <w:numFmt w:val="decimal"/>
      <w:lvlText w:val="%1.%2."/>
      <w:lvlJc w:val="left"/>
      <w:pPr>
        <w:ind w:left="125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宋体" w:eastAsia="宋体" w:hAnsi="宋体" w:cs="宋体"/>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7A124BA"/>
    <w:multiLevelType w:val="hybridMultilevel"/>
    <w:tmpl w:val="BA7009D2"/>
    <w:lvl w:ilvl="0" w:tplc="77B4A022">
      <w:start w:val="6"/>
      <w:numFmt w:val="lowerLetter"/>
      <w:lvlText w:val="%1)"/>
      <w:lvlJc w:val="left"/>
      <w:pPr>
        <w:tabs>
          <w:tab w:val="num" w:pos="840"/>
        </w:tabs>
        <w:ind w:left="840" w:hanging="420"/>
      </w:pPr>
      <w:rPr>
        <w:rFonts w:cs="Times New Roman" w:hint="eastAsia"/>
        <w:color w:val="000000"/>
      </w:rPr>
    </w:lvl>
    <w:lvl w:ilvl="1" w:tplc="E4286154" w:tentative="1">
      <w:start w:val="1"/>
      <w:numFmt w:val="lowerLetter"/>
      <w:lvlText w:val="%2)"/>
      <w:lvlJc w:val="left"/>
      <w:pPr>
        <w:tabs>
          <w:tab w:val="num" w:pos="1260"/>
        </w:tabs>
        <w:ind w:left="1260" w:hanging="420"/>
      </w:pPr>
    </w:lvl>
    <w:lvl w:ilvl="2" w:tplc="44DAC98A" w:tentative="1">
      <w:start w:val="1"/>
      <w:numFmt w:val="lowerRoman"/>
      <w:lvlText w:val="%3."/>
      <w:lvlJc w:val="right"/>
      <w:pPr>
        <w:tabs>
          <w:tab w:val="num" w:pos="1680"/>
        </w:tabs>
        <w:ind w:left="1680" w:hanging="420"/>
      </w:pPr>
    </w:lvl>
    <w:lvl w:ilvl="3" w:tplc="57CA3E64" w:tentative="1">
      <w:start w:val="1"/>
      <w:numFmt w:val="decimal"/>
      <w:lvlText w:val="%4."/>
      <w:lvlJc w:val="left"/>
      <w:pPr>
        <w:tabs>
          <w:tab w:val="num" w:pos="2100"/>
        </w:tabs>
        <w:ind w:left="2100" w:hanging="420"/>
      </w:pPr>
    </w:lvl>
    <w:lvl w:ilvl="4" w:tplc="D786D180" w:tentative="1">
      <w:start w:val="1"/>
      <w:numFmt w:val="lowerLetter"/>
      <w:lvlText w:val="%5)"/>
      <w:lvlJc w:val="left"/>
      <w:pPr>
        <w:tabs>
          <w:tab w:val="num" w:pos="2520"/>
        </w:tabs>
        <w:ind w:left="2520" w:hanging="420"/>
      </w:pPr>
    </w:lvl>
    <w:lvl w:ilvl="5" w:tplc="D62E375E" w:tentative="1">
      <w:start w:val="1"/>
      <w:numFmt w:val="lowerRoman"/>
      <w:lvlText w:val="%6."/>
      <w:lvlJc w:val="right"/>
      <w:pPr>
        <w:tabs>
          <w:tab w:val="num" w:pos="2940"/>
        </w:tabs>
        <w:ind w:left="2940" w:hanging="420"/>
      </w:pPr>
    </w:lvl>
    <w:lvl w:ilvl="6" w:tplc="881861A8" w:tentative="1">
      <w:start w:val="1"/>
      <w:numFmt w:val="decimal"/>
      <w:lvlText w:val="%7."/>
      <w:lvlJc w:val="left"/>
      <w:pPr>
        <w:tabs>
          <w:tab w:val="num" w:pos="3360"/>
        </w:tabs>
        <w:ind w:left="3360" w:hanging="420"/>
      </w:pPr>
    </w:lvl>
    <w:lvl w:ilvl="7" w:tplc="E4424064" w:tentative="1">
      <w:start w:val="1"/>
      <w:numFmt w:val="lowerLetter"/>
      <w:lvlText w:val="%8)"/>
      <w:lvlJc w:val="left"/>
      <w:pPr>
        <w:tabs>
          <w:tab w:val="num" w:pos="3780"/>
        </w:tabs>
        <w:ind w:left="3780" w:hanging="420"/>
      </w:pPr>
    </w:lvl>
    <w:lvl w:ilvl="8" w:tplc="B240E7C6" w:tentative="1">
      <w:start w:val="1"/>
      <w:numFmt w:val="lowerRoman"/>
      <w:lvlText w:val="%9."/>
      <w:lvlJc w:val="right"/>
      <w:pPr>
        <w:tabs>
          <w:tab w:val="num" w:pos="4200"/>
        </w:tabs>
        <w:ind w:left="4200" w:hanging="420"/>
      </w:pPr>
    </w:lvl>
  </w:abstractNum>
  <w:abstractNum w:abstractNumId="15" w15:restartNumberingAfterBreak="0">
    <w:nsid w:val="509D54D9"/>
    <w:multiLevelType w:val="hybridMultilevel"/>
    <w:tmpl w:val="A762E384"/>
    <w:lvl w:ilvl="0" w:tplc="CEAC22DE">
      <w:start w:val="1"/>
      <w:numFmt w:val="lowerLetter"/>
      <w:lvlText w:val="%1)"/>
      <w:lvlJc w:val="left"/>
      <w:pPr>
        <w:ind w:left="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E2EEEF4">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B67E9EA0">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A4641AE">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8F80E68">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CDAF430">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71A81B4">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A20D794">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8C6FC1C">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5601557"/>
    <w:multiLevelType w:val="hybridMultilevel"/>
    <w:tmpl w:val="990CCC52"/>
    <w:lvl w:ilvl="0" w:tplc="FBB28E4C">
      <w:start w:val="1"/>
      <w:numFmt w:val="lowerLetter"/>
      <w:lvlText w:val="%1)"/>
      <w:lvlJc w:val="left"/>
      <w:pPr>
        <w:ind w:left="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D887242">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3F6500C">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7EC58EA">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5F8F79A">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1E061B8">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8625010">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9343760">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9C47336">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55E15527"/>
    <w:multiLevelType w:val="hybridMultilevel"/>
    <w:tmpl w:val="EAE63730"/>
    <w:lvl w:ilvl="0" w:tplc="B0ECEFE0">
      <w:start w:val="1"/>
      <w:numFmt w:val="lowerLetter"/>
      <w:lvlText w:val="%1)"/>
      <w:lvlJc w:val="left"/>
      <w:pPr>
        <w:ind w:left="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C026F12">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E9468DA">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8B63CDE">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66E0C6A">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1C92B0">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8EEA0B0">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91AF640">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54E487C">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5F3107F"/>
    <w:multiLevelType w:val="hybridMultilevel"/>
    <w:tmpl w:val="F29A9B18"/>
    <w:lvl w:ilvl="0" w:tplc="864EF508">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51210AE">
      <w:start w:val="1"/>
      <w:numFmt w:val="lowerLetter"/>
      <w:lvlText w:val="%2"/>
      <w:lvlJc w:val="left"/>
      <w:pPr>
        <w:ind w:left="8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4DA63850">
      <w:start w:val="1"/>
      <w:numFmt w:val="decimal"/>
      <w:lvlRestart w:val="0"/>
      <w:lvlText w:val="%3）"/>
      <w:lvlJc w:val="left"/>
      <w:pPr>
        <w:ind w:left="12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1760A4E">
      <w:start w:val="1"/>
      <w:numFmt w:val="decimal"/>
      <w:lvlText w:val="%4"/>
      <w:lvlJc w:val="left"/>
      <w:pPr>
        <w:ind w:left="19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25CE340">
      <w:start w:val="1"/>
      <w:numFmt w:val="lowerLetter"/>
      <w:lvlText w:val="%5"/>
      <w:lvlJc w:val="left"/>
      <w:pPr>
        <w:ind w:left="26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410E314">
      <w:start w:val="1"/>
      <w:numFmt w:val="lowerRoman"/>
      <w:lvlText w:val="%6"/>
      <w:lvlJc w:val="left"/>
      <w:pPr>
        <w:ind w:left="34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92E458C">
      <w:start w:val="1"/>
      <w:numFmt w:val="decimal"/>
      <w:lvlText w:val="%7"/>
      <w:lvlJc w:val="left"/>
      <w:pPr>
        <w:ind w:left="41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EF899CE">
      <w:start w:val="1"/>
      <w:numFmt w:val="lowerLetter"/>
      <w:lvlText w:val="%8"/>
      <w:lvlJc w:val="left"/>
      <w:pPr>
        <w:ind w:left="48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A70C1A8">
      <w:start w:val="1"/>
      <w:numFmt w:val="lowerRoman"/>
      <w:lvlText w:val="%9"/>
      <w:lvlJc w:val="left"/>
      <w:pPr>
        <w:ind w:left="55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0B55DC2"/>
    <w:multiLevelType w:val="multilevel"/>
    <w:tmpl w:val="9DCC486E"/>
    <w:lvl w:ilvl="0">
      <w:start w:val="1"/>
      <w:numFmt w:val="upperLetter"/>
      <w:pStyle w:val="a2"/>
      <w:lvlText w:val="%1"/>
      <w:lvlJc w:val="left"/>
      <w:pPr>
        <w:tabs>
          <w:tab w:val="num" w:pos="0"/>
        </w:tabs>
        <w:ind w:left="0" w:hanging="425"/>
      </w:pPr>
      <w:rPr>
        <w:rFonts w:hint="eastAsia"/>
      </w:rPr>
    </w:lvl>
    <w:lvl w:ilvl="1">
      <w:start w:val="1"/>
      <w:numFmt w:val="decimal"/>
      <w:pStyle w:val="a3"/>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0" w15:restartNumberingAfterBreak="0">
    <w:nsid w:val="657D3FBC"/>
    <w:multiLevelType w:val="multilevel"/>
    <w:tmpl w:val="95FA0F16"/>
    <w:lvl w:ilvl="0">
      <w:start w:val="1"/>
      <w:numFmt w:val="upperLetter"/>
      <w:pStyle w:val="a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5"/>
      <w:suff w:val="nothing"/>
      <w:lvlText w:val="%1.%2　"/>
      <w:lvlJc w:val="left"/>
      <w:pPr>
        <w:ind w:left="142" w:firstLine="0"/>
      </w:pPr>
      <w:rPr>
        <w:rFonts w:ascii="黑体" w:eastAsia="黑体" w:hAnsi="Times New Roman" w:hint="eastAsia"/>
        <w:b w:val="0"/>
        <w:i w:val="0"/>
        <w:snapToGrid/>
        <w:spacing w:val="0"/>
        <w:w w:val="100"/>
        <w:kern w:val="21"/>
        <w:sz w:val="21"/>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pStyle w:val="a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65967E0D"/>
    <w:multiLevelType w:val="multilevel"/>
    <w:tmpl w:val="023298D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570"/>
        </w:tabs>
        <w:ind w:left="570" w:hanging="360"/>
      </w:pPr>
      <w:rPr>
        <w:rFonts w:hint="default"/>
      </w:rPr>
    </w:lvl>
    <w:lvl w:ilvl="2">
      <w:start w:val="1"/>
      <w:numFmt w:val="decimal"/>
      <w:lvlText w:val="%1.%2.%3"/>
      <w:lvlJc w:val="left"/>
      <w:pPr>
        <w:tabs>
          <w:tab w:val="num" w:pos="1140"/>
        </w:tabs>
        <w:ind w:left="1140" w:hanging="720"/>
      </w:pPr>
      <w:rPr>
        <w:rFonts w:hint="default"/>
      </w:rPr>
    </w:lvl>
    <w:lvl w:ilvl="3">
      <w:start w:val="1"/>
      <w:numFmt w:val="decimal"/>
      <w:lvlText w:val="%1.%2.%3.%4"/>
      <w:lvlJc w:val="left"/>
      <w:pPr>
        <w:tabs>
          <w:tab w:val="num" w:pos="1710"/>
        </w:tabs>
        <w:ind w:left="1710" w:hanging="108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490"/>
        </w:tabs>
        <w:ind w:left="2490" w:hanging="144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3270"/>
        </w:tabs>
        <w:ind w:left="3270" w:hanging="1800"/>
      </w:pPr>
      <w:rPr>
        <w:rFonts w:hint="default"/>
      </w:rPr>
    </w:lvl>
    <w:lvl w:ilvl="8">
      <w:start w:val="1"/>
      <w:numFmt w:val="decimal"/>
      <w:lvlText w:val="%1.%2.%3.%4.%5.%6.%7.%8.%9"/>
      <w:lvlJc w:val="left"/>
      <w:pPr>
        <w:tabs>
          <w:tab w:val="num" w:pos="3480"/>
        </w:tabs>
        <w:ind w:left="3480" w:hanging="1800"/>
      </w:pPr>
      <w:rPr>
        <w:rFonts w:hint="default"/>
      </w:rPr>
    </w:lvl>
  </w:abstractNum>
  <w:abstractNum w:abstractNumId="22" w15:restartNumberingAfterBreak="0">
    <w:nsid w:val="6A992F4F"/>
    <w:multiLevelType w:val="hybridMultilevel"/>
    <w:tmpl w:val="2A92AF5A"/>
    <w:lvl w:ilvl="0" w:tplc="A864A6B6">
      <w:start w:val="1"/>
      <w:numFmt w:val="lowerLetter"/>
      <w:lvlText w:val="%1)"/>
      <w:lvlJc w:val="left"/>
      <w:pPr>
        <w:ind w:left="83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4632546C">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845F3C">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5E206FA">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DD6F666">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2EE535A">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1EE594E">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27445C4">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A509CF2">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CEA2025"/>
    <w:multiLevelType w:val="multilevel"/>
    <w:tmpl w:val="77D825BA"/>
    <w:lvl w:ilvl="0">
      <w:start w:val="1"/>
      <w:numFmt w:val="none"/>
      <w:pStyle w:val="ab"/>
      <w:suff w:val="nothing"/>
      <w:lvlText w:val="%1"/>
      <w:lvlJc w:val="left"/>
      <w:pPr>
        <w:ind w:left="0" w:firstLine="0"/>
      </w:pPr>
      <w:rPr>
        <w:rFonts w:ascii="Times New Roman" w:hAnsi="Times New Roman" w:hint="default"/>
        <w:b/>
        <w:i w:val="0"/>
        <w:sz w:val="21"/>
      </w:rPr>
    </w:lvl>
    <w:lvl w:ilvl="1">
      <w:start w:val="1"/>
      <w:numFmt w:val="decimal"/>
      <w:pStyle w:val="ac"/>
      <w:suff w:val="nothing"/>
      <w:lvlText w:val="%1%2　"/>
      <w:lvlJc w:val="left"/>
      <w:pPr>
        <w:ind w:left="0" w:firstLine="0"/>
      </w:pPr>
      <w:rPr>
        <w:rFonts w:ascii="黑体" w:eastAsia="黑体" w:hAnsi="Times New Roman" w:hint="eastAsia"/>
        <w:b w:val="0"/>
        <w:i w:val="0"/>
        <w:sz w:val="21"/>
      </w:rPr>
    </w:lvl>
    <w:lvl w:ilvl="2">
      <w:start w:val="1"/>
      <w:numFmt w:val="decimal"/>
      <w:pStyle w:val="ad"/>
      <w:suff w:val="nothing"/>
      <w:lvlText w:val="%1%2.%3　"/>
      <w:lvlJc w:val="left"/>
      <w:pPr>
        <w:ind w:left="3360" w:firstLine="0"/>
      </w:pPr>
      <w:rPr>
        <w:rFonts w:ascii="黑体" w:eastAsia="黑体" w:hAnsi="Times New Roman" w:hint="eastAsia"/>
        <w:b w:val="0"/>
        <w:i w:val="0"/>
        <w:sz w:val="21"/>
      </w:rPr>
    </w:lvl>
    <w:lvl w:ilvl="3">
      <w:start w:val="1"/>
      <w:numFmt w:val="decimal"/>
      <w:pStyle w:val="ae"/>
      <w:suff w:val="nothing"/>
      <w:lvlText w:val="%1%2.%3.%4　"/>
      <w:lvlJc w:val="left"/>
      <w:pPr>
        <w:ind w:left="720" w:firstLine="0"/>
      </w:pPr>
      <w:rPr>
        <w:rFonts w:ascii="黑体" w:eastAsia="黑体" w:hAnsi="Times New Roman" w:hint="eastAsia"/>
        <w:b w:val="0"/>
        <w:i w:val="0"/>
        <w:sz w:val="21"/>
      </w:rPr>
    </w:lvl>
    <w:lvl w:ilvl="4">
      <w:start w:val="1"/>
      <w:numFmt w:val="decimal"/>
      <w:pStyle w:val="af"/>
      <w:suff w:val="nothing"/>
      <w:lvlText w:val="%1%2.%3.%4.%5　"/>
      <w:lvlJc w:val="left"/>
      <w:pPr>
        <w:ind w:left="0" w:firstLine="0"/>
      </w:pPr>
      <w:rPr>
        <w:rFonts w:ascii="黑体" w:eastAsia="黑体" w:hAnsi="Times New Roman" w:hint="eastAsia"/>
        <w:b w:val="0"/>
        <w:i w:val="0"/>
        <w:sz w:val="21"/>
      </w:rPr>
    </w:lvl>
    <w:lvl w:ilvl="5">
      <w:start w:val="1"/>
      <w:numFmt w:val="decimal"/>
      <w:pStyle w:val="af0"/>
      <w:suff w:val="nothing"/>
      <w:lvlText w:val="%1%2.%3.%4.%5.%6　"/>
      <w:lvlJc w:val="left"/>
      <w:pPr>
        <w:ind w:left="0" w:firstLine="0"/>
      </w:pPr>
      <w:rPr>
        <w:rFonts w:ascii="黑体" w:eastAsia="黑体" w:hAnsi="Times New Roman" w:hint="eastAsia"/>
        <w:b w:val="0"/>
        <w:i w:val="0"/>
        <w:sz w:val="21"/>
      </w:rPr>
    </w:lvl>
    <w:lvl w:ilvl="6">
      <w:start w:val="1"/>
      <w:numFmt w:val="decimal"/>
      <w:pStyle w:val="af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15:restartNumberingAfterBreak="0">
    <w:nsid w:val="6D43031E"/>
    <w:multiLevelType w:val="hybridMultilevel"/>
    <w:tmpl w:val="9C5A993E"/>
    <w:lvl w:ilvl="0" w:tplc="5AC0025E">
      <w:start w:val="1"/>
      <w:numFmt w:val="lowerLetter"/>
      <w:lvlText w:val="%1)"/>
      <w:lvlJc w:val="left"/>
      <w:pPr>
        <w:ind w:left="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16E73C6">
      <w:start w:val="1"/>
      <w:numFmt w:val="lowerLetter"/>
      <w:lvlText w:val="%2"/>
      <w:lvlJc w:val="left"/>
      <w:pPr>
        <w:ind w:left="15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BD25674">
      <w:start w:val="1"/>
      <w:numFmt w:val="lowerRoman"/>
      <w:lvlText w:val="%3"/>
      <w:lvlJc w:val="left"/>
      <w:pPr>
        <w:ind w:left="22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32A42482">
      <w:start w:val="1"/>
      <w:numFmt w:val="decimal"/>
      <w:lvlText w:val="%4"/>
      <w:lvlJc w:val="left"/>
      <w:pPr>
        <w:ind w:left="29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2326F9E">
      <w:start w:val="1"/>
      <w:numFmt w:val="lowerLetter"/>
      <w:lvlText w:val="%5"/>
      <w:lvlJc w:val="left"/>
      <w:pPr>
        <w:ind w:left="36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AC880C4">
      <w:start w:val="1"/>
      <w:numFmt w:val="lowerRoman"/>
      <w:lvlText w:val="%6"/>
      <w:lvlJc w:val="left"/>
      <w:pPr>
        <w:ind w:left="43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1AA289C">
      <w:start w:val="1"/>
      <w:numFmt w:val="decimal"/>
      <w:lvlText w:val="%7"/>
      <w:lvlJc w:val="left"/>
      <w:pPr>
        <w:ind w:left="5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FE8F7D2">
      <w:start w:val="1"/>
      <w:numFmt w:val="lowerLetter"/>
      <w:lvlText w:val="%8"/>
      <w:lvlJc w:val="left"/>
      <w:pPr>
        <w:ind w:left="58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1E61490">
      <w:start w:val="1"/>
      <w:numFmt w:val="lowerRoman"/>
      <w:lvlText w:val="%9"/>
      <w:lvlJc w:val="left"/>
      <w:pPr>
        <w:ind w:left="65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E086942"/>
    <w:multiLevelType w:val="hybridMultilevel"/>
    <w:tmpl w:val="B09AABBC"/>
    <w:lvl w:ilvl="0" w:tplc="D0E0A56C">
      <w:start w:val="1"/>
      <w:numFmt w:val="lowerLetter"/>
      <w:lvlText w:val="%1)"/>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AC01216">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92ABC7C">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6E092C2">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020112">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6E2426E">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AD2657A">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562C374">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E3C5D18">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33D4454"/>
    <w:multiLevelType w:val="multilevel"/>
    <w:tmpl w:val="733D44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76A67D71"/>
    <w:multiLevelType w:val="hybridMultilevel"/>
    <w:tmpl w:val="4FA6F916"/>
    <w:lvl w:ilvl="0" w:tplc="7FC667E4">
      <w:start w:val="1"/>
      <w:numFmt w:val="lowerLetter"/>
      <w:lvlText w:val="%1)"/>
      <w:lvlJc w:val="left"/>
      <w:pPr>
        <w:ind w:left="8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044B36">
      <w:start w:val="1"/>
      <w:numFmt w:val="lowerLetter"/>
      <w:lvlText w:val="%2"/>
      <w:lvlJc w:val="left"/>
      <w:pPr>
        <w:ind w:left="15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C87E19D8">
      <w:start w:val="1"/>
      <w:numFmt w:val="lowerRoman"/>
      <w:lvlText w:val="%3"/>
      <w:lvlJc w:val="left"/>
      <w:pPr>
        <w:ind w:left="22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63EB41C">
      <w:start w:val="1"/>
      <w:numFmt w:val="decimal"/>
      <w:lvlText w:val="%4"/>
      <w:lvlJc w:val="left"/>
      <w:pPr>
        <w:ind w:left="29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77ECB66">
      <w:start w:val="1"/>
      <w:numFmt w:val="lowerLetter"/>
      <w:lvlText w:val="%5"/>
      <w:lvlJc w:val="left"/>
      <w:pPr>
        <w:ind w:left="36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3A8C8A2">
      <w:start w:val="1"/>
      <w:numFmt w:val="lowerRoman"/>
      <w:lvlText w:val="%6"/>
      <w:lvlJc w:val="left"/>
      <w:pPr>
        <w:ind w:left="438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C984302">
      <w:start w:val="1"/>
      <w:numFmt w:val="decimal"/>
      <w:lvlText w:val="%7"/>
      <w:lvlJc w:val="left"/>
      <w:pPr>
        <w:ind w:left="510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E3CF05E">
      <w:start w:val="1"/>
      <w:numFmt w:val="lowerLetter"/>
      <w:lvlText w:val="%8"/>
      <w:lvlJc w:val="left"/>
      <w:pPr>
        <w:ind w:left="582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0AAA8A2">
      <w:start w:val="1"/>
      <w:numFmt w:val="lowerRoman"/>
      <w:lvlText w:val="%9"/>
      <w:lvlJc w:val="left"/>
      <w:pPr>
        <w:ind w:left="654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abstractNumId w:val="23"/>
  </w:num>
  <w:num w:numId="2">
    <w:abstractNumId w:val="14"/>
  </w:num>
  <w:num w:numId="3">
    <w:abstractNumId w:val="21"/>
  </w:num>
  <w:num w:numId="4">
    <w:abstractNumId w:val="12"/>
  </w:num>
  <w:num w:numId="5">
    <w:abstractNumId w:val="2"/>
  </w:num>
  <w:num w:numId="6">
    <w:abstractNumId w:val="4"/>
  </w:num>
  <w:num w:numId="7">
    <w:abstractNumId w:val="23"/>
  </w:num>
  <w:num w:numId="8">
    <w:abstractNumId w:val="23"/>
  </w:num>
  <w:num w:numId="9">
    <w:abstractNumId w:val="23"/>
  </w:num>
  <w:num w:numId="10">
    <w:abstractNumId w:val="23"/>
  </w:num>
  <w:num w:numId="11">
    <w:abstractNumId w:val="23"/>
  </w:num>
  <w:num w:numId="12">
    <w:abstractNumId w:val="23"/>
  </w:num>
  <w:num w:numId="13">
    <w:abstractNumId w:val="23"/>
  </w:num>
  <w:num w:numId="14">
    <w:abstractNumId w:val="23"/>
  </w:num>
  <w:num w:numId="15">
    <w:abstractNumId w:val="23"/>
  </w:num>
  <w:num w:numId="16">
    <w:abstractNumId w:val="23"/>
  </w:num>
  <w:num w:numId="17">
    <w:abstractNumId w:val="23"/>
  </w:num>
  <w:num w:numId="18">
    <w:abstractNumId w:val="23"/>
  </w:num>
  <w:num w:numId="19">
    <w:abstractNumId w:val="23"/>
  </w:num>
  <w:num w:numId="20">
    <w:abstractNumId w:val="15"/>
  </w:num>
  <w:num w:numId="21">
    <w:abstractNumId w:val="16"/>
  </w:num>
  <w:num w:numId="22">
    <w:abstractNumId w:val="24"/>
  </w:num>
  <w:num w:numId="23">
    <w:abstractNumId w:val="6"/>
  </w:num>
  <w:num w:numId="24">
    <w:abstractNumId w:val="25"/>
  </w:num>
  <w:num w:numId="25">
    <w:abstractNumId w:val="27"/>
  </w:num>
  <w:num w:numId="26">
    <w:abstractNumId w:val="11"/>
  </w:num>
  <w:num w:numId="27">
    <w:abstractNumId w:val="17"/>
  </w:num>
  <w:num w:numId="28">
    <w:abstractNumId w:val="3"/>
  </w:num>
  <w:num w:numId="29">
    <w:abstractNumId w:val="1"/>
  </w:num>
  <w:num w:numId="30">
    <w:abstractNumId w:val="22"/>
  </w:num>
  <w:num w:numId="31">
    <w:abstractNumId w:val="9"/>
  </w:num>
  <w:num w:numId="32">
    <w:abstractNumId w:val="5"/>
  </w:num>
  <w:num w:numId="33">
    <w:abstractNumId w:val="10"/>
  </w:num>
  <w:num w:numId="34">
    <w:abstractNumId w:val="18"/>
  </w:num>
  <w:num w:numId="35">
    <w:abstractNumId w:val="0"/>
  </w:num>
  <w:num w:numId="36">
    <w:abstractNumId w:val="13"/>
  </w:num>
  <w:num w:numId="37">
    <w:abstractNumId w:val="19"/>
  </w:num>
  <w:num w:numId="38">
    <w:abstractNumId w:val="7"/>
  </w:num>
  <w:num w:numId="39">
    <w:abstractNumId w:val="20"/>
  </w:num>
  <w:num w:numId="40">
    <w:abstractNumId w:val="20"/>
  </w:num>
  <w:num w:numId="41">
    <w:abstractNumId w:val="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56"/>
    <w:rsid w:val="0000303F"/>
    <w:rsid w:val="000069E2"/>
    <w:rsid w:val="00015B25"/>
    <w:rsid w:val="00016BC5"/>
    <w:rsid w:val="00021858"/>
    <w:rsid w:val="00026595"/>
    <w:rsid w:val="00033840"/>
    <w:rsid w:val="00041623"/>
    <w:rsid w:val="00061C43"/>
    <w:rsid w:val="000757BB"/>
    <w:rsid w:val="000824E8"/>
    <w:rsid w:val="00082AEF"/>
    <w:rsid w:val="000A329A"/>
    <w:rsid w:val="000A4451"/>
    <w:rsid w:val="000B1F04"/>
    <w:rsid w:val="000B7756"/>
    <w:rsid w:val="000E17D0"/>
    <w:rsid w:val="000F3B29"/>
    <w:rsid w:val="00110F44"/>
    <w:rsid w:val="001311DB"/>
    <w:rsid w:val="001351B8"/>
    <w:rsid w:val="00143874"/>
    <w:rsid w:val="00147291"/>
    <w:rsid w:val="001515DD"/>
    <w:rsid w:val="00176B6A"/>
    <w:rsid w:val="00176C2B"/>
    <w:rsid w:val="001846B8"/>
    <w:rsid w:val="00194D66"/>
    <w:rsid w:val="001B601E"/>
    <w:rsid w:val="001D0D2B"/>
    <w:rsid w:val="001D1EF8"/>
    <w:rsid w:val="001D350F"/>
    <w:rsid w:val="001D5564"/>
    <w:rsid w:val="001D65BC"/>
    <w:rsid w:val="001E18F9"/>
    <w:rsid w:val="00201F51"/>
    <w:rsid w:val="00206E02"/>
    <w:rsid w:val="00216D93"/>
    <w:rsid w:val="00226D58"/>
    <w:rsid w:val="002362D8"/>
    <w:rsid w:val="00245D17"/>
    <w:rsid w:val="00253B1C"/>
    <w:rsid w:val="00273C54"/>
    <w:rsid w:val="00276F33"/>
    <w:rsid w:val="00277011"/>
    <w:rsid w:val="002B18BA"/>
    <w:rsid w:val="002B19F3"/>
    <w:rsid w:val="002C3E08"/>
    <w:rsid w:val="002D06FF"/>
    <w:rsid w:val="002D4450"/>
    <w:rsid w:val="002E15A8"/>
    <w:rsid w:val="002E4211"/>
    <w:rsid w:val="002F2F72"/>
    <w:rsid w:val="00323247"/>
    <w:rsid w:val="00324C2D"/>
    <w:rsid w:val="003254A1"/>
    <w:rsid w:val="00330B4B"/>
    <w:rsid w:val="00332B94"/>
    <w:rsid w:val="0033497C"/>
    <w:rsid w:val="00356D01"/>
    <w:rsid w:val="00367671"/>
    <w:rsid w:val="00370A1B"/>
    <w:rsid w:val="00377D5B"/>
    <w:rsid w:val="00380CC4"/>
    <w:rsid w:val="0038716C"/>
    <w:rsid w:val="003A2A96"/>
    <w:rsid w:val="003A5276"/>
    <w:rsid w:val="003B2345"/>
    <w:rsid w:val="003B23CF"/>
    <w:rsid w:val="003C2232"/>
    <w:rsid w:val="003C6C39"/>
    <w:rsid w:val="003D5436"/>
    <w:rsid w:val="003E3AED"/>
    <w:rsid w:val="003F4537"/>
    <w:rsid w:val="003F7023"/>
    <w:rsid w:val="003F7C17"/>
    <w:rsid w:val="004118A4"/>
    <w:rsid w:val="004136C7"/>
    <w:rsid w:val="00415DDE"/>
    <w:rsid w:val="00421A1F"/>
    <w:rsid w:val="0043365F"/>
    <w:rsid w:val="00434313"/>
    <w:rsid w:val="00451789"/>
    <w:rsid w:val="00451C07"/>
    <w:rsid w:val="00454E0E"/>
    <w:rsid w:val="004665C8"/>
    <w:rsid w:val="0048246C"/>
    <w:rsid w:val="0048459C"/>
    <w:rsid w:val="0049690B"/>
    <w:rsid w:val="00497CE0"/>
    <w:rsid w:val="004A226C"/>
    <w:rsid w:val="004A6181"/>
    <w:rsid w:val="004C4A0F"/>
    <w:rsid w:val="004C6175"/>
    <w:rsid w:val="004D3BE4"/>
    <w:rsid w:val="004F4969"/>
    <w:rsid w:val="005070CF"/>
    <w:rsid w:val="0053740E"/>
    <w:rsid w:val="00540413"/>
    <w:rsid w:val="0056167D"/>
    <w:rsid w:val="00563D87"/>
    <w:rsid w:val="005801DC"/>
    <w:rsid w:val="00582E69"/>
    <w:rsid w:val="005B2976"/>
    <w:rsid w:val="005C1B78"/>
    <w:rsid w:val="005D57B2"/>
    <w:rsid w:val="005D7F95"/>
    <w:rsid w:val="005E01AB"/>
    <w:rsid w:val="005E1931"/>
    <w:rsid w:val="005E4026"/>
    <w:rsid w:val="005F07D0"/>
    <w:rsid w:val="005F6E75"/>
    <w:rsid w:val="006234F4"/>
    <w:rsid w:val="0062694F"/>
    <w:rsid w:val="00632B2E"/>
    <w:rsid w:val="00635373"/>
    <w:rsid w:val="006366F5"/>
    <w:rsid w:val="00640155"/>
    <w:rsid w:val="006453DC"/>
    <w:rsid w:val="00652325"/>
    <w:rsid w:val="00660CEB"/>
    <w:rsid w:val="006679C9"/>
    <w:rsid w:val="006C0F54"/>
    <w:rsid w:val="006C305E"/>
    <w:rsid w:val="00712AC9"/>
    <w:rsid w:val="00721955"/>
    <w:rsid w:val="00721D1C"/>
    <w:rsid w:val="00730D47"/>
    <w:rsid w:val="00736A51"/>
    <w:rsid w:val="00742B55"/>
    <w:rsid w:val="00753E83"/>
    <w:rsid w:val="007760DD"/>
    <w:rsid w:val="00794C67"/>
    <w:rsid w:val="007A4EEF"/>
    <w:rsid w:val="007C174A"/>
    <w:rsid w:val="007D37C1"/>
    <w:rsid w:val="007D4BEB"/>
    <w:rsid w:val="007D775D"/>
    <w:rsid w:val="007F007E"/>
    <w:rsid w:val="007F2DB9"/>
    <w:rsid w:val="007F4A97"/>
    <w:rsid w:val="007F7E5B"/>
    <w:rsid w:val="00805FDC"/>
    <w:rsid w:val="00815258"/>
    <w:rsid w:val="00815DBE"/>
    <w:rsid w:val="008201FF"/>
    <w:rsid w:val="00823143"/>
    <w:rsid w:val="00831B87"/>
    <w:rsid w:val="008469C3"/>
    <w:rsid w:val="0085322F"/>
    <w:rsid w:val="00866ABC"/>
    <w:rsid w:val="008714D6"/>
    <w:rsid w:val="008718DB"/>
    <w:rsid w:val="00880B08"/>
    <w:rsid w:val="00882260"/>
    <w:rsid w:val="0088486A"/>
    <w:rsid w:val="00887BD6"/>
    <w:rsid w:val="008909F8"/>
    <w:rsid w:val="00894B8A"/>
    <w:rsid w:val="008B37C6"/>
    <w:rsid w:val="008C17B1"/>
    <w:rsid w:val="008C717B"/>
    <w:rsid w:val="008D06A4"/>
    <w:rsid w:val="008D1D99"/>
    <w:rsid w:val="008D2BF7"/>
    <w:rsid w:val="008F0CE3"/>
    <w:rsid w:val="008F2246"/>
    <w:rsid w:val="008F71B9"/>
    <w:rsid w:val="009157E0"/>
    <w:rsid w:val="00917296"/>
    <w:rsid w:val="00926EC4"/>
    <w:rsid w:val="0097001D"/>
    <w:rsid w:val="00976750"/>
    <w:rsid w:val="00977157"/>
    <w:rsid w:val="009773BB"/>
    <w:rsid w:val="009A583F"/>
    <w:rsid w:val="009B7229"/>
    <w:rsid w:val="009B73D5"/>
    <w:rsid w:val="009C193D"/>
    <w:rsid w:val="009C46C1"/>
    <w:rsid w:val="009C65C6"/>
    <w:rsid w:val="009D2628"/>
    <w:rsid w:val="009D7CA8"/>
    <w:rsid w:val="009E61EB"/>
    <w:rsid w:val="009E6251"/>
    <w:rsid w:val="009E71E7"/>
    <w:rsid w:val="009F301D"/>
    <w:rsid w:val="00A02C8F"/>
    <w:rsid w:val="00A06894"/>
    <w:rsid w:val="00A12B8A"/>
    <w:rsid w:val="00A21C7C"/>
    <w:rsid w:val="00A321E6"/>
    <w:rsid w:val="00A36B3A"/>
    <w:rsid w:val="00A373AF"/>
    <w:rsid w:val="00A378C6"/>
    <w:rsid w:val="00A4609D"/>
    <w:rsid w:val="00A51B10"/>
    <w:rsid w:val="00A55DBD"/>
    <w:rsid w:val="00A656C6"/>
    <w:rsid w:val="00A7011B"/>
    <w:rsid w:val="00A7324D"/>
    <w:rsid w:val="00A95673"/>
    <w:rsid w:val="00AA1920"/>
    <w:rsid w:val="00AA7C27"/>
    <w:rsid w:val="00AC079E"/>
    <w:rsid w:val="00AC14D9"/>
    <w:rsid w:val="00AD658B"/>
    <w:rsid w:val="00AE268E"/>
    <w:rsid w:val="00AF231A"/>
    <w:rsid w:val="00B32043"/>
    <w:rsid w:val="00B43F60"/>
    <w:rsid w:val="00B63354"/>
    <w:rsid w:val="00B7001C"/>
    <w:rsid w:val="00B87C5A"/>
    <w:rsid w:val="00B903BF"/>
    <w:rsid w:val="00B9674B"/>
    <w:rsid w:val="00BB3DB3"/>
    <w:rsid w:val="00BB4689"/>
    <w:rsid w:val="00BB5F7F"/>
    <w:rsid w:val="00BC09C5"/>
    <w:rsid w:val="00BC1F07"/>
    <w:rsid w:val="00BC407B"/>
    <w:rsid w:val="00BC764B"/>
    <w:rsid w:val="00BF2C76"/>
    <w:rsid w:val="00BF469C"/>
    <w:rsid w:val="00C06D3A"/>
    <w:rsid w:val="00C07345"/>
    <w:rsid w:val="00C0761B"/>
    <w:rsid w:val="00C11605"/>
    <w:rsid w:val="00C41ADC"/>
    <w:rsid w:val="00C429C0"/>
    <w:rsid w:val="00C53120"/>
    <w:rsid w:val="00C74368"/>
    <w:rsid w:val="00C879A1"/>
    <w:rsid w:val="00C95CDD"/>
    <w:rsid w:val="00CA27A2"/>
    <w:rsid w:val="00CA4E00"/>
    <w:rsid w:val="00CD4CE2"/>
    <w:rsid w:val="00CD5116"/>
    <w:rsid w:val="00CD6285"/>
    <w:rsid w:val="00CE36A2"/>
    <w:rsid w:val="00CE3745"/>
    <w:rsid w:val="00CE67EB"/>
    <w:rsid w:val="00D019F8"/>
    <w:rsid w:val="00D03051"/>
    <w:rsid w:val="00D071F2"/>
    <w:rsid w:val="00D17F44"/>
    <w:rsid w:val="00D22F62"/>
    <w:rsid w:val="00D31C91"/>
    <w:rsid w:val="00D408AD"/>
    <w:rsid w:val="00D60491"/>
    <w:rsid w:val="00D76222"/>
    <w:rsid w:val="00D85C5F"/>
    <w:rsid w:val="00D91F8C"/>
    <w:rsid w:val="00D92F47"/>
    <w:rsid w:val="00D95F7D"/>
    <w:rsid w:val="00DA7087"/>
    <w:rsid w:val="00DA74CE"/>
    <w:rsid w:val="00DB6AE9"/>
    <w:rsid w:val="00DC19C0"/>
    <w:rsid w:val="00DC2AF4"/>
    <w:rsid w:val="00DD7066"/>
    <w:rsid w:val="00DE1508"/>
    <w:rsid w:val="00DE654E"/>
    <w:rsid w:val="00DF174E"/>
    <w:rsid w:val="00DF2103"/>
    <w:rsid w:val="00E246D4"/>
    <w:rsid w:val="00E30942"/>
    <w:rsid w:val="00E3364D"/>
    <w:rsid w:val="00E404F3"/>
    <w:rsid w:val="00E42C32"/>
    <w:rsid w:val="00E449D5"/>
    <w:rsid w:val="00E5429D"/>
    <w:rsid w:val="00E64B6E"/>
    <w:rsid w:val="00E70D91"/>
    <w:rsid w:val="00E77CF6"/>
    <w:rsid w:val="00E81A05"/>
    <w:rsid w:val="00E9748D"/>
    <w:rsid w:val="00EA0774"/>
    <w:rsid w:val="00EA25D6"/>
    <w:rsid w:val="00EA4901"/>
    <w:rsid w:val="00EC0A63"/>
    <w:rsid w:val="00EC24FA"/>
    <w:rsid w:val="00ED0394"/>
    <w:rsid w:val="00F069C0"/>
    <w:rsid w:val="00F17181"/>
    <w:rsid w:val="00F23DF8"/>
    <w:rsid w:val="00F26D6D"/>
    <w:rsid w:val="00F34B96"/>
    <w:rsid w:val="00F36266"/>
    <w:rsid w:val="00F36C31"/>
    <w:rsid w:val="00F37B90"/>
    <w:rsid w:val="00F45220"/>
    <w:rsid w:val="00F515C8"/>
    <w:rsid w:val="00FB6D25"/>
    <w:rsid w:val="00FC10FD"/>
    <w:rsid w:val="00FC6BAA"/>
    <w:rsid w:val="00FE6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BD1BE8"/>
  <w15:chartTrackingRefBased/>
  <w15:docId w15:val="{EA69CB46-40C3-4251-8062-912C5A9B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2">
    <w:name w:val="Normal"/>
    <w:qFormat/>
    <w:rsid w:val="000B7756"/>
    <w:pPr>
      <w:widowControl w:val="0"/>
      <w:jc w:val="both"/>
    </w:pPr>
    <w:rPr>
      <w:kern w:val="2"/>
      <w:sz w:val="21"/>
      <w:szCs w:val="24"/>
    </w:rPr>
  </w:style>
  <w:style w:type="paragraph" w:styleId="1">
    <w:name w:val="heading 1"/>
    <w:aliases w:val="章,H1,Normal + Font: Helvetica,Bold,Space Before 12 pt,Not Bold,Section Head,h1,1st level,l1,1,H11,H12,H13,H14,H15,H16,H17,Title1"/>
    <w:basedOn w:val="af2"/>
    <w:next w:val="af2"/>
    <w:link w:val="10"/>
    <w:uiPriority w:val="9"/>
    <w:qFormat/>
    <w:rsid w:val="000B7756"/>
    <w:pPr>
      <w:keepNext/>
      <w:ind w:firstLineChars="1599" w:firstLine="7705"/>
      <w:jc w:val="left"/>
      <w:outlineLvl w:val="0"/>
    </w:pPr>
    <w:rPr>
      <w:b/>
      <w:bCs/>
      <w:sz w:val="48"/>
    </w:rPr>
  </w:style>
  <w:style w:type="paragraph" w:styleId="3">
    <w:name w:val="heading 3"/>
    <w:basedOn w:val="af2"/>
    <w:next w:val="af2"/>
    <w:qFormat/>
    <w:rsid w:val="00794C67"/>
    <w:pPr>
      <w:keepNext/>
      <w:keepLines/>
      <w:spacing w:before="260" w:after="260" w:line="416" w:lineRule="auto"/>
      <w:outlineLvl w:val="2"/>
    </w:pPr>
    <w:rPr>
      <w:b/>
      <w:bCs/>
      <w:sz w:val="32"/>
      <w:szCs w:val="32"/>
    </w:rPr>
  </w:style>
  <w:style w:type="character" w:default="1" w:styleId="af3">
    <w:name w:val="Default Paragraph Font"/>
    <w:uiPriority w:val="1"/>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styleId="af6">
    <w:name w:val="footer"/>
    <w:basedOn w:val="af2"/>
    <w:link w:val="af7"/>
    <w:uiPriority w:val="99"/>
    <w:qFormat/>
    <w:rsid w:val="000B7756"/>
    <w:pPr>
      <w:tabs>
        <w:tab w:val="center" w:pos="4153"/>
        <w:tab w:val="right" w:pos="8306"/>
      </w:tabs>
      <w:snapToGrid w:val="0"/>
      <w:jc w:val="left"/>
    </w:pPr>
    <w:rPr>
      <w:sz w:val="18"/>
      <w:szCs w:val="18"/>
    </w:rPr>
  </w:style>
  <w:style w:type="character" w:styleId="af8">
    <w:name w:val="page number"/>
    <w:basedOn w:val="af3"/>
    <w:rsid w:val="000B7756"/>
  </w:style>
  <w:style w:type="paragraph" w:styleId="af9">
    <w:name w:val="header"/>
    <w:basedOn w:val="af2"/>
    <w:rsid w:val="000B7756"/>
    <w:pPr>
      <w:pBdr>
        <w:bottom w:val="single" w:sz="6" w:space="1" w:color="auto"/>
      </w:pBdr>
      <w:tabs>
        <w:tab w:val="center" w:pos="4153"/>
        <w:tab w:val="right" w:pos="8306"/>
      </w:tabs>
      <w:snapToGrid w:val="0"/>
      <w:jc w:val="center"/>
    </w:pPr>
    <w:rPr>
      <w:sz w:val="18"/>
      <w:szCs w:val="18"/>
    </w:rPr>
  </w:style>
  <w:style w:type="paragraph" w:customStyle="1" w:styleId="afa">
    <w:name w:val="段"/>
    <w:link w:val="Char"/>
    <w:rsid w:val="000B7756"/>
    <w:pPr>
      <w:autoSpaceDE w:val="0"/>
      <w:autoSpaceDN w:val="0"/>
      <w:ind w:firstLineChars="200" w:firstLine="200"/>
      <w:jc w:val="both"/>
    </w:pPr>
    <w:rPr>
      <w:rFonts w:ascii="宋体"/>
      <w:noProof/>
      <w:sz w:val="21"/>
    </w:rPr>
  </w:style>
  <w:style w:type="paragraph" w:customStyle="1" w:styleId="ab">
    <w:name w:val="前言、引言标题"/>
    <w:next w:val="af2"/>
    <w:rsid w:val="000B7756"/>
    <w:pPr>
      <w:numPr>
        <w:numId w:val="1"/>
      </w:numPr>
      <w:shd w:val="clear" w:color="FFFFFF" w:fill="FFFFFF"/>
      <w:spacing w:before="640" w:after="560"/>
      <w:jc w:val="center"/>
      <w:outlineLvl w:val="0"/>
    </w:pPr>
    <w:rPr>
      <w:rFonts w:ascii="黑体" w:eastAsia="黑体"/>
      <w:sz w:val="32"/>
    </w:rPr>
  </w:style>
  <w:style w:type="paragraph" w:customStyle="1" w:styleId="ac">
    <w:name w:val="章标题"/>
    <w:next w:val="afa"/>
    <w:rsid w:val="000B7756"/>
    <w:pPr>
      <w:numPr>
        <w:ilvl w:val="1"/>
        <w:numId w:val="1"/>
      </w:numPr>
      <w:spacing w:beforeLines="50" w:before="50" w:afterLines="50" w:after="50"/>
      <w:jc w:val="both"/>
      <w:outlineLvl w:val="1"/>
    </w:pPr>
    <w:rPr>
      <w:rFonts w:ascii="黑体" w:eastAsia="黑体"/>
      <w:sz w:val="21"/>
    </w:rPr>
  </w:style>
  <w:style w:type="paragraph" w:customStyle="1" w:styleId="ad">
    <w:name w:val="一级条标题"/>
    <w:basedOn w:val="ac"/>
    <w:next w:val="afa"/>
    <w:rsid w:val="000B7756"/>
    <w:pPr>
      <w:numPr>
        <w:ilvl w:val="2"/>
      </w:numPr>
      <w:spacing w:beforeLines="0" w:before="0" w:afterLines="0" w:after="0"/>
      <w:outlineLvl w:val="2"/>
    </w:pPr>
  </w:style>
  <w:style w:type="paragraph" w:customStyle="1" w:styleId="ae">
    <w:name w:val="二级条标题"/>
    <w:basedOn w:val="ad"/>
    <w:next w:val="afa"/>
    <w:rsid w:val="000B7756"/>
    <w:pPr>
      <w:numPr>
        <w:ilvl w:val="3"/>
      </w:numPr>
      <w:outlineLvl w:val="3"/>
    </w:pPr>
    <w:rPr>
      <w:rFonts w:ascii="宋体" w:eastAsia="宋体"/>
    </w:rPr>
  </w:style>
  <w:style w:type="paragraph" w:customStyle="1" w:styleId="af">
    <w:name w:val="三级条标题"/>
    <w:basedOn w:val="ae"/>
    <w:next w:val="afa"/>
    <w:rsid w:val="000B7756"/>
    <w:pPr>
      <w:numPr>
        <w:ilvl w:val="4"/>
      </w:numPr>
      <w:outlineLvl w:val="4"/>
    </w:pPr>
  </w:style>
  <w:style w:type="paragraph" w:customStyle="1" w:styleId="af0">
    <w:name w:val="四级条标题"/>
    <w:basedOn w:val="af"/>
    <w:next w:val="afa"/>
    <w:rsid w:val="000B7756"/>
    <w:pPr>
      <w:numPr>
        <w:ilvl w:val="5"/>
      </w:numPr>
      <w:outlineLvl w:val="5"/>
    </w:pPr>
  </w:style>
  <w:style w:type="paragraph" w:customStyle="1" w:styleId="af1">
    <w:name w:val="五级条标题"/>
    <w:basedOn w:val="af0"/>
    <w:next w:val="afa"/>
    <w:rsid w:val="000B7756"/>
    <w:pPr>
      <w:numPr>
        <w:ilvl w:val="6"/>
      </w:numPr>
      <w:outlineLvl w:val="6"/>
    </w:pPr>
  </w:style>
  <w:style w:type="paragraph" w:customStyle="1" w:styleId="afb">
    <w:name w:val="封面一致性程度标识"/>
    <w:rsid w:val="000B7756"/>
    <w:pPr>
      <w:spacing w:before="440" w:line="400" w:lineRule="exact"/>
      <w:jc w:val="center"/>
    </w:pPr>
    <w:rPr>
      <w:rFonts w:ascii="宋体"/>
      <w:sz w:val="28"/>
    </w:rPr>
  </w:style>
  <w:style w:type="paragraph" w:styleId="afc">
    <w:name w:val="Normal (Web)"/>
    <w:basedOn w:val="af2"/>
    <w:rsid w:val="00794C67"/>
    <w:pPr>
      <w:widowControl/>
      <w:spacing w:before="100" w:beforeAutospacing="1" w:after="100" w:afterAutospacing="1"/>
      <w:jc w:val="left"/>
    </w:pPr>
    <w:rPr>
      <w:rFonts w:ascii="宋体" w:hAnsi="宋体" w:cs="宋体"/>
      <w:kern w:val="0"/>
      <w:sz w:val="24"/>
    </w:rPr>
  </w:style>
  <w:style w:type="paragraph" w:styleId="afd">
    <w:name w:val="Balloon Text"/>
    <w:basedOn w:val="af2"/>
    <w:semiHidden/>
    <w:rsid w:val="00AE268E"/>
    <w:rPr>
      <w:sz w:val="18"/>
      <w:szCs w:val="18"/>
    </w:rPr>
  </w:style>
  <w:style w:type="paragraph" w:styleId="HTML">
    <w:name w:val="HTML Preformatted"/>
    <w:basedOn w:val="af2"/>
    <w:rsid w:val="00AE26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
    <w:name w:val="段 Char"/>
    <w:link w:val="afa"/>
    <w:rsid w:val="00CE67EB"/>
    <w:rPr>
      <w:rFonts w:ascii="宋体"/>
      <w:noProof/>
      <w:sz w:val="21"/>
      <w:lang w:val="en-US" w:eastAsia="zh-CN" w:bidi="ar-SA"/>
    </w:rPr>
  </w:style>
  <w:style w:type="paragraph" w:customStyle="1" w:styleId="afe">
    <w:name w:val="一级无"/>
    <w:basedOn w:val="ad"/>
    <w:rsid w:val="00CE67EB"/>
    <w:pPr>
      <w:numPr>
        <w:ilvl w:val="1"/>
      </w:numPr>
      <w:jc w:val="left"/>
    </w:pPr>
    <w:rPr>
      <w:rFonts w:ascii="宋体" w:eastAsia="宋体"/>
      <w:szCs w:val="21"/>
    </w:rPr>
  </w:style>
  <w:style w:type="paragraph" w:customStyle="1" w:styleId="aff">
    <w:name w:val="终结线"/>
    <w:basedOn w:val="af2"/>
    <w:rsid w:val="00CE67EB"/>
    <w:pPr>
      <w:framePr w:hSpace="181" w:vSpace="181" w:wrap="around" w:vAnchor="text" w:hAnchor="margin" w:xAlign="center" w:y="285"/>
    </w:pPr>
  </w:style>
  <w:style w:type="table" w:styleId="aff0">
    <w:name w:val="Table Grid"/>
    <w:basedOn w:val="af4"/>
    <w:rsid w:val="00E5429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示例"/>
    <w:next w:val="af2"/>
    <w:rsid w:val="009157E0"/>
    <w:pPr>
      <w:widowControl w:val="0"/>
      <w:numPr>
        <w:numId w:val="5"/>
      </w:numPr>
      <w:jc w:val="both"/>
    </w:pPr>
    <w:rPr>
      <w:rFonts w:ascii="宋体"/>
      <w:sz w:val="18"/>
      <w:szCs w:val="18"/>
    </w:rPr>
  </w:style>
  <w:style w:type="paragraph" w:styleId="aff1">
    <w:name w:val="Title"/>
    <w:basedOn w:val="af2"/>
    <w:next w:val="af2"/>
    <w:link w:val="aff2"/>
    <w:qFormat/>
    <w:rsid w:val="00454E0E"/>
    <w:pPr>
      <w:spacing w:before="240" w:after="60"/>
      <w:jc w:val="center"/>
      <w:outlineLvl w:val="0"/>
    </w:pPr>
    <w:rPr>
      <w:rFonts w:asciiTheme="majorHAnsi" w:hAnsiTheme="majorHAnsi" w:cstheme="majorBidi"/>
      <w:b/>
      <w:bCs/>
      <w:sz w:val="32"/>
      <w:szCs w:val="32"/>
    </w:rPr>
  </w:style>
  <w:style w:type="character" w:customStyle="1" w:styleId="aff2">
    <w:name w:val="标题 字符"/>
    <w:basedOn w:val="af3"/>
    <w:link w:val="aff1"/>
    <w:rsid w:val="00454E0E"/>
    <w:rPr>
      <w:rFonts w:asciiTheme="majorHAnsi" w:hAnsiTheme="majorHAnsi" w:cstheme="majorBidi"/>
      <w:b/>
      <w:bCs/>
      <w:kern w:val="2"/>
      <w:sz w:val="32"/>
      <w:szCs w:val="32"/>
    </w:rPr>
  </w:style>
  <w:style w:type="table" w:customStyle="1" w:styleId="TableGrid">
    <w:name w:val="TableGrid"/>
    <w:rsid w:val="00454E0E"/>
    <w:rPr>
      <w:rFonts w:ascii="等线" w:eastAsia="等线" w:hAnsi="等线"/>
      <w:kern w:val="2"/>
      <w:sz w:val="21"/>
      <w:szCs w:val="22"/>
    </w:rPr>
    <w:tblPr>
      <w:tblCellMar>
        <w:top w:w="0" w:type="dxa"/>
        <w:left w:w="0" w:type="dxa"/>
        <w:bottom w:w="0" w:type="dxa"/>
        <w:right w:w="0" w:type="dxa"/>
      </w:tblCellMar>
    </w:tblPr>
  </w:style>
  <w:style w:type="paragraph" w:customStyle="1" w:styleId="a4">
    <w:name w:val="附录标识"/>
    <w:basedOn w:val="af2"/>
    <w:next w:val="afa"/>
    <w:rsid w:val="00DE1508"/>
    <w:pPr>
      <w:keepNext/>
      <w:widowControl/>
      <w:numPr>
        <w:numId w:val="39"/>
      </w:numPr>
      <w:shd w:val="clear" w:color="FFFFFF" w:fill="FFFFFF"/>
      <w:tabs>
        <w:tab w:val="left" w:pos="6405"/>
      </w:tabs>
      <w:spacing w:before="640" w:after="280"/>
      <w:jc w:val="center"/>
      <w:outlineLvl w:val="0"/>
    </w:pPr>
    <w:rPr>
      <w:rFonts w:ascii="黑体" w:eastAsia="黑体"/>
      <w:kern w:val="0"/>
      <w:szCs w:val="20"/>
    </w:rPr>
  </w:style>
  <w:style w:type="paragraph" w:customStyle="1" w:styleId="a2">
    <w:name w:val="附录表标号"/>
    <w:basedOn w:val="af2"/>
    <w:next w:val="afa"/>
    <w:rsid w:val="00DE1508"/>
    <w:pPr>
      <w:numPr>
        <w:numId w:val="37"/>
      </w:numPr>
      <w:tabs>
        <w:tab w:val="clear" w:pos="0"/>
      </w:tabs>
      <w:spacing w:line="14" w:lineRule="exact"/>
      <w:ind w:left="811" w:hanging="448"/>
      <w:jc w:val="center"/>
      <w:outlineLvl w:val="0"/>
    </w:pPr>
    <w:rPr>
      <w:color w:val="FFFFFF"/>
    </w:rPr>
  </w:style>
  <w:style w:type="paragraph" w:customStyle="1" w:styleId="a3">
    <w:name w:val="附录表标题"/>
    <w:basedOn w:val="af2"/>
    <w:next w:val="afa"/>
    <w:rsid w:val="00DE1508"/>
    <w:pPr>
      <w:numPr>
        <w:ilvl w:val="1"/>
        <w:numId w:val="37"/>
      </w:numPr>
      <w:tabs>
        <w:tab w:val="num" w:pos="180"/>
      </w:tabs>
      <w:spacing w:beforeLines="50" w:before="50" w:afterLines="50" w:after="50"/>
      <w:ind w:left="0" w:firstLine="0"/>
      <w:jc w:val="center"/>
    </w:pPr>
    <w:rPr>
      <w:rFonts w:ascii="黑体" w:eastAsia="黑体"/>
      <w:szCs w:val="21"/>
    </w:rPr>
  </w:style>
  <w:style w:type="paragraph" w:customStyle="1" w:styleId="a7">
    <w:name w:val="附录二级条标题"/>
    <w:basedOn w:val="af2"/>
    <w:next w:val="afa"/>
    <w:rsid w:val="00DE1508"/>
    <w:pPr>
      <w:widowControl/>
      <w:numPr>
        <w:ilvl w:val="3"/>
        <w:numId w:val="39"/>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8">
    <w:name w:val="附录三级条标题"/>
    <w:basedOn w:val="a7"/>
    <w:next w:val="afa"/>
    <w:rsid w:val="00DE1508"/>
    <w:pPr>
      <w:numPr>
        <w:ilvl w:val="4"/>
      </w:numPr>
      <w:tabs>
        <w:tab w:val="num" w:pos="360"/>
      </w:tabs>
      <w:outlineLvl w:val="4"/>
    </w:pPr>
  </w:style>
  <w:style w:type="paragraph" w:customStyle="1" w:styleId="a9">
    <w:name w:val="附录四级条标题"/>
    <w:basedOn w:val="a8"/>
    <w:next w:val="afa"/>
    <w:rsid w:val="00DE1508"/>
    <w:pPr>
      <w:numPr>
        <w:ilvl w:val="5"/>
      </w:numPr>
      <w:tabs>
        <w:tab w:val="num" w:pos="360"/>
      </w:tabs>
      <w:outlineLvl w:val="5"/>
    </w:pPr>
  </w:style>
  <w:style w:type="paragraph" w:customStyle="1" w:styleId="a0">
    <w:name w:val="附录图标号"/>
    <w:basedOn w:val="af2"/>
    <w:rsid w:val="00DE1508"/>
    <w:pPr>
      <w:keepNext/>
      <w:pageBreakBefore/>
      <w:widowControl/>
      <w:numPr>
        <w:numId w:val="38"/>
      </w:numPr>
      <w:spacing w:line="14" w:lineRule="exact"/>
      <w:ind w:left="0" w:firstLine="363"/>
      <w:jc w:val="center"/>
      <w:outlineLvl w:val="0"/>
    </w:pPr>
    <w:rPr>
      <w:color w:val="FFFFFF"/>
    </w:rPr>
  </w:style>
  <w:style w:type="paragraph" w:customStyle="1" w:styleId="a1">
    <w:name w:val="附录图标题"/>
    <w:basedOn w:val="af2"/>
    <w:next w:val="afa"/>
    <w:rsid w:val="00DE1508"/>
    <w:pPr>
      <w:numPr>
        <w:ilvl w:val="1"/>
        <w:numId w:val="38"/>
      </w:numPr>
      <w:tabs>
        <w:tab w:val="num" w:pos="363"/>
      </w:tabs>
      <w:spacing w:beforeLines="50" w:before="50" w:afterLines="50" w:after="50"/>
      <w:ind w:left="0" w:firstLine="0"/>
      <w:jc w:val="center"/>
    </w:pPr>
    <w:rPr>
      <w:rFonts w:ascii="黑体" w:eastAsia="黑体"/>
      <w:szCs w:val="21"/>
    </w:rPr>
  </w:style>
  <w:style w:type="paragraph" w:customStyle="1" w:styleId="aa">
    <w:name w:val="附录五级条标题"/>
    <w:basedOn w:val="a9"/>
    <w:next w:val="afa"/>
    <w:rsid w:val="00DE1508"/>
    <w:pPr>
      <w:numPr>
        <w:ilvl w:val="6"/>
      </w:numPr>
      <w:tabs>
        <w:tab w:val="num" w:pos="360"/>
      </w:tabs>
      <w:outlineLvl w:val="6"/>
    </w:pPr>
  </w:style>
  <w:style w:type="paragraph" w:customStyle="1" w:styleId="a5">
    <w:name w:val="附录章标题"/>
    <w:next w:val="afa"/>
    <w:rsid w:val="00DE1508"/>
    <w:pPr>
      <w:numPr>
        <w:ilvl w:val="1"/>
        <w:numId w:val="39"/>
      </w:numPr>
      <w:tabs>
        <w:tab w:val="num"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6">
    <w:name w:val="附录一级条标题"/>
    <w:basedOn w:val="a5"/>
    <w:next w:val="afa"/>
    <w:rsid w:val="00DE1508"/>
    <w:pPr>
      <w:numPr>
        <w:ilvl w:val="2"/>
      </w:numPr>
      <w:tabs>
        <w:tab w:val="num" w:pos="360"/>
      </w:tabs>
      <w:autoSpaceDN w:val="0"/>
      <w:spacing w:beforeLines="50" w:before="50" w:afterLines="50" w:after="50"/>
      <w:outlineLvl w:val="2"/>
    </w:pPr>
  </w:style>
  <w:style w:type="paragraph" w:styleId="aff3">
    <w:name w:val="List Paragraph"/>
    <w:basedOn w:val="af2"/>
    <w:uiPriority w:val="34"/>
    <w:qFormat/>
    <w:rsid w:val="00026595"/>
    <w:pPr>
      <w:ind w:firstLineChars="200" w:firstLine="420"/>
    </w:pPr>
    <w:rPr>
      <w:rFonts w:asciiTheme="minorHAnsi" w:eastAsiaTheme="minorEastAsia" w:hAnsiTheme="minorHAnsi" w:cstheme="minorBidi"/>
      <w:szCs w:val="22"/>
    </w:rPr>
  </w:style>
  <w:style w:type="character" w:customStyle="1" w:styleId="10">
    <w:name w:val="标题 1 字符"/>
    <w:basedOn w:val="af3"/>
    <w:link w:val="1"/>
    <w:uiPriority w:val="9"/>
    <w:rsid w:val="00026595"/>
    <w:rPr>
      <w:b/>
      <w:bCs/>
      <w:kern w:val="2"/>
      <w:sz w:val="48"/>
      <w:szCs w:val="24"/>
    </w:rPr>
  </w:style>
  <w:style w:type="character" w:customStyle="1" w:styleId="af7">
    <w:name w:val="页脚 字符"/>
    <w:basedOn w:val="af3"/>
    <w:link w:val="af6"/>
    <w:uiPriority w:val="99"/>
    <w:qFormat/>
    <w:rsid w:val="0002659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080108">
      <w:bodyDiv w:val="1"/>
      <w:marLeft w:val="0"/>
      <w:marRight w:val="0"/>
      <w:marTop w:val="0"/>
      <w:marBottom w:val="0"/>
      <w:divBdr>
        <w:top w:val="none" w:sz="0" w:space="0" w:color="auto"/>
        <w:left w:val="none" w:sz="0" w:space="0" w:color="auto"/>
        <w:bottom w:val="none" w:sz="0" w:space="0" w:color="auto"/>
        <w:right w:val="none" w:sz="0" w:space="0" w:color="auto"/>
      </w:divBdr>
      <w:divsChild>
        <w:div w:id="1764648891">
          <w:marLeft w:val="0"/>
          <w:marRight w:val="0"/>
          <w:marTop w:val="0"/>
          <w:marBottom w:val="0"/>
          <w:divBdr>
            <w:top w:val="none" w:sz="0" w:space="0" w:color="auto"/>
            <w:left w:val="none" w:sz="0" w:space="0" w:color="auto"/>
            <w:bottom w:val="none" w:sz="0" w:space="0" w:color="auto"/>
            <w:right w:val="none" w:sz="0" w:space="0" w:color="auto"/>
          </w:divBdr>
          <w:divsChild>
            <w:div w:id="15180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0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oleObject" Target="embeddings/Microsoft_Visio_2003-2010_Drawing1.vsd"/><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Microsoft_Visio_2003-2010_Drawing.vsd"/><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23</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734069940@qq.com</cp:lastModifiedBy>
  <cp:revision>15</cp:revision>
  <cp:lastPrinted>2010-03-29T04:44:00Z</cp:lastPrinted>
  <dcterms:created xsi:type="dcterms:W3CDTF">2019-06-03T01:35:00Z</dcterms:created>
  <dcterms:modified xsi:type="dcterms:W3CDTF">2020-05-12T08:58:00Z</dcterms:modified>
</cp:coreProperties>
</file>