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54" w:rsidRDefault="00F00821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76"/>
        <w:gridCol w:w="138"/>
        <w:gridCol w:w="1662"/>
        <w:gridCol w:w="962"/>
        <w:gridCol w:w="1259"/>
        <w:gridCol w:w="687"/>
        <w:gridCol w:w="1876"/>
      </w:tblGrid>
      <w:tr w:rsidR="00944254">
        <w:tc>
          <w:tcPr>
            <w:tcW w:w="1555" w:type="dxa"/>
            <w:gridSpan w:val="2"/>
            <w:vAlign w:val="center"/>
          </w:tcPr>
          <w:p w:rsidR="00944254" w:rsidRDefault="00F00821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944254" w:rsidRDefault="009608D3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 w:rsidRPr="009608D3">
              <w:rPr>
                <w:rFonts w:ascii="Times New Roman" w:eastAsia="仿宋" w:hAnsi="Times New Roman" w:cs="Times New Roman" w:hint="eastAsia"/>
                <w:szCs w:val="21"/>
              </w:rPr>
              <w:t>变电站数字孪生系统架构及数据采集技术导则</w:t>
            </w:r>
            <w:bookmarkStart w:id="0" w:name="_GoBack"/>
            <w:bookmarkEnd w:id="0"/>
          </w:p>
        </w:tc>
      </w:tr>
      <w:tr w:rsidR="00944254">
        <w:tc>
          <w:tcPr>
            <w:tcW w:w="1555" w:type="dxa"/>
            <w:gridSpan w:val="2"/>
            <w:vAlign w:val="center"/>
          </w:tcPr>
          <w:p w:rsidR="00944254" w:rsidRDefault="00F00821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44254" w:rsidRDefault="00F00821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44254">
        <w:tc>
          <w:tcPr>
            <w:tcW w:w="1555" w:type="dxa"/>
            <w:gridSpan w:val="2"/>
            <w:vAlign w:val="center"/>
          </w:tcPr>
          <w:p w:rsidR="00944254" w:rsidRDefault="00F00821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44254" w:rsidRDefault="00F00821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44254">
        <w:tc>
          <w:tcPr>
            <w:tcW w:w="8296" w:type="dxa"/>
            <w:gridSpan w:val="8"/>
            <w:vAlign w:val="center"/>
          </w:tcPr>
          <w:p w:rsidR="00944254" w:rsidRDefault="00F0082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意见反馈内容</w:t>
            </w:r>
          </w:p>
        </w:tc>
      </w:tr>
      <w:tr w:rsidR="00944254">
        <w:tc>
          <w:tcPr>
            <w:tcW w:w="456" w:type="dxa"/>
            <w:vAlign w:val="center"/>
          </w:tcPr>
          <w:p w:rsidR="00944254" w:rsidRDefault="00F0082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944254" w:rsidRDefault="00F0082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944254" w:rsidRDefault="00F0082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944254" w:rsidRDefault="00F0082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944254" w:rsidRDefault="00F0082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意见理由</w:t>
            </w:r>
          </w:p>
        </w:tc>
      </w:tr>
      <w:tr w:rsidR="00944254">
        <w:tc>
          <w:tcPr>
            <w:tcW w:w="456" w:type="dxa"/>
            <w:vAlign w:val="center"/>
          </w:tcPr>
          <w:p w:rsidR="00944254" w:rsidRDefault="00F0082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44254">
        <w:tc>
          <w:tcPr>
            <w:tcW w:w="456" w:type="dxa"/>
            <w:vAlign w:val="center"/>
          </w:tcPr>
          <w:p w:rsidR="00944254" w:rsidRDefault="00F0082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44254">
        <w:tc>
          <w:tcPr>
            <w:tcW w:w="456" w:type="dxa"/>
            <w:vAlign w:val="center"/>
          </w:tcPr>
          <w:p w:rsidR="00944254" w:rsidRDefault="00F0082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44254">
        <w:tc>
          <w:tcPr>
            <w:tcW w:w="456" w:type="dxa"/>
            <w:vAlign w:val="center"/>
          </w:tcPr>
          <w:p w:rsidR="00944254" w:rsidRDefault="00F0082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44254">
        <w:tc>
          <w:tcPr>
            <w:tcW w:w="456" w:type="dxa"/>
            <w:vAlign w:val="center"/>
          </w:tcPr>
          <w:p w:rsidR="00944254" w:rsidRDefault="00F0082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44254">
        <w:tc>
          <w:tcPr>
            <w:tcW w:w="456" w:type="dxa"/>
            <w:vAlign w:val="center"/>
          </w:tcPr>
          <w:p w:rsidR="00944254" w:rsidRDefault="00F0082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44254">
        <w:tc>
          <w:tcPr>
            <w:tcW w:w="456" w:type="dxa"/>
            <w:vAlign w:val="center"/>
          </w:tcPr>
          <w:p w:rsidR="00944254" w:rsidRDefault="00F0082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44254">
        <w:tc>
          <w:tcPr>
            <w:tcW w:w="456" w:type="dxa"/>
            <w:vAlign w:val="center"/>
          </w:tcPr>
          <w:p w:rsidR="00944254" w:rsidRDefault="00F0082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44254">
        <w:tc>
          <w:tcPr>
            <w:tcW w:w="456" w:type="dxa"/>
            <w:vAlign w:val="center"/>
          </w:tcPr>
          <w:p w:rsidR="00944254" w:rsidRDefault="00F0082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44254">
        <w:tc>
          <w:tcPr>
            <w:tcW w:w="456" w:type="dxa"/>
            <w:vAlign w:val="center"/>
          </w:tcPr>
          <w:p w:rsidR="00944254" w:rsidRDefault="00F0082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44254">
        <w:tc>
          <w:tcPr>
            <w:tcW w:w="456" w:type="dxa"/>
            <w:vAlign w:val="center"/>
          </w:tcPr>
          <w:p w:rsidR="00944254" w:rsidRDefault="00F00821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44254">
        <w:tc>
          <w:tcPr>
            <w:tcW w:w="456" w:type="dxa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944254" w:rsidRDefault="0094425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</w:tbl>
    <w:p w:rsidR="00944254" w:rsidRDefault="00F00821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944254" w:rsidRDefault="00F00821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        </w:t>
      </w:r>
    </w:p>
    <w:p w:rsidR="00944254" w:rsidRDefault="00F00821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>日期：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944254" w:rsidRDefault="00944254">
      <w:pPr>
        <w:jc w:val="right"/>
        <w:rPr>
          <w:rFonts w:ascii="Times New Roman" w:hAnsi="Times New Roman" w:cs="Times New Roman"/>
          <w:sz w:val="24"/>
        </w:rPr>
      </w:pPr>
    </w:p>
    <w:p w:rsidR="00944254" w:rsidRDefault="00944254">
      <w:pPr>
        <w:rPr>
          <w:rFonts w:asciiTheme="minorEastAsia" w:hAnsiTheme="minorEastAsia"/>
          <w:sz w:val="24"/>
        </w:rPr>
      </w:pPr>
    </w:p>
    <w:sectPr w:rsidR="0094425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821" w:rsidRDefault="00F00821">
      <w:r>
        <w:separator/>
      </w:r>
    </w:p>
  </w:endnote>
  <w:endnote w:type="continuationSeparator" w:id="0">
    <w:p w:rsidR="00F00821" w:rsidRDefault="00F0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</w:sdtPr>
    <w:sdtEndPr>
      <w:rPr>
        <w:rFonts w:ascii="仿宋" w:eastAsia="仿宋" w:hAnsi="仿宋"/>
      </w:rPr>
    </w:sdtEndPr>
    <w:sdtContent>
      <w:p w:rsidR="00944254" w:rsidRDefault="00F00821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9608D3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944254" w:rsidRDefault="0094425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821" w:rsidRDefault="00F00821">
      <w:r>
        <w:separator/>
      </w:r>
    </w:p>
  </w:footnote>
  <w:footnote w:type="continuationSeparator" w:id="0">
    <w:p w:rsidR="00F00821" w:rsidRDefault="00F00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0E5D2B"/>
    <w:rsid w:val="00137DF5"/>
    <w:rsid w:val="00200927"/>
    <w:rsid w:val="00207996"/>
    <w:rsid w:val="002C5412"/>
    <w:rsid w:val="002C7807"/>
    <w:rsid w:val="00490E7C"/>
    <w:rsid w:val="004D5391"/>
    <w:rsid w:val="00534AFF"/>
    <w:rsid w:val="00671014"/>
    <w:rsid w:val="006A7E7C"/>
    <w:rsid w:val="006C7640"/>
    <w:rsid w:val="0085598D"/>
    <w:rsid w:val="00944254"/>
    <w:rsid w:val="009608D3"/>
    <w:rsid w:val="00A0065A"/>
    <w:rsid w:val="00B62516"/>
    <w:rsid w:val="00C56735"/>
    <w:rsid w:val="00CB6FAE"/>
    <w:rsid w:val="00EA7A7E"/>
    <w:rsid w:val="00F00821"/>
    <w:rsid w:val="3636588B"/>
    <w:rsid w:val="3C8D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4488EE-1141-46F4-8521-7F510AF9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Jiankai Ma (PGR)</cp:lastModifiedBy>
  <cp:revision>13</cp:revision>
  <dcterms:created xsi:type="dcterms:W3CDTF">2018-04-03T01:53:00Z</dcterms:created>
  <dcterms:modified xsi:type="dcterms:W3CDTF">2022-04-27T06:37:00Z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