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《</w:t>
      </w:r>
      <w:r>
        <w:rPr>
          <w:rFonts w:hint="eastAsia" w:ascii="黑体" w:hAnsi="宋体" w:eastAsia="黑体"/>
          <w:sz w:val="30"/>
          <w:szCs w:val="30"/>
          <w:lang w:eastAsia="zh-CN"/>
        </w:rPr>
        <w:t>变电站数字孪生体构建流程与通用技术规范</w:t>
      </w:r>
      <w:r>
        <w:rPr>
          <w:rFonts w:hint="eastAsia" w:ascii="黑体" w:hAnsi="宋体" w:eastAsia="黑体"/>
          <w:sz w:val="30"/>
          <w:szCs w:val="30"/>
        </w:rPr>
        <w:t>》团体标准起草工作组成员登记表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2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2022年   月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NzFmY2ZhMDRiMTNlZjNjMzUyMzJkZTliOGUifQ=="/>
  </w:docVars>
  <w:rsids>
    <w:rsidRoot w:val="011C7AF1"/>
    <w:rsid w:val="007576B5"/>
    <w:rsid w:val="00C0115D"/>
    <w:rsid w:val="011C7AF1"/>
    <w:rsid w:val="0C502FA6"/>
    <w:rsid w:val="3B052404"/>
    <w:rsid w:val="3F0A6BEF"/>
    <w:rsid w:val="6DAB2E05"/>
    <w:rsid w:val="771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Administrator</cp:lastModifiedBy>
  <dcterms:modified xsi:type="dcterms:W3CDTF">2022-11-09T15:18:05Z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6E288E62351B42B1A28ED02C2F4CFA9B</vt:lpwstr>
  </property>
</Properties>
</file>