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F29B"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09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2DEAC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D8DE8F5">
            <w:pPr>
              <w:spacing w:line="360" w:lineRule="auto"/>
              <w:jc w:val="left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新型电力系统源网荷储协同规划技术导则</w:t>
            </w:r>
          </w:p>
        </w:tc>
      </w:tr>
      <w:tr w14:paraId="7B9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21C483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088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9CEE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2ACB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D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280DDB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CDC6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7D77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3AB45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9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85B1F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2AF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2AF19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FF4D76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2D3A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92697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90BB11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D13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1EEFD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D0F71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578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E3F0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3F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4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8BBD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2C1C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2C3E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2CBD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696A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62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A4504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7548C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F450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F299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D095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B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8BCD6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F11CE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7741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F0AB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B86B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92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54A61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1FC67D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3F95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2EB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929A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B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84431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F1470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1F8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049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234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A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667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5B75E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9E0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E71A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A92CA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6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5CFBF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96E2D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B14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188F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5C9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9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097C3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9759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D38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F8C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36A6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6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141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52D3B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F71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300A7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FA39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13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38B8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EE2D9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754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9905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C67D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9E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BC97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6BCF2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297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760B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9172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05F36D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16B9068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31FE04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1694830D">
      <w:pPr>
        <w:jc w:val="right"/>
        <w:rPr>
          <w:rFonts w:ascii="Times New Roman" w:hAnsi="Times New Roman" w:cs="Times New Roman"/>
          <w:sz w:val="24"/>
        </w:rPr>
      </w:pPr>
    </w:p>
    <w:p w14:paraId="30403EC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18E9476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4348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33F2241"/>
    <w:rsid w:val="0C652979"/>
    <w:rsid w:val="0DA84F26"/>
    <w:rsid w:val="0F4623BA"/>
    <w:rsid w:val="1F1A103E"/>
    <w:rsid w:val="1F6104D9"/>
    <w:rsid w:val="4570071F"/>
    <w:rsid w:val="4E3B3B30"/>
    <w:rsid w:val="601E5F31"/>
    <w:rsid w:val="75AA5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123</Characters>
  <Lines>1</Lines>
  <Paragraphs>1</Paragraphs>
  <TotalTime>2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2026-07-03T07:07:21Z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5B32249D1D1A4E70B14366C2A9DFCBBD_13</vt:lpwstr>
  </property>
  <property fmtid="{D5CDD505-2E9C-101B-9397-08002B2CF9AE}" pid="4" name="KSOTemplateDocerSaveRecord">
    <vt:lpwstr>eyJoZGlkIjoiYjk5ODM0YmMxOWJiYWQyNDU4MGIzYWRmYTA0ZmI5NDciLCJ1c2VySWQiOiIyNDA1ODMwMjIifQ==</vt:lpwstr>
  </property>
</Properties>
</file>