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3BD8B">
      <w:pPr>
        <w:pStyle w:val="3"/>
        <w:spacing w:before="0" w:after="0" w:line="360" w:lineRule="auto"/>
        <w:jc w:val="center"/>
        <w:rPr>
          <w:rFonts w:hint="default" w:ascii="Times New Roman" w:hAnsi="Times New Roman" w:eastAsia="黑体" w:cs="Times New Roman"/>
          <w:b w:val="0"/>
          <w:sz w:val="32"/>
        </w:rPr>
      </w:pPr>
      <w:bookmarkStart w:id="0" w:name="_Toc109737040"/>
      <w:r>
        <w:rPr>
          <w:rFonts w:hint="default" w:ascii="Times New Roman" w:hAnsi="Times New Roman" w:eastAsia="黑体" w:cs="Times New Roman"/>
          <w:b w:val="0"/>
          <w:sz w:val="32"/>
          <w:lang w:eastAsia="zh-CN"/>
        </w:rPr>
        <w:t>标准预研</w:t>
      </w:r>
      <w:r>
        <w:rPr>
          <w:rFonts w:hint="default" w:ascii="Times New Roman" w:hAnsi="Times New Roman" w:eastAsia="黑体" w:cs="Times New Roman"/>
          <w:b w:val="0"/>
          <w:sz w:val="32"/>
        </w:rPr>
        <w:t>说明</w:t>
      </w:r>
      <w:bookmarkEnd w:id="0"/>
    </w:p>
    <w:p w14:paraId="2FEB2D00">
      <w:pPr>
        <w:rPr>
          <w:rFonts w:hint="default" w:ascii="Times New Roman" w:hAnsi="Times New Roman" w:cs="Times New Roman"/>
        </w:rPr>
      </w:pPr>
    </w:p>
    <w:p w14:paraId="6C2A38FB">
      <w:pPr>
        <w:spacing w:line="360" w:lineRule="auto"/>
        <w:jc w:val="both"/>
        <w:rPr>
          <w:rFonts w:hint="default" w:ascii="Times New Roman" w:hAnsi="Times New Roman" w:cs="Times New Roman"/>
          <w:b/>
          <w:sz w:val="28"/>
          <w:szCs w:val="32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  <w:t>标准名称：</w:t>
      </w:r>
      <w:r>
        <w:rPr>
          <w:rFonts w:hint="default" w:ascii="Times New Roman" w:hAnsi="Times New Roman" w:cs="Times New Roman"/>
          <w:b/>
          <w:sz w:val="24"/>
          <w:szCs w:val="24"/>
        </w:rPr>
        <w:t>《</w:t>
      </w:r>
      <w:r>
        <w:rPr>
          <w:rFonts w:hint="default" w:ascii="Times New Roman" w:hAnsi="Times New Roman" w:cs="Times New Roman"/>
          <w:b/>
          <w:sz w:val="24"/>
          <w:szCs w:val="24"/>
        </w:rPr>
        <w:t>××××</w:t>
      </w:r>
      <w:r>
        <w:rPr>
          <w:rFonts w:hint="default" w:ascii="Times New Roman" w:hAnsi="Times New Roman" w:cs="Times New Roman"/>
          <w:b/>
          <w:sz w:val="24"/>
          <w:szCs w:val="24"/>
        </w:rPr>
        <w:t>》</w:t>
      </w:r>
    </w:p>
    <w:p w14:paraId="5E761DB7">
      <w:pPr>
        <w:spacing w:before="100" w:beforeAutospacing="1" w:line="360" w:lineRule="auto"/>
        <w:ind w:firstLine="482" w:firstLineChars="200"/>
        <w:jc w:val="left"/>
        <w:rPr>
          <w:rFonts w:hint="default" w:ascii="Times New Roman" w:hAnsi="Times New Roman" w:cs="Times New Roman"/>
          <w:b/>
          <w:kern w:val="0"/>
          <w:sz w:val="24"/>
        </w:rPr>
      </w:pPr>
      <w:r>
        <w:rPr>
          <w:rFonts w:hint="default" w:ascii="Times New Roman" w:hAnsi="Times New Roman" w:cs="Times New Roman"/>
          <w:b/>
          <w:kern w:val="0"/>
          <w:sz w:val="24"/>
        </w:rPr>
        <w:t>一、标准制定的必要性、可行性分析</w:t>
      </w:r>
      <w:bookmarkStart w:id="1" w:name="_GoBack"/>
      <w:bookmarkEnd w:id="1"/>
    </w:p>
    <w:p w14:paraId="745EE26C">
      <w:pPr>
        <w:spacing w:before="100" w:beforeAutospacing="1" w:line="360" w:lineRule="auto"/>
        <w:ind w:firstLine="482" w:firstLineChars="200"/>
        <w:jc w:val="left"/>
        <w:rPr>
          <w:rFonts w:hint="default" w:ascii="Times New Roman" w:hAnsi="Times New Roman" w:cs="Times New Roman" w:eastAsiaTheme="minorEastAsia"/>
          <w:b/>
          <w:kern w:val="0"/>
          <w:sz w:val="24"/>
          <w:lang w:eastAsia="zh-CN"/>
        </w:rPr>
      </w:pPr>
      <w:r>
        <w:rPr>
          <w:rFonts w:hint="default" w:ascii="Times New Roman" w:hAnsi="Times New Roman" w:cs="Times New Roman"/>
          <w:b/>
          <w:kern w:val="0"/>
          <w:sz w:val="24"/>
        </w:rPr>
        <w:t>1</w:t>
      </w:r>
      <w:r>
        <w:rPr>
          <w:rFonts w:hint="default" w:ascii="Times New Roman" w:hAnsi="Times New Roman" w:cs="Times New Roman"/>
          <w:b/>
          <w:kern w:val="0"/>
          <w:sz w:val="24"/>
          <w:lang w:eastAsia="zh-CN"/>
        </w:rPr>
        <w:t>.</w:t>
      </w:r>
      <w:r>
        <w:rPr>
          <w:rFonts w:hint="default" w:ascii="Times New Roman" w:hAnsi="Times New Roman" w:cs="Times New Roman"/>
          <w:b/>
          <w:kern w:val="0"/>
          <w:sz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kern w:val="0"/>
          <w:sz w:val="24"/>
        </w:rPr>
        <w:t>必要性</w:t>
      </w:r>
    </w:p>
    <w:p w14:paraId="5DE68B7D">
      <w:pPr>
        <w:pStyle w:val="12"/>
        <w:spacing w:before="100" w:beforeAutospacing="1" w:after="100" w:afterAutospacing="1" w:line="420" w:lineRule="exact"/>
        <w:ind w:firstLine="482"/>
        <w:rPr>
          <w:rFonts w:hint="default" w:ascii="Times New Roman" w:hAnsi="Times New Roman" w:cs="Times New Roman"/>
          <w:b/>
          <w:i/>
          <w:sz w:val="24"/>
          <w:szCs w:val="24"/>
        </w:rPr>
      </w:pPr>
      <w:r>
        <w:rPr>
          <w:rFonts w:hint="default" w:ascii="Times New Roman" w:hAnsi="Times New Roman" w:cs="Times New Roman"/>
          <w:b/>
          <w:i/>
          <w:sz w:val="24"/>
          <w:szCs w:val="24"/>
        </w:rPr>
        <w:t>……</w:t>
      </w:r>
    </w:p>
    <w:p w14:paraId="43EEACE8">
      <w:pPr>
        <w:numPr>
          <w:ilvl w:val="0"/>
          <w:numId w:val="1"/>
        </w:numPr>
        <w:spacing w:before="100" w:beforeAutospacing="1" w:line="360" w:lineRule="auto"/>
        <w:ind w:firstLine="482" w:firstLineChars="200"/>
        <w:jc w:val="left"/>
        <w:rPr>
          <w:rFonts w:hint="default" w:ascii="Times New Roman" w:hAnsi="Times New Roman" w:cs="Times New Roman"/>
          <w:b/>
          <w:kern w:val="0"/>
          <w:sz w:val="24"/>
        </w:rPr>
      </w:pPr>
      <w:r>
        <w:rPr>
          <w:rFonts w:hint="default" w:ascii="Times New Roman" w:hAnsi="Times New Roman" w:cs="Times New Roman"/>
          <w:b/>
          <w:kern w:val="0"/>
          <w:sz w:val="24"/>
        </w:rPr>
        <w:t>可行性</w:t>
      </w:r>
    </w:p>
    <w:p w14:paraId="518A2E4D">
      <w:pPr>
        <w:pStyle w:val="12"/>
        <w:spacing w:before="100" w:beforeAutospacing="1" w:after="100" w:afterAutospacing="1" w:line="420" w:lineRule="exact"/>
        <w:ind w:firstLine="482"/>
        <w:rPr>
          <w:rFonts w:hint="default" w:ascii="Times New Roman" w:hAnsi="Times New Roman" w:cs="Times New Roman"/>
          <w:b/>
          <w:i/>
          <w:sz w:val="24"/>
          <w:szCs w:val="24"/>
        </w:rPr>
      </w:pPr>
      <w:r>
        <w:rPr>
          <w:rFonts w:hint="default" w:ascii="Times New Roman" w:hAnsi="Times New Roman" w:cs="Times New Roman"/>
          <w:b/>
          <w:i/>
          <w:sz w:val="24"/>
          <w:szCs w:val="24"/>
        </w:rPr>
        <w:t>……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3BA42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296" w:type="dxa"/>
          </w:tcPr>
          <w:p w14:paraId="39D10AD2">
            <w:pPr>
              <w:ind w:firstLine="420" w:firstLineChars="200"/>
              <w:rPr>
                <w:rFonts w:hint="default" w:ascii="Times New Roman" w:hAnsi="Times New Roman" w:eastAsia="楷体" w:cs="Times New Roman"/>
              </w:rPr>
            </w:pPr>
            <w:r>
              <w:rPr>
                <w:rFonts w:hint="default" w:ascii="Times New Roman" w:hAnsi="Times New Roman" w:eastAsia="楷体" w:cs="Times New Roman"/>
              </w:rPr>
              <w:t>——围绕满足产业发展需要和市场需求、符合团体标准制定范围、能够产生经济社会效益等方面论证立项必要性</w:t>
            </w:r>
            <w:r>
              <w:rPr>
                <w:rFonts w:hint="default" w:ascii="Times New Roman" w:hAnsi="Times New Roman" w:eastAsia="楷体" w:cs="Times New Roman"/>
                <w:lang w:eastAsia="zh-CN"/>
              </w:rPr>
              <w:t>；</w:t>
            </w:r>
          </w:p>
          <w:p w14:paraId="2398E55F">
            <w:pPr>
              <w:ind w:firstLine="420" w:firstLineChars="2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楷体" w:cs="Times New Roman"/>
              </w:rPr>
              <w:t>——围绕产业发展情况、技术成熟度等论证项目可行性。</w:t>
            </w:r>
          </w:p>
        </w:tc>
      </w:tr>
    </w:tbl>
    <w:p w14:paraId="56216300">
      <w:pPr>
        <w:spacing w:line="420" w:lineRule="exact"/>
        <w:rPr>
          <w:rFonts w:hint="default" w:ascii="Times New Roman" w:hAnsi="Times New Roman" w:eastAsia="楷体" w:cs="Times New Roman"/>
          <w:szCs w:val="21"/>
        </w:rPr>
      </w:pPr>
    </w:p>
    <w:p w14:paraId="59DFD3D6">
      <w:pPr>
        <w:spacing w:before="100" w:beforeAutospacing="1" w:line="360" w:lineRule="auto"/>
        <w:ind w:firstLine="482" w:firstLineChars="200"/>
        <w:jc w:val="left"/>
        <w:rPr>
          <w:rFonts w:hint="default" w:ascii="Times New Roman" w:hAnsi="Times New Roman" w:cs="Times New Roman"/>
          <w:b/>
          <w:kern w:val="0"/>
          <w:sz w:val="24"/>
        </w:rPr>
      </w:pPr>
      <w:r>
        <w:rPr>
          <w:rFonts w:hint="default" w:ascii="Times New Roman" w:hAnsi="Times New Roman" w:cs="Times New Roman"/>
          <w:b/>
          <w:kern w:val="0"/>
          <w:sz w:val="24"/>
        </w:rPr>
        <w:t>二、主要内容</w:t>
      </w:r>
    </w:p>
    <w:p w14:paraId="7ACE949A">
      <w:pPr>
        <w:spacing w:line="420" w:lineRule="exact"/>
        <w:ind w:firstLine="482" w:firstLineChars="200"/>
        <w:rPr>
          <w:rFonts w:hint="default" w:ascii="Times New Roman" w:hAnsi="Times New Roman" w:cs="Times New Roman"/>
          <w:b/>
          <w:sz w:val="24"/>
        </w:rPr>
      </w:pPr>
      <w:r>
        <w:rPr>
          <w:rFonts w:hint="eastAsia" w:ascii="Times New Roman" w:hAnsi="Times New Roman" w:cs="Times New Roman"/>
          <w:b/>
          <w:sz w:val="24"/>
          <w:lang w:val="en-US" w:eastAsia="zh-CN"/>
        </w:rPr>
        <w:t xml:space="preserve">1. </w:t>
      </w:r>
      <w:r>
        <w:rPr>
          <w:rFonts w:hint="default" w:ascii="Times New Roman" w:hAnsi="Times New Roman" w:cs="Times New Roman"/>
          <w:b/>
          <w:sz w:val="24"/>
        </w:rPr>
        <w:t>范围</w:t>
      </w:r>
    </w:p>
    <w:p w14:paraId="6227CC4F">
      <w:pPr>
        <w:pStyle w:val="12"/>
        <w:spacing w:before="100" w:beforeAutospacing="1" w:after="100" w:afterAutospacing="1" w:line="420" w:lineRule="exact"/>
        <w:ind w:firstLine="482"/>
        <w:rPr>
          <w:rFonts w:hint="default" w:ascii="Times New Roman" w:hAnsi="Times New Roman" w:cs="Times New Roman"/>
          <w:b/>
          <w:i/>
          <w:sz w:val="24"/>
          <w:szCs w:val="24"/>
        </w:rPr>
      </w:pPr>
      <w:r>
        <w:rPr>
          <w:rFonts w:hint="default" w:ascii="Times New Roman" w:hAnsi="Times New Roman" w:cs="Times New Roman"/>
          <w:b/>
          <w:i/>
          <w:sz w:val="24"/>
          <w:szCs w:val="24"/>
        </w:rPr>
        <w:t>……</w:t>
      </w:r>
    </w:p>
    <w:p w14:paraId="2BD5CFFD">
      <w:pPr>
        <w:numPr>
          <w:ilvl w:val="0"/>
          <w:numId w:val="2"/>
        </w:numPr>
        <w:spacing w:line="460" w:lineRule="exact"/>
        <w:ind w:left="0" w:leftChars="0" w:firstLine="482" w:firstLineChars="200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>主要</w:t>
      </w:r>
      <w:r>
        <w:rPr>
          <w:rFonts w:hint="default" w:ascii="Times New Roman" w:hAnsi="Times New Roman" w:cs="Times New Roman"/>
          <w:b/>
          <w:sz w:val="24"/>
        </w:rPr>
        <w:t>技术</w:t>
      </w:r>
      <w:r>
        <w:rPr>
          <w:rFonts w:hint="default" w:ascii="Times New Roman" w:hAnsi="Times New Roman" w:cs="Times New Roman"/>
          <w:b/>
          <w:sz w:val="24"/>
        </w:rPr>
        <w:t>内容</w:t>
      </w:r>
    </w:p>
    <w:p w14:paraId="4498D5DB">
      <w:pPr>
        <w:pStyle w:val="12"/>
        <w:spacing w:before="100" w:beforeAutospacing="1" w:after="100" w:afterAutospacing="1" w:line="420" w:lineRule="exact"/>
        <w:ind w:firstLine="482"/>
        <w:rPr>
          <w:rFonts w:hint="default" w:ascii="Times New Roman" w:hAnsi="Times New Roman" w:cs="Times New Roman"/>
          <w:b/>
          <w:i/>
          <w:sz w:val="24"/>
          <w:szCs w:val="24"/>
        </w:rPr>
      </w:pPr>
      <w:r>
        <w:rPr>
          <w:rFonts w:hint="default" w:ascii="Times New Roman" w:hAnsi="Times New Roman" w:cs="Times New Roman"/>
          <w:b/>
          <w:i/>
          <w:sz w:val="24"/>
          <w:szCs w:val="24"/>
        </w:rPr>
        <w:t>……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63E1F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296" w:type="dxa"/>
          </w:tcPr>
          <w:p w14:paraId="770678B6">
            <w:pPr>
              <w:ind w:firstLine="420" w:firstLineChars="200"/>
              <w:rPr>
                <w:rFonts w:hint="default" w:ascii="Times New Roman" w:hAnsi="Times New Roman" w:eastAsia="楷体" w:cs="Times New Roman"/>
              </w:rPr>
            </w:pPr>
            <w:r>
              <w:rPr>
                <w:rFonts w:hint="default" w:ascii="Times New Roman" w:hAnsi="Times New Roman" w:eastAsia="楷体" w:cs="Times New Roman"/>
              </w:rPr>
              <w:t>——简明阐述主要技术内容（如技术指标、性能要求、试验方法、检验规则等）、解决的主要问题。修订项目应说明拟修订的内容</w:t>
            </w:r>
            <w:r>
              <w:rPr>
                <w:rFonts w:hint="default" w:ascii="Times New Roman" w:hAnsi="Times New Roman" w:eastAsia="楷体" w:cs="Times New Roman"/>
                <w:lang w:eastAsia="zh-CN"/>
              </w:rPr>
              <w:t>；</w:t>
            </w:r>
          </w:p>
          <w:p w14:paraId="16C021EB">
            <w:pPr>
              <w:ind w:firstLine="420" w:firstLineChars="200"/>
              <w:rPr>
                <w:rFonts w:hint="default" w:ascii="Times New Roman" w:hAnsi="Times New Roman" w:eastAsia="楷体" w:cs="Times New Roman"/>
              </w:rPr>
            </w:pPr>
            <w:r>
              <w:rPr>
                <w:rFonts w:hint="default" w:ascii="Times New Roman" w:hAnsi="Times New Roman" w:eastAsia="楷体" w:cs="Times New Roman"/>
              </w:rPr>
              <w:t>——对于新制定的产品标准，必须要进行试验（或验证），并简要叙述试验方法。</w:t>
            </w:r>
          </w:p>
        </w:tc>
      </w:tr>
    </w:tbl>
    <w:p w14:paraId="6F17A404">
      <w:pPr>
        <w:pStyle w:val="12"/>
        <w:spacing w:line="420" w:lineRule="exact"/>
        <w:ind w:firstLine="480"/>
        <w:rPr>
          <w:rFonts w:hint="default" w:ascii="Times New Roman" w:hAnsi="Times New Roman" w:cs="Times New Roman"/>
          <w:color w:val="948A54"/>
          <w:sz w:val="24"/>
          <w:szCs w:val="24"/>
        </w:rPr>
      </w:pPr>
    </w:p>
    <w:p w14:paraId="78FC1A52">
      <w:pPr>
        <w:spacing w:before="100" w:beforeAutospacing="1" w:line="360" w:lineRule="auto"/>
        <w:ind w:firstLine="482" w:firstLineChars="200"/>
        <w:jc w:val="left"/>
        <w:rPr>
          <w:rFonts w:hint="default" w:ascii="Times New Roman" w:hAnsi="Times New Roman" w:cs="Times New Roman"/>
          <w:b/>
          <w:kern w:val="0"/>
          <w:sz w:val="24"/>
        </w:rPr>
      </w:pPr>
      <w:r>
        <w:rPr>
          <w:rFonts w:hint="default" w:ascii="Times New Roman" w:hAnsi="Times New Roman" w:cs="Times New Roman"/>
          <w:b/>
          <w:kern w:val="0"/>
          <w:sz w:val="24"/>
        </w:rPr>
        <w:t>三、国内外情况简介</w:t>
      </w:r>
    </w:p>
    <w:p w14:paraId="7A8AB924">
      <w:pPr>
        <w:spacing w:before="100" w:beforeAutospacing="1" w:line="360" w:lineRule="auto"/>
        <w:ind w:firstLine="420" w:firstLineChars="200"/>
        <w:rPr>
          <w:rFonts w:hint="default" w:ascii="Times New Roman" w:hAnsi="Times New Roman" w:eastAsia="楷体" w:cs="Times New Roman"/>
          <w:i/>
          <w:szCs w:val="21"/>
          <w:u w:val="single"/>
        </w:rPr>
      </w:pPr>
      <w:r>
        <w:rPr>
          <w:rFonts w:hint="default" w:ascii="Times New Roman" w:hAnsi="Times New Roman" w:eastAsia="楷体" w:cs="Times New Roman"/>
          <w:i/>
          <w:szCs w:val="21"/>
          <w:u w:val="single"/>
        </w:rPr>
        <w:t>*</w:t>
      </w:r>
      <w:r>
        <w:rPr>
          <w:rFonts w:hint="default" w:ascii="Times New Roman" w:hAnsi="Times New Roman" w:eastAsia="楷体" w:cs="Times New Roman"/>
          <w:i/>
          <w:szCs w:val="21"/>
          <w:u w:val="single"/>
        </w:rPr>
        <w:t xml:space="preserve">* </w:t>
      </w:r>
      <w:r>
        <w:rPr>
          <w:rFonts w:hint="default" w:ascii="Times New Roman" w:hAnsi="Times New Roman" w:eastAsia="楷体" w:cs="Times New Roman"/>
          <w:i/>
          <w:szCs w:val="21"/>
          <w:u w:val="single"/>
        </w:rPr>
        <w:t>分析国内相关产业发展和标准情况，重点说明与国际标准对应关系及国外有关技术法规情况。*</w:t>
      </w:r>
      <w:r>
        <w:rPr>
          <w:rFonts w:hint="default" w:ascii="Times New Roman" w:hAnsi="Times New Roman" w:eastAsia="楷体" w:cs="Times New Roman"/>
          <w:i/>
          <w:szCs w:val="21"/>
          <w:u w:val="single"/>
        </w:rPr>
        <w:t>*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767EC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96" w:type="dxa"/>
          </w:tcPr>
          <w:p w14:paraId="6F3D005A">
            <w:pPr>
              <w:ind w:firstLine="420" w:firstLineChars="200"/>
              <w:rPr>
                <w:rFonts w:hint="default" w:ascii="Times New Roman" w:hAnsi="Times New Roman" w:eastAsia="楷体" w:cs="Times New Roman"/>
              </w:rPr>
            </w:pPr>
            <w:r>
              <w:rPr>
                <w:rFonts w:hint="default" w:ascii="Times New Roman" w:hAnsi="Times New Roman" w:eastAsia="楷体" w:cs="Times New Roman"/>
              </w:rPr>
              <w:t>——国内外技术状况、发展趋势；</w:t>
            </w:r>
          </w:p>
          <w:p w14:paraId="12437FE6">
            <w:pPr>
              <w:ind w:firstLine="420" w:firstLineChars="200"/>
              <w:rPr>
                <w:rFonts w:hint="default" w:ascii="Times New Roman" w:hAnsi="Times New Roman" w:eastAsia="楷体" w:cs="Times New Roman"/>
              </w:rPr>
            </w:pPr>
            <w:r>
              <w:rPr>
                <w:rFonts w:hint="default" w:ascii="Times New Roman" w:hAnsi="Times New Roman" w:eastAsia="楷体" w:cs="Times New Roman"/>
              </w:rPr>
              <w:t>——拟参考和引用的国际、国内标准；</w:t>
            </w:r>
            <w:r>
              <w:rPr>
                <w:rFonts w:hint="default" w:ascii="Times New Roman" w:hAnsi="Times New Roman" w:eastAsia="楷体" w:cs="Times New Roman"/>
              </w:rPr>
              <w:t xml:space="preserve"> </w:t>
            </w:r>
          </w:p>
          <w:p w14:paraId="6C9FCF3D">
            <w:pPr>
              <w:ind w:firstLine="420" w:firstLineChars="200"/>
              <w:rPr>
                <w:rFonts w:hint="default" w:ascii="Times New Roman" w:hAnsi="Times New Roman" w:eastAsia="楷体" w:cs="Times New Roman"/>
              </w:rPr>
            </w:pPr>
            <w:r>
              <w:rPr>
                <w:rFonts w:hint="default" w:ascii="Times New Roman" w:hAnsi="Times New Roman" w:eastAsia="楷体" w:cs="Times New Roman"/>
              </w:rPr>
              <w:t>——与同类国际、国外标准的主要技术对比情况；</w:t>
            </w:r>
          </w:p>
          <w:p w14:paraId="5CDBC76F">
            <w:pPr>
              <w:ind w:firstLine="420" w:firstLineChars="200"/>
              <w:rPr>
                <w:rFonts w:hint="default" w:ascii="Times New Roman" w:hAnsi="Times New Roman" w:eastAsia="楷体" w:cs="Times New Roman"/>
              </w:rPr>
            </w:pPr>
            <w:r>
              <w:rPr>
                <w:rFonts w:hint="default" w:ascii="Times New Roman" w:hAnsi="Times New Roman" w:eastAsia="楷体" w:cs="Times New Roman"/>
              </w:rPr>
              <w:t>——该技术领域内同一标准化对象的现有相关标准之间的关系，内容异同、技术要求分析（如技术参数和要求的差异）。</w:t>
            </w:r>
          </w:p>
        </w:tc>
      </w:tr>
    </w:tbl>
    <w:p w14:paraId="41ADBD23">
      <w:pPr>
        <w:spacing w:before="100" w:beforeAutospacing="1" w:line="360" w:lineRule="auto"/>
        <w:ind w:firstLine="482" w:firstLineChars="200"/>
        <w:jc w:val="left"/>
        <w:rPr>
          <w:rFonts w:hint="default" w:ascii="Times New Roman" w:hAnsi="Times New Roman" w:cs="Times New Roman"/>
          <w:b/>
          <w:kern w:val="0"/>
          <w:sz w:val="24"/>
        </w:rPr>
      </w:pPr>
    </w:p>
    <w:p w14:paraId="413DC048">
      <w:pPr>
        <w:spacing w:before="100" w:beforeAutospacing="1" w:line="360" w:lineRule="auto"/>
        <w:ind w:firstLine="482" w:firstLineChars="200"/>
        <w:jc w:val="left"/>
        <w:rPr>
          <w:rFonts w:hint="default" w:ascii="Times New Roman" w:hAnsi="Times New Roman" w:cs="Times New Roman"/>
          <w:b/>
          <w:kern w:val="0"/>
          <w:sz w:val="24"/>
        </w:rPr>
      </w:pPr>
      <w:r>
        <w:rPr>
          <w:rFonts w:hint="default" w:ascii="Times New Roman" w:hAnsi="Times New Roman" w:cs="Times New Roman"/>
          <w:b/>
          <w:kern w:val="0"/>
          <w:sz w:val="24"/>
        </w:rPr>
        <w:t>四、标准的符合性、协调性分析</w:t>
      </w:r>
    </w:p>
    <w:p w14:paraId="28218951">
      <w:pPr>
        <w:spacing w:before="100" w:beforeAutospacing="1" w:line="360" w:lineRule="auto"/>
        <w:ind w:firstLine="482" w:firstLineChars="200"/>
        <w:jc w:val="left"/>
        <w:rPr>
          <w:rFonts w:hint="default" w:ascii="Times New Roman" w:hAnsi="Times New Roman" w:cs="Times New Roman"/>
          <w:b/>
          <w:kern w:val="0"/>
          <w:sz w:val="24"/>
        </w:rPr>
      </w:pPr>
      <w:r>
        <w:rPr>
          <w:rFonts w:hint="default" w:ascii="Times New Roman" w:hAnsi="Times New Roman" w:cs="Times New Roman"/>
          <w:b/>
          <w:kern w:val="0"/>
          <w:sz w:val="24"/>
        </w:rPr>
        <w:t>1</w:t>
      </w:r>
      <w:r>
        <w:rPr>
          <w:rFonts w:hint="default" w:ascii="Times New Roman" w:hAnsi="Times New Roman" w:cs="Times New Roman"/>
          <w:b/>
          <w:kern w:val="0"/>
          <w:sz w:val="24"/>
          <w:lang w:eastAsia="zh-CN"/>
        </w:rPr>
        <w:t>.</w:t>
      </w:r>
      <w:r>
        <w:rPr>
          <w:rFonts w:hint="default" w:ascii="Times New Roman" w:hAnsi="Times New Roman" w:cs="Times New Roman"/>
          <w:b/>
          <w:kern w:val="0"/>
          <w:sz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kern w:val="0"/>
          <w:sz w:val="24"/>
        </w:rPr>
        <w:t>已有标准体系情况，该项目在体系中的位置，配套的学会其它标准情况；</w:t>
      </w:r>
      <w:r>
        <w:rPr>
          <w:rFonts w:hint="default" w:ascii="Times New Roman" w:hAnsi="Times New Roman" w:cs="Times New Roman"/>
          <w:b/>
          <w:kern w:val="0"/>
          <w:sz w:val="24"/>
        </w:rPr>
        <w:t xml:space="preserve"> </w:t>
      </w:r>
    </w:p>
    <w:p w14:paraId="0208BD9F">
      <w:pPr>
        <w:pStyle w:val="12"/>
        <w:spacing w:before="100" w:beforeAutospacing="1" w:after="100" w:afterAutospacing="1" w:line="420" w:lineRule="exact"/>
        <w:ind w:firstLine="482"/>
        <w:rPr>
          <w:rFonts w:hint="default" w:ascii="Times New Roman" w:hAnsi="Times New Roman" w:cs="Times New Roman"/>
          <w:b/>
          <w:i/>
          <w:sz w:val="24"/>
          <w:szCs w:val="24"/>
        </w:rPr>
      </w:pPr>
      <w:r>
        <w:rPr>
          <w:rFonts w:hint="default" w:ascii="Times New Roman" w:hAnsi="Times New Roman" w:cs="Times New Roman"/>
          <w:b/>
          <w:i/>
          <w:sz w:val="24"/>
          <w:szCs w:val="24"/>
        </w:rPr>
        <w:t>……</w:t>
      </w:r>
    </w:p>
    <w:p w14:paraId="6FBB6B61">
      <w:pPr>
        <w:numPr>
          <w:ilvl w:val="0"/>
          <w:numId w:val="3"/>
        </w:numPr>
        <w:spacing w:before="100" w:beforeAutospacing="1" w:line="360" w:lineRule="auto"/>
        <w:ind w:firstLine="482" w:firstLineChars="200"/>
        <w:jc w:val="left"/>
        <w:rPr>
          <w:rFonts w:hint="default" w:ascii="Times New Roman" w:hAnsi="Times New Roman" w:cs="Times New Roman"/>
          <w:b/>
          <w:kern w:val="0"/>
          <w:sz w:val="24"/>
        </w:rPr>
      </w:pPr>
      <w:r>
        <w:rPr>
          <w:rFonts w:hint="default" w:ascii="Times New Roman" w:hAnsi="Times New Roman" w:cs="Times New Roman"/>
          <w:b/>
          <w:kern w:val="0"/>
          <w:sz w:val="24"/>
        </w:rPr>
        <w:t>与现行相关法律、法规、国家产业政策的符合性</w:t>
      </w:r>
      <w:r>
        <w:rPr>
          <w:rFonts w:hint="default" w:ascii="Times New Roman" w:hAnsi="Times New Roman" w:cs="Times New Roman"/>
          <w:b/>
          <w:kern w:val="0"/>
          <w:sz w:val="24"/>
          <w:lang w:eastAsia="zh-CN"/>
        </w:rPr>
        <w:t>；</w:t>
      </w:r>
    </w:p>
    <w:p w14:paraId="49E9D062">
      <w:pPr>
        <w:pStyle w:val="12"/>
        <w:spacing w:before="100" w:beforeAutospacing="1" w:after="100" w:afterAutospacing="1" w:line="420" w:lineRule="exact"/>
        <w:ind w:firstLine="482"/>
        <w:rPr>
          <w:rFonts w:hint="default" w:ascii="Times New Roman" w:hAnsi="Times New Roman" w:cs="Times New Roman"/>
          <w:b/>
          <w:i/>
          <w:sz w:val="24"/>
          <w:szCs w:val="24"/>
        </w:rPr>
      </w:pPr>
      <w:r>
        <w:rPr>
          <w:rFonts w:hint="default" w:ascii="Times New Roman" w:hAnsi="Times New Roman" w:cs="Times New Roman"/>
          <w:b/>
          <w:i/>
          <w:sz w:val="24"/>
          <w:szCs w:val="24"/>
        </w:rPr>
        <w:t>……</w:t>
      </w:r>
    </w:p>
    <w:p w14:paraId="056530C8">
      <w:pPr>
        <w:numPr>
          <w:ilvl w:val="0"/>
          <w:numId w:val="3"/>
        </w:numPr>
        <w:spacing w:before="100" w:beforeAutospacing="1" w:line="360" w:lineRule="auto"/>
        <w:ind w:firstLine="482" w:firstLineChars="200"/>
        <w:jc w:val="left"/>
        <w:rPr>
          <w:rFonts w:hint="default" w:ascii="Times New Roman" w:hAnsi="Times New Roman" w:cs="Times New Roman"/>
          <w:b/>
          <w:kern w:val="0"/>
          <w:sz w:val="24"/>
        </w:rPr>
      </w:pPr>
      <w:r>
        <w:rPr>
          <w:rFonts w:hint="default" w:ascii="Times New Roman" w:hAnsi="Times New Roman" w:cs="Times New Roman"/>
          <w:b/>
          <w:kern w:val="0"/>
          <w:sz w:val="24"/>
        </w:rPr>
        <w:t>与相关国家标准、行业标准、地方标准、团体标准的协调性。</w:t>
      </w:r>
    </w:p>
    <w:p w14:paraId="7A968F2F">
      <w:pPr>
        <w:pStyle w:val="12"/>
        <w:spacing w:before="100" w:beforeAutospacing="1" w:after="100" w:afterAutospacing="1" w:line="420" w:lineRule="exact"/>
        <w:ind w:firstLine="482"/>
        <w:rPr>
          <w:rFonts w:hint="default" w:ascii="Times New Roman" w:hAnsi="Times New Roman" w:cs="Times New Roman"/>
          <w:b/>
          <w:i/>
          <w:sz w:val="24"/>
          <w:szCs w:val="24"/>
        </w:rPr>
      </w:pPr>
      <w:r>
        <w:rPr>
          <w:rFonts w:hint="default" w:ascii="Times New Roman" w:hAnsi="Times New Roman" w:cs="Times New Roman"/>
          <w:b/>
          <w:i/>
          <w:sz w:val="24"/>
          <w:szCs w:val="24"/>
        </w:rPr>
        <w:t>……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4DE60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296" w:type="dxa"/>
          </w:tcPr>
          <w:p w14:paraId="10F960F1">
            <w:pPr>
              <w:ind w:firstLine="420" w:firstLineChars="200"/>
              <w:rPr>
                <w:rFonts w:hint="default" w:ascii="Times New Roman" w:hAnsi="Times New Roman" w:eastAsia="楷体" w:cs="Times New Roman"/>
              </w:rPr>
            </w:pPr>
            <w:r>
              <w:rPr>
                <w:rFonts w:hint="default" w:ascii="Times New Roman" w:hAnsi="Times New Roman" w:eastAsia="楷体" w:cs="Times New Roman"/>
              </w:rPr>
              <w:t>——说明本标准的准确层次</w:t>
            </w:r>
            <w:r>
              <w:rPr>
                <w:rFonts w:hint="default" w:ascii="Times New Roman" w:hAnsi="Times New Roman" w:eastAsia="楷体" w:cs="Times New Roman"/>
                <w:lang w:eastAsia="zh-CN"/>
              </w:rPr>
              <w:t>；</w:t>
            </w:r>
          </w:p>
          <w:p w14:paraId="2FB9DFAC">
            <w:pPr>
              <w:ind w:firstLine="420" w:firstLineChars="2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楷体" w:cs="Times New Roman"/>
              </w:rPr>
              <w:t>——与现行相关法律、法规、规章及相关标准协调情况。</w:t>
            </w:r>
          </w:p>
        </w:tc>
      </w:tr>
    </w:tbl>
    <w:p w14:paraId="6FC1D329">
      <w:pPr>
        <w:spacing w:before="100" w:beforeAutospacing="1" w:line="360" w:lineRule="auto"/>
        <w:ind w:firstLine="482" w:firstLineChars="200"/>
        <w:jc w:val="left"/>
        <w:rPr>
          <w:rFonts w:hint="default" w:ascii="Times New Roman" w:hAnsi="Times New Roman" w:cs="Times New Roman"/>
          <w:b/>
          <w:kern w:val="0"/>
          <w:sz w:val="24"/>
        </w:rPr>
      </w:pPr>
    </w:p>
    <w:p w14:paraId="1C995EDF">
      <w:pPr>
        <w:spacing w:before="100" w:beforeAutospacing="1" w:line="360" w:lineRule="auto"/>
        <w:ind w:firstLine="482" w:firstLineChars="200"/>
        <w:jc w:val="left"/>
        <w:rPr>
          <w:rFonts w:hint="default" w:ascii="Times New Roman" w:hAnsi="Times New Roman" w:cs="Times New Roman"/>
          <w:b/>
          <w:kern w:val="0"/>
          <w:sz w:val="24"/>
        </w:rPr>
      </w:pPr>
      <w:r>
        <w:rPr>
          <w:rFonts w:hint="default" w:ascii="Times New Roman" w:hAnsi="Times New Roman" w:cs="Times New Roman"/>
          <w:b/>
          <w:kern w:val="0"/>
          <w:sz w:val="24"/>
        </w:rPr>
        <w:t>五、标准中涉及专利的情况</w:t>
      </w:r>
    </w:p>
    <w:p w14:paraId="397656E9">
      <w:pPr>
        <w:pStyle w:val="12"/>
        <w:spacing w:before="100" w:beforeAutospacing="1" w:after="100" w:afterAutospacing="1" w:line="420" w:lineRule="exact"/>
        <w:ind w:firstLine="482"/>
        <w:rPr>
          <w:rFonts w:hint="default" w:ascii="Times New Roman" w:hAnsi="Times New Roman" w:cs="Times New Roman"/>
          <w:b/>
          <w:i/>
          <w:sz w:val="24"/>
          <w:szCs w:val="24"/>
        </w:rPr>
      </w:pPr>
      <w:r>
        <w:rPr>
          <w:rFonts w:hint="default" w:ascii="Times New Roman" w:hAnsi="Times New Roman" w:cs="Times New Roman"/>
          <w:b/>
          <w:i/>
          <w:sz w:val="24"/>
          <w:szCs w:val="24"/>
        </w:rPr>
        <w:t>……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6AA3D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296" w:type="dxa"/>
          </w:tcPr>
          <w:p w14:paraId="40FE2219">
            <w:pPr>
              <w:ind w:firstLine="420" w:firstLineChars="200"/>
              <w:rPr>
                <w:rFonts w:hint="default" w:ascii="Times New Roman" w:hAnsi="Times New Roman" w:eastAsia="楷体" w:cs="Times New Roman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</w:rPr>
              <w:t>——鼓励标准及时采纳必要专利，以促进科技成果的工程化与产业化</w:t>
            </w:r>
            <w:r>
              <w:rPr>
                <w:rFonts w:hint="default" w:ascii="Times New Roman" w:hAnsi="Times New Roman" w:eastAsia="楷体" w:cs="Times New Roman"/>
                <w:lang w:eastAsia="zh-CN"/>
              </w:rPr>
              <w:t>；</w:t>
            </w:r>
          </w:p>
          <w:p w14:paraId="706EEDC0">
            <w:pPr>
              <w:ind w:firstLine="420" w:firstLineChars="2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楷体" w:cs="Times New Roman"/>
              </w:rPr>
              <w:t>——涉及专利时：在提交立项材料时，应同时提交标准提案涉及的必要专利信息披露表及相应证明材料，并按《中国电工技术学会标准涉及专利管理办法</w:t>
            </w:r>
            <w:r>
              <w:rPr>
                <w:rFonts w:hint="eastAsia" w:ascii="Times New Roman" w:hAnsi="Times New Roman" w:eastAsia="楷体" w:cs="Times New Roman"/>
                <w:lang w:eastAsia="zh-CN"/>
              </w:rPr>
              <w:t>（</w:t>
            </w:r>
            <w:r>
              <w:rPr>
                <w:rFonts w:hint="eastAsia" w:ascii="Times New Roman" w:hAnsi="Times New Roman" w:eastAsia="楷体" w:cs="Times New Roman"/>
                <w:lang w:val="en-US" w:eastAsia="zh-CN"/>
              </w:rPr>
              <w:t>暂行</w:t>
            </w:r>
            <w:r>
              <w:rPr>
                <w:rFonts w:hint="eastAsia" w:ascii="Times New Roman" w:hAnsi="Times New Roman" w:eastAsia="楷体" w:cs="Times New Roman"/>
                <w:lang w:eastAsia="zh-CN"/>
              </w:rPr>
              <w:t>）</w:t>
            </w:r>
            <w:r>
              <w:rPr>
                <w:rFonts w:hint="default" w:ascii="Times New Roman" w:hAnsi="Times New Roman" w:eastAsia="楷体" w:cs="Times New Roman"/>
              </w:rPr>
              <w:t>》的要求处理。</w:t>
            </w:r>
          </w:p>
        </w:tc>
      </w:tr>
    </w:tbl>
    <w:p w14:paraId="0DC92936">
      <w:pPr>
        <w:spacing w:before="100" w:beforeAutospacing="1" w:line="360" w:lineRule="auto"/>
        <w:ind w:firstLine="482" w:firstLineChars="200"/>
        <w:jc w:val="left"/>
        <w:rPr>
          <w:rFonts w:hint="default" w:ascii="Times New Roman" w:hAnsi="Times New Roman" w:cs="Times New Roman"/>
          <w:b/>
          <w:kern w:val="0"/>
          <w:sz w:val="24"/>
        </w:rPr>
      </w:pPr>
    </w:p>
    <w:p w14:paraId="45AC50C5">
      <w:pPr>
        <w:spacing w:before="100" w:beforeAutospacing="1" w:line="360" w:lineRule="auto"/>
        <w:ind w:firstLine="482" w:firstLineChars="200"/>
        <w:jc w:val="left"/>
        <w:rPr>
          <w:rFonts w:hint="default" w:ascii="Times New Roman" w:hAnsi="Times New Roman" w:cs="Times New Roman"/>
          <w:b/>
          <w:kern w:val="0"/>
          <w:sz w:val="24"/>
        </w:rPr>
      </w:pPr>
      <w:r>
        <w:rPr>
          <w:rFonts w:hint="default" w:ascii="Times New Roman" w:hAnsi="Times New Roman" w:cs="Times New Roman"/>
          <w:b/>
          <w:kern w:val="0"/>
          <w:sz w:val="24"/>
        </w:rPr>
        <w:t>六、标准实施分析</w:t>
      </w:r>
    </w:p>
    <w:p w14:paraId="2268B1D3">
      <w:pPr>
        <w:spacing w:before="100" w:beforeAutospacing="1" w:line="360" w:lineRule="auto"/>
        <w:ind w:firstLine="420" w:firstLineChars="200"/>
        <w:jc w:val="left"/>
        <w:rPr>
          <w:rFonts w:hint="default" w:ascii="Times New Roman" w:hAnsi="Times New Roman" w:eastAsia="楷体" w:cs="Times New Roman"/>
          <w:i/>
          <w:szCs w:val="21"/>
          <w:u w:val="single"/>
        </w:rPr>
      </w:pPr>
      <w:r>
        <w:rPr>
          <w:rFonts w:hint="default" w:ascii="Times New Roman" w:hAnsi="Times New Roman" w:eastAsia="楷体" w:cs="Times New Roman"/>
          <w:i/>
          <w:szCs w:val="21"/>
          <w:u w:val="single"/>
        </w:rPr>
        <w:t>*</w:t>
      </w:r>
      <w:r>
        <w:rPr>
          <w:rFonts w:hint="default" w:ascii="Times New Roman" w:hAnsi="Times New Roman" w:eastAsia="楷体" w:cs="Times New Roman"/>
          <w:i/>
          <w:szCs w:val="21"/>
          <w:u w:val="single"/>
        </w:rPr>
        <w:t>*</w:t>
      </w:r>
      <w:r>
        <w:rPr>
          <w:rFonts w:hint="default" w:ascii="Times New Roman" w:hAnsi="Times New Roman" w:eastAsia="楷体" w:cs="Times New Roman"/>
          <w:i/>
          <w:szCs w:val="21"/>
          <w:u w:val="single"/>
        </w:rPr>
        <w:t xml:space="preserve"> 本标准实施对产业和企业的影响。 *</w:t>
      </w:r>
      <w:r>
        <w:rPr>
          <w:rFonts w:hint="default" w:ascii="Times New Roman" w:hAnsi="Times New Roman" w:eastAsia="楷体" w:cs="Times New Roman"/>
          <w:i/>
          <w:szCs w:val="21"/>
          <w:u w:val="single"/>
        </w:rPr>
        <w:t>*</w:t>
      </w:r>
    </w:p>
    <w:p w14:paraId="3F68B921">
      <w:pPr>
        <w:pStyle w:val="12"/>
        <w:spacing w:before="100" w:beforeAutospacing="1" w:after="100" w:afterAutospacing="1" w:line="420" w:lineRule="exact"/>
        <w:ind w:firstLine="482"/>
        <w:rPr>
          <w:rFonts w:hint="default" w:ascii="Times New Roman" w:hAnsi="Times New Roman" w:cs="Times New Roman"/>
          <w:b/>
          <w:i/>
          <w:sz w:val="24"/>
          <w:szCs w:val="24"/>
        </w:rPr>
      </w:pPr>
      <w:r>
        <w:rPr>
          <w:rFonts w:hint="default" w:ascii="Times New Roman" w:hAnsi="Times New Roman" w:cs="Times New Roman"/>
          <w:b/>
          <w:i/>
          <w:sz w:val="24"/>
          <w:szCs w:val="24"/>
        </w:rPr>
        <w:t>……</w:t>
      </w:r>
    </w:p>
    <w:p w14:paraId="48E1EBE2">
      <w:pPr>
        <w:spacing w:before="100" w:beforeAutospacing="1" w:line="360" w:lineRule="auto"/>
        <w:ind w:firstLine="482" w:firstLineChars="200"/>
        <w:jc w:val="left"/>
        <w:rPr>
          <w:rFonts w:hint="default" w:ascii="Times New Roman" w:hAnsi="Times New Roman" w:cs="Times New Roman"/>
          <w:b/>
          <w:kern w:val="0"/>
          <w:sz w:val="24"/>
        </w:rPr>
      </w:pPr>
    </w:p>
    <w:p w14:paraId="520CB706">
      <w:pPr>
        <w:spacing w:before="100" w:beforeAutospacing="1" w:line="360" w:lineRule="auto"/>
        <w:ind w:firstLine="482" w:firstLineChars="200"/>
        <w:jc w:val="left"/>
        <w:rPr>
          <w:rFonts w:hint="default" w:ascii="Times New Roman" w:hAnsi="Times New Roman" w:cs="Times New Roman"/>
          <w:b/>
          <w:kern w:val="0"/>
          <w:sz w:val="24"/>
        </w:rPr>
      </w:pPr>
      <w:r>
        <w:rPr>
          <w:rFonts w:hint="default" w:ascii="Times New Roman" w:hAnsi="Times New Roman" w:cs="Times New Roman"/>
          <w:b/>
          <w:kern w:val="0"/>
          <w:sz w:val="24"/>
        </w:rPr>
        <w:t>七、项目牵头单位能力条件</w:t>
      </w:r>
    </w:p>
    <w:p w14:paraId="30FD409D">
      <w:pPr>
        <w:pStyle w:val="12"/>
        <w:spacing w:before="100" w:beforeAutospacing="1" w:after="100" w:afterAutospacing="1" w:line="420" w:lineRule="exact"/>
        <w:ind w:firstLine="482"/>
        <w:rPr>
          <w:rFonts w:hint="default" w:ascii="Times New Roman" w:hAnsi="Times New Roman" w:cs="Times New Roman"/>
          <w:b/>
          <w:i/>
          <w:sz w:val="24"/>
          <w:szCs w:val="24"/>
        </w:rPr>
      </w:pPr>
      <w:r>
        <w:rPr>
          <w:rFonts w:hint="default" w:ascii="Times New Roman" w:hAnsi="Times New Roman" w:cs="Times New Roman"/>
          <w:b/>
          <w:i/>
          <w:sz w:val="24"/>
          <w:szCs w:val="24"/>
        </w:rPr>
        <w:t>……</w:t>
      </w:r>
    </w:p>
    <w:p w14:paraId="1FD1A493">
      <w:pPr>
        <w:spacing w:before="100" w:beforeAutospacing="1" w:line="360" w:lineRule="auto"/>
        <w:ind w:firstLine="480" w:firstLineChars="200"/>
        <w:jc w:val="left"/>
        <w:rPr>
          <w:rFonts w:hint="default" w:ascii="Times New Roman" w:hAnsi="Times New Roman" w:cs="Times New Roman"/>
          <w:kern w:val="0"/>
          <w:sz w:val="24"/>
          <w:szCs w:val="24"/>
        </w:rPr>
      </w:pPr>
    </w:p>
    <w:p w14:paraId="4CD63074">
      <w:pPr>
        <w:spacing w:before="100" w:beforeAutospacing="1" w:line="360" w:lineRule="auto"/>
        <w:ind w:firstLine="482" w:firstLineChars="200"/>
        <w:jc w:val="left"/>
        <w:rPr>
          <w:rFonts w:hint="default" w:ascii="Times New Roman" w:hAnsi="Times New Roman" w:cs="Times New Roman"/>
          <w:b/>
          <w:kern w:val="0"/>
          <w:sz w:val="24"/>
        </w:rPr>
      </w:pPr>
      <w:r>
        <w:rPr>
          <w:rFonts w:hint="default" w:ascii="Times New Roman" w:hAnsi="Times New Roman" w:cs="Times New Roman"/>
          <w:b/>
          <w:kern w:val="0"/>
          <w:sz w:val="24"/>
        </w:rPr>
        <w:t>八、项目拟定进度安排</w:t>
      </w:r>
    </w:p>
    <w:p w14:paraId="784D062C">
      <w:pPr>
        <w:pStyle w:val="12"/>
        <w:spacing w:before="100" w:beforeAutospacing="1" w:after="100" w:afterAutospacing="1" w:line="420" w:lineRule="exact"/>
        <w:ind w:firstLine="482"/>
        <w:rPr>
          <w:rFonts w:hint="default" w:ascii="Times New Roman" w:hAnsi="Times New Roman" w:cs="Times New Roman"/>
          <w:b/>
          <w:i/>
          <w:sz w:val="24"/>
          <w:szCs w:val="24"/>
        </w:rPr>
      </w:pPr>
      <w:r>
        <w:rPr>
          <w:rFonts w:hint="default" w:ascii="Times New Roman" w:hAnsi="Times New Roman" w:cs="Times New Roman"/>
          <w:b/>
          <w:i/>
          <w:sz w:val="24"/>
          <w:szCs w:val="24"/>
        </w:rPr>
        <w:t>……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0C789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8296" w:type="dxa"/>
          </w:tcPr>
          <w:p w14:paraId="4743BB63">
            <w:pPr>
              <w:ind w:firstLine="420" w:firstLineChars="200"/>
              <w:rPr>
                <w:rFonts w:hint="default" w:ascii="Times New Roman" w:hAnsi="Times New Roman" w:eastAsia="楷体" w:cs="Times New Roman"/>
              </w:rPr>
            </w:pPr>
            <w:r>
              <w:rPr>
                <w:rFonts w:hint="default" w:ascii="Times New Roman" w:hAnsi="Times New Roman" w:eastAsia="楷体" w:cs="Times New Roman"/>
              </w:rPr>
              <w:t>——标准起草完成时限一般不超过1年（从立项发文日期起算，标准报批材料提交至秘书处日期截止）。</w:t>
            </w:r>
          </w:p>
        </w:tc>
      </w:tr>
    </w:tbl>
    <w:p w14:paraId="0709E6A2">
      <w:pPr>
        <w:spacing w:before="100" w:beforeAutospacing="1" w:line="360" w:lineRule="auto"/>
        <w:jc w:val="left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16A404"/>
    <w:multiLevelType w:val="singleLevel"/>
    <w:tmpl w:val="AB16A404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C7A86B47"/>
    <w:multiLevelType w:val="singleLevel"/>
    <w:tmpl w:val="C7A86B47"/>
    <w:lvl w:ilvl="0" w:tentative="0">
      <w:start w:val="2"/>
      <w:numFmt w:val="decimal"/>
      <w:suff w:val="space"/>
      <w:lvlText w:val="%1."/>
      <w:lvlJc w:val="left"/>
    </w:lvl>
  </w:abstractNum>
  <w:abstractNum w:abstractNumId="2">
    <w:nsid w:val="23BF317D"/>
    <w:multiLevelType w:val="singleLevel"/>
    <w:tmpl w:val="23BF317D"/>
    <w:lvl w:ilvl="0" w:tentative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6584"/>
    <w:rsid w:val="001100FD"/>
    <w:rsid w:val="00183CBB"/>
    <w:rsid w:val="00227DE5"/>
    <w:rsid w:val="002A6D5C"/>
    <w:rsid w:val="00305B0F"/>
    <w:rsid w:val="003245FD"/>
    <w:rsid w:val="00467C6D"/>
    <w:rsid w:val="0047113F"/>
    <w:rsid w:val="00490264"/>
    <w:rsid w:val="00524BCD"/>
    <w:rsid w:val="00532705"/>
    <w:rsid w:val="005A5712"/>
    <w:rsid w:val="00635CAA"/>
    <w:rsid w:val="00742AB0"/>
    <w:rsid w:val="007A1883"/>
    <w:rsid w:val="007B3A06"/>
    <w:rsid w:val="007C28B8"/>
    <w:rsid w:val="007D1E72"/>
    <w:rsid w:val="00823CF2"/>
    <w:rsid w:val="008E50B2"/>
    <w:rsid w:val="009377DB"/>
    <w:rsid w:val="009C2C25"/>
    <w:rsid w:val="00A43049"/>
    <w:rsid w:val="00A821D5"/>
    <w:rsid w:val="00A83E27"/>
    <w:rsid w:val="00AB6F0D"/>
    <w:rsid w:val="00B226DC"/>
    <w:rsid w:val="00BE56C6"/>
    <w:rsid w:val="00C02C32"/>
    <w:rsid w:val="00D700E8"/>
    <w:rsid w:val="00DD45D3"/>
    <w:rsid w:val="00E063A7"/>
    <w:rsid w:val="00E16584"/>
    <w:rsid w:val="00E20D6D"/>
    <w:rsid w:val="00EE3717"/>
    <w:rsid w:val="00F7340C"/>
    <w:rsid w:val="00F96D3E"/>
    <w:rsid w:val="00FF0EC0"/>
    <w:rsid w:val="1C04031C"/>
    <w:rsid w:val="302513BA"/>
    <w:rsid w:val="324A69C9"/>
    <w:rsid w:val="3A360DEB"/>
    <w:rsid w:val="4D203FBB"/>
    <w:rsid w:val="505457E8"/>
    <w:rsid w:val="604338AA"/>
    <w:rsid w:val="7E73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1"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  <w:lang w:val="zh-CN" w:eastAsia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3 字符"/>
    <w:basedOn w:val="8"/>
    <w:link w:val="3"/>
    <w:qFormat/>
    <w:uiPriority w:val="9"/>
    <w:rPr>
      <w:rFonts w:ascii="Calibri" w:hAnsi="Calibri" w:eastAsia="宋体" w:cs="Times New Roman"/>
      <w:b/>
      <w:bCs/>
      <w:sz w:val="32"/>
      <w:szCs w:val="32"/>
      <w:lang w:val="zh-CN" w:eastAsia="zh-CN"/>
    </w:rPr>
  </w:style>
  <w:style w:type="paragraph" w:customStyle="1" w:styleId="12">
    <w:name w:val="段"/>
    <w:link w:val="13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character" w:customStyle="1" w:styleId="13">
    <w:name w:val="段 Char"/>
    <w:link w:val="12"/>
    <w:qFormat/>
    <w:uiPriority w:val="0"/>
    <w:rPr>
      <w:rFonts w:ascii="宋体" w:hAnsi="Times New Roman" w:eastAsia="宋体" w:cs="Times New Roman"/>
      <w:kern w:val="0"/>
      <w:szCs w:val="20"/>
    </w:rPr>
  </w:style>
  <w:style w:type="character" w:customStyle="1" w:styleId="14">
    <w:name w:val="标题 1 字符"/>
    <w:basedOn w:val="8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758</Words>
  <Characters>765</Characters>
  <Lines>6</Lines>
  <Paragraphs>1</Paragraphs>
  <TotalTime>102</TotalTime>
  <ScaleCrop>false</ScaleCrop>
  <LinksUpToDate>false</LinksUpToDate>
  <CharactersWithSpaces>778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2022-10-08T07:05:00Z</dcterms:created>
  <dc:creator>sunyi</dc:creator>
  <cp:lastModifiedBy>玲</cp:lastModifiedBy>
  <dcterms:modified xsi:type="dcterms:W3CDTF">2025-02-21T07:03:42Z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eyJoZGlkIjoiYWRiMzEyM2ExMTlmOWU2Njg4OTU0NDY4MTFhZTJjNWUiLCJ1c2VySWQiOiIxMTYwNjM3Nzc5In0=</vt:lpwstr>
  </property>
  <property fmtid="{D5CDD505-2E9C-101B-9397-08002B2CF9AE}" pid="3" name="KSOProductBuildVer">
    <vt:lpwstr>2052-12.1.0.20305</vt:lpwstr>
  </property>
  <property fmtid="{D5CDD505-2E9C-101B-9397-08002B2CF9AE}" pid="4" name="ICV">
    <vt:lpwstr>3E07380DA28C43A187C5852D185599AB_12</vt:lpwstr>
  </property>
</Properties>
</file>