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2BE26">
      <w:pPr>
        <w:rPr>
          <w:rFonts w:hint="eastAsia" w:ascii="宋体" w:hAnsi="宋体" w:eastAsia="宋体"/>
          <w:b/>
          <w:bCs/>
          <w:sz w:val="24"/>
          <w:szCs w:val="24"/>
        </w:rPr>
      </w:pPr>
      <w:bookmarkStart w:id="0" w:name="OLE_LINK8"/>
      <w:r>
        <w:rPr>
          <w:rFonts w:hint="eastAsia" w:ascii="宋体" w:hAnsi="宋体" w:eastAsia="宋体"/>
          <w:b/>
          <w:bCs/>
          <w:sz w:val="24"/>
          <w:szCs w:val="24"/>
        </w:rPr>
        <w:t>附件2</w:t>
      </w:r>
    </w:p>
    <w:p w14:paraId="4E35832E">
      <w:pPr>
        <w:jc w:val="center"/>
        <w:rPr>
          <w:rFonts w:hint="eastAsia" w:ascii="宋体" w:hAnsi="宋体" w:eastAsia="宋体"/>
          <w:b/>
          <w:bCs/>
          <w:sz w:val="24"/>
          <w:szCs w:val="24"/>
        </w:rPr>
      </w:pPr>
      <w:bookmarkStart w:id="1" w:name="_GoBack"/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2026年</w:t>
      </w:r>
      <w:r>
        <w:rPr>
          <w:rFonts w:hint="eastAsia" w:ascii="宋体" w:hAnsi="宋体" w:eastAsia="宋体"/>
          <w:b/>
          <w:bCs/>
          <w:sz w:val="24"/>
          <w:szCs w:val="24"/>
        </w:rPr>
        <w:t>CES博士学位论文激励计划提名名单</w:t>
      </w:r>
    </w:p>
    <w:bookmarkEnd w:id="1"/>
    <w:p w14:paraId="70643294">
      <w:pPr>
        <w:jc w:val="center"/>
        <w:rPr>
          <w:rFonts w:hint="eastAsia" w:ascii="宋体" w:hAnsi="宋体" w:eastAsia="宋体"/>
          <w:b/>
          <w:bCs/>
          <w:sz w:val="24"/>
          <w:szCs w:val="24"/>
        </w:rPr>
      </w:pPr>
    </w:p>
    <w:bookmarkEnd w:id="0"/>
    <w:tbl>
      <w:tblPr>
        <w:tblStyle w:val="2"/>
        <w:tblW w:w="832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0"/>
        <w:gridCol w:w="1048"/>
        <w:gridCol w:w="958"/>
        <w:gridCol w:w="1735"/>
        <w:gridCol w:w="3828"/>
      </w:tblGrid>
      <w:tr w14:paraId="4C95F6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F65386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序号</w:t>
            </w:r>
          </w:p>
        </w:tc>
        <w:tc>
          <w:tcPr>
            <w:tcW w:w="104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EF3764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作者</w:t>
            </w:r>
          </w:p>
        </w:tc>
        <w:tc>
          <w:tcPr>
            <w:tcW w:w="95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2CA69C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导师</w:t>
            </w:r>
          </w:p>
        </w:tc>
        <w:tc>
          <w:tcPr>
            <w:tcW w:w="17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0079C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学位授予单位</w:t>
            </w:r>
          </w:p>
        </w:tc>
        <w:tc>
          <w:tcPr>
            <w:tcW w:w="382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4B94BC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论文题目</w:t>
            </w:r>
          </w:p>
        </w:tc>
      </w:tr>
      <w:tr w14:paraId="706677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B1F668">
            <w:pPr>
              <w:jc w:val="center"/>
              <w:rPr>
                <w:rFonts w:hint="eastAsia"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1</w:t>
            </w:r>
          </w:p>
        </w:tc>
        <w:tc>
          <w:tcPr>
            <w:tcW w:w="104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46C8C0">
            <w:pPr>
              <w:jc w:val="center"/>
              <w:rPr>
                <w:rFonts w:hint="eastAsia" w:ascii="宋体" w:hAnsi="宋体" w:eastAsia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highlight w:val="none"/>
                <w:lang w:val="en-US" w:eastAsia="zh-CN"/>
              </w:rPr>
              <w:t>曾泓泰</w:t>
            </w:r>
          </w:p>
        </w:tc>
        <w:tc>
          <w:tcPr>
            <w:tcW w:w="95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9046D7">
            <w:pPr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郭庆来</w:t>
            </w:r>
          </w:p>
        </w:tc>
        <w:tc>
          <w:tcPr>
            <w:tcW w:w="17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FA7ED2">
            <w:pPr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清华大学</w:t>
            </w:r>
          </w:p>
        </w:tc>
        <w:tc>
          <w:tcPr>
            <w:tcW w:w="382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E01A87">
            <w:pPr>
              <w:jc w:val="left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大规模安全约束机组组合问题的高效求解</w:t>
            </w:r>
          </w:p>
        </w:tc>
      </w:tr>
      <w:tr w14:paraId="719D50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158637">
            <w:pPr>
              <w:jc w:val="center"/>
              <w:rPr>
                <w:rFonts w:hint="eastAsia"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2</w:t>
            </w:r>
          </w:p>
        </w:tc>
        <w:tc>
          <w:tcPr>
            <w:tcW w:w="104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CABAF4">
            <w:pPr>
              <w:jc w:val="center"/>
              <w:rPr>
                <w:rFonts w:hint="eastAsia" w:ascii="宋体" w:hAnsi="宋体" w:eastAsia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highlight w:val="none"/>
                <w:lang w:val="en-US" w:eastAsia="zh-CN"/>
              </w:rPr>
              <w:t>仲宇翔</w:t>
            </w:r>
          </w:p>
        </w:tc>
        <w:tc>
          <w:tcPr>
            <w:tcW w:w="95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730DB7">
            <w:pPr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林鹤云</w:t>
            </w:r>
          </w:p>
        </w:tc>
        <w:tc>
          <w:tcPr>
            <w:tcW w:w="17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E1EE9C">
            <w:pPr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东南大学</w:t>
            </w:r>
          </w:p>
        </w:tc>
        <w:tc>
          <w:tcPr>
            <w:tcW w:w="382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8BBB4E">
            <w:pPr>
              <w:jc w:val="left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变磁通记忆电机调磁与驱动控制技术研究</w:t>
            </w:r>
          </w:p>
        </w:tc>
      </w:tr>
      <w:tr w14:paraId="1EF304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05D4AE">
            <w:pPr>
              <w:jc w:val="center"/>
              <w:rPr>
                <w:rFonts w:hint="eastAsia"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3</w:t>
            </w:r>
          </w:p>
        </w:tc>
        <w:tc>
          <w:tcPr>
            <w:tcW w:w="104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BCF133">
            <w:pPr>
              <w:jc w:val="center"/>
              <w:rPr>
                <w:rFonts w:hint="eastAsia" w:ascii="宋体" w:hAnsi="宋体" w:eastAsia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highlight w:val="none"/>
                <w:lang w:val="en-US" w:eastAsia="zh-CN"/>
              </w:rPr>
              <w:t>张冲</w:t>
            </w:r>
          </w:p>
        </w:tc>
        <w:tc>
          <w:tcPr>
            <w:tcW w:w="95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7E1123">
            <w:pPr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甘醇</w:t>
            </w:r>
          </w:p>
        </w:tc>
        <w:tc>
          <w:tcPr>
            <w:tcW w:w="17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643CDD">
            <w:pPr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华中科技大学</w:t>
            </w:r>
          </w:p>
        </w:tc>
        <w:tc>
          <w:tcPr>
            <w:tcW w:w="382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7FB942">
            <w:pPr>
              <w:jc w:val="left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开绕组永磁同步电机驱动系统相电流重构技术研究</w:t>
            </w:r>
          </w:p>
        </w:tc>
      </w:tr>
      <w:tr w14:paraId="615C82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EF2FDA">
            <w:pPr>
              <w:jc w:val="center"/>
              <w:rPr>
                <w:rFonts w:hint="eastAsia" w:ascii="宋体" w:hAnsi="宋体" w:eastAsia="宋体"/>
                <w:highlight w:val="none"/>
              </w:rPr>
            </w:pPr>
            <w:r>
              <w:rPr>
                <w:rFonts w:ascii="宋体" w:hAnsi="宋体" w:eastAsia="宋体"/>
                <w:highlight w:val="none"/>
              </w:rPr>
              <w:t>4</w:t>
            </w:r>
          </w:p>
        </w:tc>
        <w:tc>
          <w:tcPr>
            <w:tcW w:w="104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0BA2D3">
            <w:pPr>
              <w:jc w:val="center"/>
              <w:rPr>
                <w:rFonts w:hint="eastAsia" w:ascii="宋体" w:hAnsi="宋体" w:eastAsia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highlight w:val="none"/>
                <w:lang w:val="en-US" w:eastAsia="zh-CN"/>
              </w:rPr>
              <w:t>孙鹏</w:t>
            </w:r>
          </w:p>
        </w:tc>
        <w:tc>
          <w:tcPr>
            <w:tcW w:w="95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725065">
            <w:pPr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曾正</w:t>
            </w:r>
          </w:p>
        </w:tc>
        <w:tc>
          <w:tcPr>
            <w:tcW w:w="17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830110">
            <w:pPr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重庆大学</w:t>
            </w:r>
          </w:p>
        </w:tc>
        <w:tc>
          <w:tcPr>
            <w:tcW w:w="382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CCC2DE">
            <w:pPr>
              <w:jc w:val="left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车用功率模块的热-力特性表征与封装优化研究</w:t>
            </w:r>
          </w:p>
        </w:tc>
      </w:tr>
      <w:tr w14:paraId="64DFCF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05AB1B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5</w:t>
            </w:r>
          </w:p>
        </w:tc>
        <w:tc>
          <w:tcPr>
            <w:tcW w:w="104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81F42A">
            <w:pPr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汤帅鹏</w:t>
            </w:r>
          </w:p>
        </w:tc>
        <w:tc>
          <w:tcPr>
            <w:tcW w:w="95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80C26D">
            <w:pPr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史婷娜</w:t>
            </w:r>
          </w:p>
        </w:tc>
        <w:tc>
          <w:tcPr>
            <w:tcW w:w="17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AFC144">
            <w:pPr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浙江大学</w:t>
            </w:r>
          </w:p>
        </w:tc>
        <w:tc>
          <w:tcPr>
            <w:tcW w:w="382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96163C">
            <w:pPr>
              <w:jc w:val="left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基于机械参数在线辨识的永磁同步电机自适应控制策略研究</w:t>
            </w:r>
          </w:p>
        </w:tc>
      </w:tr>
    </w:tbl>
    <w:p w14:paraId="2CD4C401">
      <w:pPr>
        <w:rPr>
          <w:rFonts w:hint="eastAsia"/>
        </w:rPr>
      </w:pPr>
      <w:r>
        <w:rPr>
          <w:rFonts w:hint="eastAsia"/>
        </w:rPr>
        <w:t>　　</w:t>
      </w:r>
    </w:p>
    <w:p w14:paraId="7EDBA5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12CCC"/>
    <w:rsid w:val="3481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2026-05-11T01:43:00Z</dcterms:created>
  <dc:creator>羽落1388131588</dc:creator>
  <cp:lastModifiedBy>羽落1388131588</cp:lastModifiedBy>
  <dcterms:modified xsi:type="dcterms:W3CDTF">2026-05-11T01:46:09Z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8AB176E566BB4C83BDA5502E3F1AB4F8_11</vt:lpwstr>
  </property>
  <property fmtid="{D5CDD505-2E9C-101B-9397-08002B2CF9AE}" pid="4" name="KSOTemplateDocerSaveRecord">
    <vt:lpwstr>eyJoZGlkIjoiNTA1NTlkMWQwNmIyNTM2YzliNjAxMDU1NDM3OGQyZDAiLCJ1c2VySWQiOiIxMDA1MjExMCJ9</vt:lpwstr>
  </property>
</Properties>
</file>