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r>
              <w:rPr>
                <w:rFonts w:hint="eastAsia" w:ascii="仿宋" w:hAnsi="仿宋" w:eastAsia="仿宋" w:cs="Times New Roman"/>
                <w:szCs w:val="21"/>
              </w:rPr>
              <w:t>《电机数字化装配生产线》</w:t>
            </w:r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E3359D8"/>
    <w:rsid w:val="46D4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0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2025-06-30T05:23:03Z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EB329C20F0F34F47A3B5F114DE123B37_12</vt:lpwstr>
  </property>
</Properties>
</file>