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5EAE" w14:textId="77777777" w:rsidR="00D241F4" w:rsidRDefault="00D1027B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5BD073B9" w14:textId="77777777">
        <w:tc>
          <w:tcPr>
            <w:tcW w:w="1555" w:type="dxa"/>
            <w:gridSpan w:val="2"/>
            <w:vAlign w:val="center"/>
          </w:tcPr>
          <w:p w14:paraId="7A960243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7E1C85D" w14:textId="3198CDF4" w:rsidR="00D241F4" w:rsidRDefault="0098202F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98202F">
              <w:rPr>
                <w:rFonts w:ascii="仿宋" w:eastAsia="仿宋" w:hAnsi="仿宋" w:cs="Times New Roman" w:hint="eastAsia"/>
                <w:szCs w:val="21"/>
              </w:rPr>
              <w:t>10kV架空线路三维模型参数化构建技术规范</w:t>
            </w:r>
          </w:p>
        </w:tc>
      </w:tr>
      <w:tr w:rsidR="00D241F4" w14:paraId="36B5F796" w14:textId="77777777">
        <w:tc>
          <w:tcPr>
            <w:tcW w:w="1555" w:type="dxa"/>
            <w:gridSpan w:val="2"/>
            <w:vAlign w:val="center"/>
          </w:tcPr>
          <w:p w14:paraId="66F4552C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4674787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D3966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0D000A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8472E6E" w14:textId="77777777">
        <w:tc>
          <w:tcPr>
            <w:tcW w:w="1555" w:type="dxa"/>
            <w:gridSpan w:val="2"/>
            <w:vAlign w:val="center"/>
          </w:tcPr>
          <w:p w14:paraId="7DE80510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917334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6ACAB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2EAE45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5FA379A0" w14:textId="77777777">
        <w:tc>
          <w:tcPr>
            <w:tcW w:w="8296" w:type="dxa"/>
            <w:gridSpan w:val="8"/>
            <w:vAlign w:val="center"/>
          </w:tcPr>
          <w:p w14:paraId="1DCD14C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6B85E0E2" w14:textId="77777777">
        <w:tc>
          <w:tcPr>
            <w:tcW w:w="456" w:type="dxa"/>
            <w:vAlign w:val="center"/>
          </w:tcPr>
          <w:p w14:paraId="1D7DCCB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E2336E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7FF605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0B1FCAA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5DADB1A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1D67EB96" w14:textId="77777777">
        <w:tc>
          <w:tcPr>
            <w:tcW w:w="456" w:type="dxa"/>
            <w:vAlign w:val="center"/>
          </w:tcPr>
          <w:p w14:paraId="0A11304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076803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20B48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BBCD3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BC3C74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03264539" w14:textId="77777777">
        <w:tc>
          <w:tcPr>
            <w:tcW w:w="456" w:type="dxa"/>
            <w:vAlign w:val="center"/>
          </w:tcPr>
          <w:p w14:paraId="36C58AD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36D5B6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57BEA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39F6C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BC9ED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6F803A93" w14:textId="77777777">
        <w:tc>
          <w:tcPr>
            <w:tcW w:w="456" w:type="dxa"/>
            <w:vAlign w:val="center"/>
          </w:tcPr>
          <w:p w14:paraId="6E3A4849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CF41BA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D574EA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F3050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414DD7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0F9529F" w14:textId="77777777">
        <w:tc>
          <w:tcPr>
            <w:tcW w:w="456" w:type="dxa"/>
            <w:vAlign w:val="center"/>
          </w:tcPr>
          <w:p w14:paraId="2554034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30E879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74B306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04E11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53C2F8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4912F4E1" w14:textId="77777777">
        <w:tc>
          <w:tcPr>
            <w:tcW w:w="456" w:type="dxa"/>
            <w:vAlign w:val="center"/>
          </w:tcPr>
          <w:p w14:paraId="67E3772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C5EE16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F9AB7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330064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A2DD5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32902C5" w14:textId="77777777">
        <w:tc>
          <w:tcPr>
            <w:tcW w:w="456" w:type="dxa"/>
            <w:vAlign w:val="center"/>
          </w:tcPr>
          <w:p w14:paraId="77492949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CC1D5A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2E0C2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9545FA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AA73CA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1B5ECEBD" w14:textId="77777777">
        <w:tc>
          <w:tcPr>
            <w:tcW w:w="456" w:type="dxa"/>
            <w:vAlign w:val="center"/>
          </w:tcPr>
          <w:p w14:paraId="475C191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33BFCF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649FF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59B9D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3A872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4E6B8C2D" w14:textId="77777777">
        <w:tc>
          <w:tcPr>
            <w:tcW w:w="456" w:type="dxa"/>
            <w:vAlign w:val="center"/>
          </w:tcPr>
          <w:p w14:paraId="1F2DE2B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E5FF10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ADA1B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22722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D8124B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131270C0" w14:textId="77777777">
        <w:tc>
          <w:tcPr>
            <w:tcW w:w="456" w:type="dxa"/>
            <w:vAlign w:val="center"/>
          </w:tcPr>
          <w:p w14:paraId="0EED7D8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7F676F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3DEAE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6929E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78A30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1B922F3" w14:textId="77777777">
        <w:tc>
          <w:tcPr>
            <w:tcW w:w="456" w:type="dxa"/>
            <w:vAlign w:val="center"/>
          </w:tcPr>
          <w:p w14:paraId="457C343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8ECF4B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58B57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6F678A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1E3F84A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1876E860" w14:textId="77777777">
        <w:tc>
          <w:tcPr>
            <w:tcW w:w="456" w:type="dxa"/>
            <w:vAlign w:val="center"/>
          </w:tcPr>
          <w:p w14:paraId="267E859E" w14:textId="77777777" w:rsidR="00D241F4" w:rsidRDefault="00D1027B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ED8C0DC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6B962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66D4FE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A9E5D8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517C48CF" w14:textId="77777777">
        <w:tc>
          <w:tcPr>
            <w:tcW w:w="456" w:type="dxa"/>
            <w:vAlign w:val="center"/>
          </w:tcPr>
          <w:p w14:paraId="24BD66A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1188604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D9FD66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DB29D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7E1EE36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8021A12" w14:textId="77777777" w:rsidR="00D241F4" w:rsidRDefault="00D1027B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73AEFB74" w14:textId="7334DE7F" w:rsidR="00D241F4" w:rsidRDefault="00D1027B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 w:rsidR="003E2B31">
        <w:rPr>
          <w:rFonts w:ascii="仿宋" w:eastAsia="仿宋" w:hAnsi="仿宋" w:cs="Times New Roman" w:hint="eastAsia"/>
          <w:szCs w:val="21"/>
        </w:rPr>
        <w:t xml:space="preserve">        </w:t>
      </w:r>
    </w:p>
    <w:p w14:paraId="1AF185F5" w14:textId="2DA2E9FF" w:rsidR="00D241F4" w:rsidRDefault="00D1027B">
      <w:pPr>
        <w:wordWrap w:val="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 w:rsidR="003E2B31">
        <w:rPr>
          <w:rFonts w:ascii="仿宋" w:eastAsia="仿宋" w:hAnsi="仿宋" w:cs="Times New Roman" w:hint="eastAsia"/>
          <w:szCs w:val="21"/>
        </w:rPr>
        <w:t xml:space="preserve">       </w:t>
      </w:r>
    </w:p>
    <w:p w14:paraId="3EACC260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04A9A376" w14:textId="77777777" w:rsidR="00D241F4" w:rsidRDefault="00D241F4">
      <w:pPr>
        <w:rPr>
          <w:rFonts w:asciiTheme="minorEastAsia" w:hAnsiTheme="minorEastAsia" w:hint="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4DA80" w14:textId="77777777" w:rsidR="00C06629" w:rsidRDefault="00C06629">
      <w:r>
        <w:separator/>
      </w:r>
    </w:p>
  </w:endnote>
  <w:endnote w:type="continuationSeparator" w:id="0">
    <w:p w14:paraId="312E69A8" w14:textId="77777777" w:rsidR="00C06629" w:rsidRDefault="00C0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4CE23657" w14:textId="77777777" w:rsidR="00D241F4" w:rsidRDefault="00D1027B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1D4B9514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C30D" w14:textId="77777777" w:rsidR="00C06629" w:rsidRDefault="00C06629">
      <w:r>
        <w:separator/>
      </w:r>
    </w:p>
  </w:footnote>
  <w:footnote w:type="continuationSeparator" w:id="0">
    <w:p w14:paraId="7270D1BF" w14:textId="77777777" w:rsidR="00C06629" w:rsidRDefault="00C0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E2B31"/>
    <w:rsid w:val="00480BE1"/>
    <w:rsid w:val="004D5391"/>
    <w:rsid w:val="0057465A"/>
    <w:rsid w:val="005D5A8A"/>
    <w:rsid w:val="00671014"/>
    <w:rsid w:val="006A7E7C"/>
    <w:rsid w:val="006C7640"/>
    <w:rsid w:val="00706093"/>
    <w:rsid w:val="00752E36"/>
    <w:rsid w:val="008324BD"/>
    <w:rsid w:val="0085598D"/>
    <w:rsid w:val="0098202F"/>
    <w:rsid w:val="009D1127"/>
    <w:rsid w:val="009F05A3"/>
    <w:rsid w:val="00B26005"/>
    <w:rsid w:val="00C06629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2551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daoyang xiong</cp:lastModifiedBy>
  <cp:revision>17</cp:revision>
  <dcterms:created xsi:type="dcterms:W3CDTF">2018-04-03T01:53:00Z</dcterms:created>
  <dcterms:modified xsi:type="dcterms:W3CDTF">2024-10-30T05:49:00Z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